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DDFAA" w14:textId="7FE34918" w:rsidR="00FE4F49" w:rsidRDefault="00FE4F49" w:rsidP="00FE4F49">
      <w:pPr>
        <w:autoSpaceDE w:val="0"/>
        <w:autoSpaceDN w:val="0"/>
        <w:adjustRightInd w:val="0"/>
        <w:jc w:val="center"/>
        <w:rPr>
          <w:b/>
          <w:bCs/>
          <w:color w:val="000000"/>
          <w:sz w:val="32"/>
          <w:szCs w:val="32"/>
          <w:lang w:val="en-US"/>
        </w:rPr>
      </w:pPr>
      <w:r w:rsidRPr="00B830AC">
        <w:rPr>
          <w:noProof/>
          <w:sz w:val="20"/>
          <w:szCs w:val="20"/>
        </w:rPr>
        <w:drawing>
          <wp:inline distT="0" distB="0" distL="0" distR="0" wp14:anchorId="1AC58D63" wp14:editId="280917D0">
            <wp:extent cx="516255" cy="897255"/>
            <wp:effectExtent l="0" t="0" r="0" b="0"/>
            <wp:docPr id="2" name="Рисунок 2" descr="Одноцветный контурный коронованн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дноцветный контурный коронованный щи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897255"/>
                    </a:xfrm>
                    <a:prstGeom prst="rect">
                      <a:avLst/>
                    </a:prstGeom>
                    <a:noFill/>
                    <a:ln>
                      <a:noFill/>
                    </a:ln>
                  </pic:spPr>
                </pic:pic>
              </a:graphicData>
            </a:graphic>
          </wp:inline>
        </w:drawing>
      </w:r>
    </w:p>
    <w:p w14:paraId="5CB7EE77" w14:textId="77777777" w:rsidR="00042599" w:rsidRDefault="00042599" w:rsidP="00FE4F49">
      <w:pPr>
        <w:autoSpaceDE w:val="0"/>
        <w:autoSpaceDN w:val="0"/>
        <w:adjustRightInd w:val="0"/>
        <w:jc w:val="center"/>
        <w:rPr>
          <w:bCs/>
          <w:color w:val="000000"/>
          <w:sz w:val="28"/>
          <w:szCs w:val="28"/>
        </w:rPr>
      </w:pPr>
    </w:p>
    <w:p w14:paraId="200A484A" w14:textId="6B0FEB04" w:rsidR="00FE4F49" w:rsidRPr="00C07CE7" w:rsidRDefault="00FE4F49" w:rsidP="00FE4F49">
      <w:pPr>
        <w:autoSpaceDE w:val="0"/>
        <w:autoSpaceDN w:val="0"/>
        <w:adjustRightInd w:val="0"/>
        <w:jc w:val="center"/>
        <w:rPr>
          <w:color w:val="000000"/>
          <w:sz w:val="28"/>
          <w:szCs w:val="28"/>
        </w:rPr>
      </w:pPr>
      <w:r w:rsidRPr="00C07CE7">
        <w:rPr>
          <w:bCs/>
          <w:color w:val="000000"/>
          <w:sz w:val="28"/>
          <w:szCs w:val="28"/>
        </w:rPr>
        <w:t>КОНТРОЛЬНО-СЧЕТНАЯ ПАЛАТА</w:t>
      </w:r>
    </w:p>
    <w:p w14:paraId="4583F5F5" w14:textId="77777777" w:rsidR="00FE4F49" w:rsidRPr="00C07CE7" w:rsidRDefault="00FE4F49" w:rsidP="00FE4F49">
      <w:pPr>
        <w:pBdr>
          <w:bottom w:val="single" w:sz="12" w:space="1" w:color="auto"/>
        </w:pBdr>
        <w:autoSpaceDE w:val="0"/>
        <w:autoSpaceDN w:val="0"/>
        <w:adjustRightInd w:val="0"/>
        <w:jc w:val="center"/>
        <w:rPr>
          <w:color w:val="000000"/>
          <w:sz w:val="28"/>
          <w:szCs w:val="28"/>
        </w:rPr>
      </w:pPr>
      <w:r w:rsidRPr="00C07CE7">
        <w:rPr>
          <w:color w:val="000000"/>
          <w:sz w:val="28"/>
          <w:szCs w:val="28"/>
        </w:rPr>
        <w:t>ЛЕНИНСКОГО ГОРОДСКОГО ОКРУГА</w:t>
      </w:r>
    </w:p>
    <w:p w14:paraId="727F7EE2" w14:textId="77777777" w:rsidR="00FE4F49" w:rsidRPr="005B06DA" w:rsidRDefault="00FE4F49" w:rsidP="00FE4F49">
      <w:pPr>
        <w:pBdr>
          <w:bottom w:val="single" w:sz="12" w:space="1" w:color="auto"/>
        </w:pBdr>
        <w:autoSpaceDE w:val="0"/>
        <w:autoSpaceDN w:val="0"/>
        <w:adjustRightInd w:val="0"/>
        <w:jc w:val="center"/>
        <w:rPr>
          <w:b/>
          <w:color w:val="000000"/>
          <w:sz w:val="28"/>
          <w:szCs w:val="28"/>
        </w:rPr>
      </w:pPr>
      <w:r w:rsidRPr="00C07CE7">
        <w:rPr>
          <w:color w:val="000000"/>
          <w:sz w:val="28"/>
          <w:szCs w:val="28"/>
        </w:rPr>
        <w:t>МОСКОВСКОЙ ОБЛАСТИ</w:t>
      </w:r>
    </w:p>
    <w:p w14:paraId="424312AC" w14:textId="77777777" w:rsidR="00C07CE7" w:rsidRDefault="00C07CE7" w:rsidP="00C07CE7">
      <w:pPr>
        <w:jc w:val="both"/>
      </w:pPr>
    </w:p>
    <w:p w14:paraId="140DB35B" w14:textId="7C96F199" w:rsidR="005D5AE2" w:rsidRDefault="004C6F4F" w:rsidP="005D5AE2">
      <w:pPr>
        <w:keepNext/>
        <w:keepLines/>
        <w:spacing w:before="40"/>
        <w:ind w:left="5664" w:hanging="5097"/>
        <w:jc w:val="both"/>
        <w:outlineLvl w:val="2"/>
      </w:pPr>
      <w:r>
        <w:t>28</w:t>
      </w:r>
      <w:r w:rsidRPr="004C6F4F">
        <w:t xml:space="preserve"> </w:t>
      </w:r>
      <w:r>
        <w:t>апреля</w:t>
      </w:r>
      <w:r w:rsidRPr="004C6F4F">
        <w:t xml:space="preserve"> 202</w:t>
      </w:r>
      <w:r>
        <w:t>3</w:t>
      </w:r>
      <w:r w:rsidRPr="004C6F4F">
        <w:t xml:space="preserve"> года      </w:t>
      </w:r>
      <w:r w:rsidR="00444D8C">
        <w:t>№14</w:t>
      </w:r>
      <w:r w:rsidRPr="004C6F4F">
        <w:t xml:space="preserve">   </w:t>
      </w:r>
      <w:r w:rsidRPr="004C6F4F">
        <w:tab/>
      </w:r>
      <w:r w:rsidR="005D5AE2">
        <w:t xml:space="preserve">Директору </w:t>
      </w:r>
      <w:r w:rsidR="00CF6496" w:rsidRPr="002E6C53">
        <w:t xml:space="preserve">МБУДО «ДШИ </w:t>
      </w:r>
      <w:proofErr w:type="spellStart"/>
      <w:r w:rsidR="00CF6496" w:rsidRPr="002E6C53">
        <w:t>п.Развилка</w:t>
      </w:r>
      <w:proofErr w:type="spellEnd"/>
      <w:r w:rsidR="00CF6496" w:rsidRPr="002E6C53">
        <w:t>»</w:t>
      </w:r>
      <w:r w:rsidR="00CF6496">
        <w:t xml:space="preserve"> </w:t>
      </w:r>
    </w:p>
    <w:p w14:paraId="379270A9" w14:textId="7BD15FE9" w:rsidR="00C07CE7" w:rsidRDefault="00CF6496" w:rsidP="005D5AE2">
      <w:pPr>
        <w:keepNext/>
        <w:keepLines/>
        <w:spacing w:before="40"/>
        <w:ind w:left="5664"/>
        <w:jc w:val="both"/>
        <w:outlineLvl w:val="2"/>
        <w:rPr>
          <w:b/>
          <w:sz w:val="28"/>
          <w:szCs w:val="28"/>
        </w:rPr>
      </w:pPr>
      <w:proofErr w:type="spellStart"/>
      <w:r>
        <w:t>Андрушко</w:t>
      </w:r>
      <w:proofErr w:type="spellEnd"/>
      <w:r>
        <w:t xml:space="preserve"> И.В.</w:t>
      </w:r>
    </w:p>
    <w:p w14:paraId="1613779D" w14:textId="77777777" w:rsidR="007A473A" w:rsidRDefault="007A473A" w:rsidP="00754B3E">
      <w:pPr>
        <w:autoSpaceDE w:val="0"/>
        <w:autoSpaceDN w:val="0"/>
        <w:adjustRightInd w:val="0"/>
        <w:jc w:val="center"/>
        <w:rPr>
          <w:b/>
          <w:sz w:val="28"/>
          <w:szCs w:val="28"/>
        </w:rPr>
      </w:pPr>
    </w:p>
    <w:p w14:paraId="38BB72A1" w14:textId="77777777" w:rsidR="007E6C98" w:rsidRDefault="007E6C98" w:rsidP="00754B3E">
      <w:pPr>
        <w:autoSpaceDE w:val="0"/>
        <w:autoSpaceDN w:val="0"/>
        <w:adjustRightInd w:val="0"/>
        <w:jc w:val="center"/>
        <w:rPr>
          <w:b/>
          <w:sz w:val="28"/>
          <w:szCs w:val="28"/>
        </w:rPr>
      </w:pPr>
    </w:p>
    <w:p w14:paraId="290EB092" w14:textId="45BF71C1" w:rsidR="008C0808" w:rsidRDefault="008C0808" w:rsidP="00754B3E">
      <w:pPr>
        <w:autoSpaceDE w:val="0"/>
        <w:autoSpaceDN w:val="0"/>
        <w:adjustRightInd w:val="0"/>
        <w:jc w:val="center"/>
        <w:rPr>
          <w:b/>
          <w:sz w:val="28"/>
          <w:szCs w:val="28"/>
        </w:rPr>
      </w:pPr>
      <w:r w:rsidRPr="000D4EEC">
        <w:rPr>
          <w:b/>
          <w:sz w:val="28"/>
          <w:szCs w:val="28"/>
        </w:rPr>
        <w:t>ПРЕДСТАВЛЕНИЕ</w:t>
      </w:r>
      <w:r w:rsidR="0003283D">
        <w:rPr>
          <w:b/>
          <w:sz w:val="28"/>
          <w:szCs w:val="28"/>
        </w:rPr>
        <w:t xml:space="preserve"> </w:t>
      </w:r>
    </w:p>
    <w:p w14:paraId="0643D47F" w14:textId="77777777" w:rsidR="006566DA" w:rsidRPr="000D4EEC" w:rsidRDefault="006566DA" w:rsidP="00754B3E">
      <w:pPr>
        <w:autoSpaceDE w:val="0"/>
        <w:autoSpaceDN w:val="0"/>
        <w:adjustRightInd w:val="0"/>
        <w:jc w:val="center"/>
        <w:rPr>
          <w:b/>
          <w:sz w:val="28"/>
          <w:szCs w:val="28"/>
        </w:rPr>
      </w:pPr>
    </w:p>
    <w:p w14:paraId="772B1CC6" w14:textId="179A575C" w:rsidR="007A473A" w:rsidRPr="00782E68" w:rsidRDefault="002B18D4" w:rsidP="007E6C98">
      <w:pPr>
        <w:pStyle w:val="3"/>
        <w:ind w:firstLine="567"/>
        <w:jc w:val="both"/>
        <w:rPr>
          <w:rFonts w:ascii="Times New Roman" w:hAnsi="Times New Roman" w:cs="Times New Roman"/>
          <w:color w:val="auto"/>
        </w:rPr>
      </w:pPr>
      <w:r w:rsidRPr="00782E68">
        <w:rPr>
          <w:rFonts w:ascii="Times New Roman" w:hAnsi="Times New Roman" w:cs="Times New Roman"/>
          <w:color w:val="auto"/>
        </w:rPr>
        <w:t xml:space="preserve">В соответствии с распоряжением Председателя Контрольно-счетной палаты Ленинского городского округа </w:t>
      </w:r>
      <w:r w:rsidR="007A473A" w:rsidRPr="00782E68">
        <w:rPr>
          <w:rFonts w:ascii="Times New Roman" w:hAnsi="Times New Roman" w:cs="Times New Roman"/>
          <w:color w:val="auto"/>
        </w:rPr>
        <w:t xml:space="preserve">от </w:t>
      </w:r>
      <w:r w:rsidR="004C6F4F" w:rsidRPr="00782E68">
        <w:rPr>
          <w:rFonts w:ascii="Times New Roman" w:hAnsi="Times New Roman" w:cs="Times New Roman"/>
          <w:color w:val="auto"/>
        </w:rPr>
        <w:t>10.03.2023 № 3</w:t>
      </w:r>
      <w:r w:rsidR="00977B1E" w:rsidRPr="00782E68">
        <w:rPr>
          <w:rFonts w:ascii="Times New Roman" w:hAnsi="Times New Roman" w:cs="Times New Roman"/>
          <w:color w:val="auto"/>
        </w:rPr>
        <w:t>, пунктом 2.</w:t>
      </w:r>
      <w:r w:rsidR="004C6F4F" w:rsidRPr="00782E68">
        <w:rPr>
          <w:rFonts w:ascii="Times New Roman" w:hAnsi="Times New Roman" w:cs="Times New Roman"/>
          <w:color w:val="auto"/>
        </w:rPr>
        <w:t>1</w:t>
      </w:r>
      <w:r w:rsidR="00977B1E" w:rsidRPr="00782E68">
        <w:rPr>
          <w:rFonts w:ascii="Times New Roman" w:hAnsi="Times New Roman" w:cs="Times New Roman"/>
          <w:color w:val="auto"/>
        </w:rPr>
        <w:t xml:space="preserve"> плана работы Контрольно-счетной палаты Ленинского городского округа на 2023 год проведено контрольное мероприятие «</w:t>
      </w:r>
      <w:r w:rsidR="004C6F4F" w:rsidRPr="00782E68">
        <w:rPr>
          <w:rFonts w:ascii="Times New Roman" w:hAnsi="Times New Roman" w:cs="Times New Roman"/>
          <w:color w:val="auto"/>
        </w:rPr>
        <w:t>Внешняя проверка бюджетной отчетности главных администраторов бюджетных средств Ленинского городского округа за 2022 год</w:t>
      </w:r>
      <w:r w:rsidR="00977B1E" w:rsidRPr="00782E68">
        <w:rPr>
          <w:rFonts w:ascii="Times New Roman" w:hAnsi="Times New Roman" w:cs="Times New Roman"/>
          <w:color w:val="auto"/>
        </w:rPr>
        <w:t>» в период с 2</w:t>
      </w:r>
      <w:r w:rsidR="004C6F4F" w:rsidRPr="00782E68">
        <w:rPr>
          <w:rFonts w:ascii="Times New Roman" w:hAnsi="Times New Roman" w:cs="Times New Roman"/>
          <w:color w:val="auto"/>
        </w:rPr>
        <w:t>0</w:t>
      </w:r>
      <w:r w:rsidR="00977B1E" w:rsidRPr="00782E68">
        <w:rPr>
          <w:rFonts w:ascii="Times New Roman" w:hAnsi="Times New Roman" w:cs="Times New Roman"/>
          <w:color w:val="auto"/>
        </w:rPr>
        <w:t>.0</w:t>
      </w:r>
      <w:r w:rsidR="004C6F4F" w:rsidRPr="00782E68">
        <w:rPr>
          <w:rFonts w:ascii="Times New Roman" w:hAnsi="Times New Roman" w:cs="Times New Roman"/>
          <w:color w:val="auto"/>
        </w:rPr>
        <w:t>3</w:t>
      </w:r>
      <w:r w:rsidR="00977B1E" w:rsidRPr="00782E68">
        <w:rPr>
          <w:rFonts w:ascii="Times New Roman" w:hAnsi="Times New Roman" w:cs="Times New Roman"/>
          <w:color w:val="auto"/>
        </w:rPr>
        <w:t xml:space="preserve">.2023 по </w:t>
      </w:r>
      <w:r w:rsidR="004C6F4F" w:rsidRPr="00782E68">
        <w:rPr>
          <w:rFonts w:ascii="Times New Roman" w:hAnsi="Times New Roman" w:cs="Times New Roman"/>
          <w:color w:val="auto"/>
        </w:rPr>
        <w:t>21</w:t>
      </w:r>
      <w:r w:rsidR="00977B1E" w:rsidRPr="00782E68">
        <w:rPr>
          <w:rFonts w:ascii="Times New Roman" w:hAnsi="Times New Roman" w:cs="Times New Roman"/>
          <w:color w:val="auto"/>
        </w:rPr>
        <w:t>.0</w:t>
      </w:r>
      <w:r w:rsidR="004C6F4F" w:rsidRPr="00782E68">
        <w:rPr>
          <w:rFonts w:ascii="Times New Roman" w:hAnsi="Times New Roman" w:cs="Times New Roman"/>
          <w:color w:val="auto"/>
        </w:rPr>
        <w:t>4</w:t>
      </w:r>
      <w:r w:rsidR="00977B1E" w:rsidRPr="00782E68">
        <w:rPr>
          <w:rFonts w:ascii="Times New Roman" w:hAnsi="Times New Roman" w:cs="Times New Roman"/>
          <w:color w:val="auto"/>
        </w:rPr>
        <w:t xml:space="preserve">.2023 на объекте: </w:t>
      </w:r>
      <w:r w:rsidR="001C38A4" w:rsidRPr="00782E68">
        <w:rPr>
          <w:rFonts w:ascii="Times New Roman" w:hAnsi="Times New Roman" w:cs="Times New Roman"/>
          <w:color w:val="auto"/>
        </w:rPr>
        <w:t xml:space="preserve">Муниципальное бюджетное учреждение дополнительного образования «Детская школа искусств </w:t>
      </w:r>
      <w:proofErr w:type="spellStart"/>
      <w:r w:rsidR="001C38A4" w:rsidRPr="00782E68">
        <w:rPr>
          <w:rFonts w:ascii="Times New Roman" w:hAnsi="Times New Roman" w:cs="Times New Roman"/>
          <w:color w:val="auto"/>
        </w:rPr>
        <w:t>п.Развилка</w:t>
      </w:r>
      <w:proofErr w:type="spellEnd"/>
      <w:r w:rsidR="001C38A4" w:rsidRPr="00782E68">
        <w:rPr>
          <w:rFonts w:ascii="Times New Roman" w:hAnsi="Times New Roman" w:cs="Times New Roman"/>
          <w:color w:val="auto"/>
        </w:rPr>
        <w:t>»</w:t>
      </w:r>
      <w:r w:rsidR="00977B1E" w:rsidRPr="00782E68">
        <w:t xml:space="preserve"> </w:t>
      </w:r>
      <w:r w:rsidR="00977B1E" w:rsidRPr="00782E68">
        <w:rPr>
          <w:rFonts w:ascii="Times New Roman" w:hAnsi="Times New Roman" w:cs="Times New Roman"/>
          <w:color w:val="auto"/>
        </w:rPr>
        <w:t xml:space="preserve">(далее – </w:t>
      </w:r>
      <w:r w:rsidR="00942596" w:rsidRPr="00782E68">
        <w:rPr>
          <w:rFonts w:ascii="Times New Roman" w:hAnsi="Times New Roman" w:cs="Times New Roman"/>
          <w:color w:val="auto"/>
        </w:rPr>
        <w:t xml:space="preserve">МБУДО «ДШИ </w:t>
      </w:r>
      <w:proofErr w:type="spellStart"/>
      <w:r w:rsidR="00942596" w:rsidRPr="00782E68">
        <w:rPr>
          <w:rFonts w:ascii="Times New Roman" w:hAnsi="Times New Roman" w:cs="Times New Roman"/>
          <w:color w:val="auto"/>
        </w:rPr>
        <w:t>п.Развилка</w:t>
      </w:r>
      <w:proofErr w:type="spellEnd"/>
      <w:r w:rsidR="00942596" w:rsidRPr="00782E68">
        <w:rPr>
          <w:rFonts w:ascii="Times New Roman" w:hAnsi="Times New Roman" w:cs="Times New Roman"/>
          <w:color w:val="auto"/>
        </w:rPr>
        <w:t>»</w:t>
      </w:r>
      <w:r w:rsidR="00977B1E" w:rsidRPr="00782E68">
        <w:rPr>
          <w:rFonts w:ascii="Times New Roman" w:hAnsi="Times New Roman" w:cs="Times New Roman"/>
          <w:color w:val="auto"/>
        </w:rPr>
        <w:t>).</w:t>
      </w:r>
    </w:p>
    <w:p w14:paraId="3CB39239" w14:textId="4BFBC94C" w:rsidR="00C07CE7" w:rsidRPr="00782E68" w:rsidRDefault="00C07CE7" w:rsidP="007A473A">
      <w:pPr>
        <w:pStyle w:val="3"/>
        <w:ind w:firstLine="708"/>
        <w:jc w:val="both"/>
      </w:pPr>
    </w:p>
    <w:p w14:paraId="63D30968" w14:textId="20DEA6DD" w:rsidR="00F10B3F" w:rsidRPr="00782E68" w:rsidRDefault="00F10B3F" w:rsidP="00F10B3F">
      <w:pPr>
        <w:pStyle w:val="a6"/>
        <w:tabs>
          <w:tab w:val="left" w:pos="851"/>
        </w:tabs>
        <w:spacing w:after="0" w:line="240" w:lineRule="auto"/>
        <w:ind w:left="0" w:firstLine="567"/>
        <w:jc w:val="both"/>
        <w:rPr>
          <w:rFonts w:ascii="Times New Roman" w:hAnsi="Times New Roman" w:cs="Times New Roman"/>
          <w:sz w:val="24"/>
          <w:szCs w:val="24"/>
        </w:rPr>
      </w:pPr>
      <w:r w:rsidRPr="00782E68">
        <w:rPr>
          <w:rFonts w:ascii="Times New Roman" w:hAnsi="Times New Roman" w:cs="Times New Roman"/>
          <w:sz w:val="24"/>
          <w:szCs w:val="24"/>
        </w:rPr>
        <w:t>1.</w:t>
      </w:r>
      <w:r w:rsidRPr="00782E68">
        <w:rPr>
          <w:rFonts w:ascii="Times New Roman" w:hAnsi="Times New Roman" w:cs="Times New Roman"/>
          <w:sz w:val="24"/>
          <w:szCs w:val="24"/>
        </w:rPr>
        <w:tab/>
        <w:t>По результатам контрольного мероприятия выявлены следующие нарушения:</w:t>
      </w:r>
    </w:p>
    <w:p w14:paraId="321CCED9" w14:textId="77777777" w:rsidR="00F10B3F" w:rsidRPr="00782E68" w:rsidRDefault="00F10B3F" w:rsidP="00F10B3F">
      <w:pPr>
        <w:pStyle w:val="a6"/>
        <w:tabs>
          <w:tab w:val="left" w:pos="851"/>
        </w:tabs>
        <w:spacing w:after="0" w:line="240" w:lineRule="auto"/>
        <w:ind w:left="567"/>
        <w:jc w:val="both"/>
        <w:rPr>
          <w:rFonts w:ascii="Times New Roman" w:hAnsi="Times New Roman" w:cs="Times New Roman"/>
          <w:iCs/>
          <w:sz w:val="24"/>
          <w:szCs w:val="24"/>
        </w:rPr>
      </w:pPr>
    </w:p>
    <w:p w14:paraId="3742CB59" w14:textId="77777777" w:rsidR="00CE2E9D" w:rsidRPr="00CE2E9D" w:rsidRDefault="00CE2E9D" w:rsidP="00CE2E9D">
      <w:pPr>
        <w:shd w:val="clear" w:color="auto" w:fill="FFFFFF"/>
        <w:ind w:firstLine="567"/>
        <w:jc w:val="both"/>
        <w:rPr>
          <w:iCs/>
          <w:color w:val="000000"/>
        </w:rPr>
      </w:pPr>
      <w:bookmarkStart w:id="0" w:name="_Hlk133223667"/>
      <w:r w:rsidRPr="00CE2E9D">
        <w:rPr>
          <w:iCs/>
          <w:color w:val="000000"/>
        </w:rPr>
        <w:t>Согласно пункту 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 (далее – Инструкция № 174н), М</w:t>
      </w:r>
      <w:r w:rsidRPr="00CE2E9D">
        <w:rPr>
          <w:iCs/>
        </w:rPr>
        <w:t xml:space="preserve">БУДО «ДШИ п. Развилка» </w:t>
      </w:r>
      <w:r w:rsidRPr="00CE2E9D">
        <w:rPr>
          <w:iCs/>
          <w:color w:val="000000"/>
        </w:rPr>
        <w:t>по кредиту счёта 401.10 «Доходы текущего финансового года» в корреспонденции с дебетом счёта 401.41 «Доходы будущих периодов к признанию в текущем году» за 2022 год</w:t>
      </w:r>
      <w:r w:rsidRPr="00CE2E9D">
        <w:rPr>
          <w:iCs/>
        </w:rPr>
        <w:t xml:space="preserve"> ежеквартально не на основании согласованного с Учредителем промежуточного Отчета и (или) Извещения (ф. 0504805) ежеквартально </w:t>
      </w:r>
      <w:r w:rsidRPr="00CE2E9D">
        <w:rPr>
          <w:iCs/>
          <w:color w:val="000000"/>
        </w:rPr>
        <w:t xml:space="preserve">признавало доходы </w:t>
      </w:r>
      <w:r w:rsidRPr="00CE2E9D">
        <w:rPr>
          <w:iCs/>
        </w:rPr>
        <w:t>будущих периодов доходами текущего года.</w:t>
      </w:r>
    </w:p>
    <w:p w14:paraId="2DFAE19F" w14:textId="77777777" w:rsidR="001C535A" w:rsidRPr="002C0B6C" w:rsidRDefault="001C535A" w:rsidP="001C535A">
      <w:pPr>
        <w:shd w:val="clear" w:color="auto" w:fill="FFFFFF"/>
        <w:ind w:firstLine="567"/>
        <w:rPr>
          <w:i/>
          <w:color w:val="000000"/>
        </w:rPr>
      </w:pPr>
    </w:p>
    <w:bookmarkEnd w:id="0"/>
    <w:p w14:paraId="4683407E" w14:textId="3D68302F" w:rsidR="00F10B3F" w:rsidRPr="002B3706" w:rsidRDefault="00942596" w:rsidP="00942596">
      <w:pPr>
        <w:keepNext/>
        <w:keepLines/>
        <w:spacing w:before="40"/>
        <w:ind w:firstLine="567"/>
        <w:jc w:val="both"/>
        <w:outlineLvl w:val="2"/>
        <w:rPr>
          <w:rFonts w:eastAsia="Calibri"/>
        </w:rPr>
      </w:pPr>
      <w:r>
        <w:rPr>
          <w:color w:val="000000"/>
        </w:rPr>
        <w:t xml:space="preserve">2. </w:t>
      </w:r>
      <w:r w:rsidR="00F10B3F" w:rsidRPr="002B3706">
        <w:rPr>
          <w:color w:val="000000"/>
        </w:rPr>
        <w:t xml:space="preserve">С учетом изложенного </w:t>
      </w:r>
      <w:r w:rsidR="008B36D7" w:rsidRPr="002B3706">
        <w:t>«</w:t>
      </w:r>
      <w:r w:rsidRPr="002E6C53">
        <w:t xml:space="preserve">МБУДО «ДШИ </w:t>
      </w:r>
      <w:proofErr w:type="spellStart"/>
      <w:r w:rsidRPr="002E6C53">
        <w:t>п.Развилка</w:t>
      </w:r>
      <w:proofErr w:type="spellEnd"/>
      <w:r w:rsidRPr="002E6C53">
        <w:t>»</w:t>
      </w:r>
      <w:r>
        <w:t xml:space="preserve"> </w:t>
      </w:r>
      <w:r w:rsidR="00F10B3F" w:rsidRPr="002B3706">
        <w:rPr>
          <w:rFonts w:eastAsia="Calibri"/>
        </w:rPr>
        <w:t>надлежит выполнить следующие требования:</w:t>
      </w:r>
    </w:p>
    <w:p w14:paraId="344E0C79" w14:textId="04F90632" w:rsidR="00F10B3F" w:rsidRPr="00B42A94" w:rsidRDefault="00F10B3F" w:rsidP="008B36D7">
      <w:pPr>
        <w:tabs>
          <w:tab w:val="left" w:pos="567"/>
        </w:tabs>
        <w:ind w:firstLine="567"/>
        <w:jc w:val="both"/>
      </w:pPr>
      <w:r w:rsidRPr="002B3706">
        <w:t xml:space="preserve">2.1. </w:t>
      </w:r>
      <w:r w:rsidR="00CE2E9D">
        <w:t xml:space="preserve">Не допускать нарушения порядка ведения </w:t>
      </w:r>
      <w:r w:rsidRPr="002B3706">
        <w:t>бухгалтерского учёта</w:t>
      </w:r>
      <w:r w:rsidR="00CE2E9D">
        <w:t xml:space="preserve"> в части ежеквартального отражения</w:t>
      </w:r>
      <w:r w:rsidRPr="00B42A94">
        <w:t xml:space="preserve"> </w:t>
      </w:r>
      <w:r w:rsidR="00CE2E9D">
        <w:t>признания доходов будущих периодов доходами текущего финансового года.</w:t>
      </w:r>
    </w:p>
    <w:p w14:paraId="31414A9C" w14:textId="77777777" w:rsidR="00F10B3F" w:rsidRPr="00B42A94" w:rsidRDefault="00F10B3F" w:rsidP="00F10B3F">
      <w:pPr>
        <w:autoSpaceDE w:val="0"/>
        <w:autoSpaceDN w:val="0"/>
        <w:adjustRightInd w:val="0"/>
        <w:jc w:val="both"/>
      </w:pPr>
    </w:p>
    <w:p w14:paraId="30D8158B" w14:textId="77777777" w:rsidR="00F10B3F" w:rsidRDefault="00F10B3F" w:rsidP="008B36D7">
      <w:pPr>
        <w:autoSpaceDE w:val="0"/>
        <w:autoSpaceDN w:val="0"/>
        <w:adjustRightInd w:val="0"/>
        <w:ind w:firstLine="567"/>
        <w:jc w:val="both"/>
      </w:pPr>
      <w:r>
        <w:t xml:space="preserve">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 исполняющему его обязанности, необходимо уведомить </w:t>
      </w:r>
      <w:r>
        <w:lastRenderedPageBreak/>
        <w:t xml:space="preserve">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77777777" w:rsidR="00F10B3F" w:rsidRPr="00B42A94" w:rsidRDefault="00F10B3F" w:rsidP="00F10B3F">
      <w:pPr>
        <w:autoSpaceDE w:val="0"/>
        <w:autoSpaceDN w:val="0"/>
        <w:adjustRightInd w:val="0"/>
        <w:ind w:firstLine="708"/>
        <w:jc w:val="both"/>
      </w:pPr>
    </w:p>
    <w:p w14:paraId="25AE0D56" w14:textId="77777777" w:rsidR="00F10B3F" w:rsidRDefault="00F10B3F" w:rsidP="00F10B3F">
      <w:pPr>
        <w:autoSpaceDE w:val="0"/>
        <w:autoSpaceDN w:val="0"/>
        <w:adjustRightInd w:val="0"/>
        <w:jc w:val="both"/>
      </w:pPr>
    </w:p>
    <w:p w14:paraId="214256FD" w14:textId="77777777" w:rsidR="00F10B3F" w:rsidRPr="00B42A94" w:rsidRDefault="00F10B3F" w:rsidP="00F10B3F">
      <w:pPr>
        <w:autoSpaceDE w:val="0"/>
        <w:autoSpaceDN w:val="0"/>
        <w:adjustRightInd w:val="0"/>
        <w:jc w:val="both"/>
      </w:pPr>
    </w:p>
    <w:p w14:paraId="21892C7C" w14:textId="77777777" w:rsidR="002509C1" w:rsidRPr="002509C1" w:rsidRDefault="002509C1" w:rsidP="002509C1">
      <w:pPr>
        <w:tabs>
          <w:tab w:val="left" w:pos="0"/>
        </w:tabs>
        <w:suppressAutoHyphens/>
        <w:ind w:right="-1"/>
        <w:jc w:val="center"/>
      </w:pPr>
      <w:r w:rsidRPr="002509C1">
        <w:rPr>
          <w:b/>
        </w:rPr>
        <w:t xml:space="preserve">Информация о принятых решениях и мерах по результатам </w:t>
      </w:r>
    </w:p>
    <w:p w14:paraId="267C51C9" w14:textId="77777777" w:rsidR="002509C1" w:rsidRPr="002509C1" w:rsidRDefault="002509C1" w:rsidP="002509C1">
      <w:pPr>
        <w:tabs>
          <w:tab w:val="left" w:pos="0"/>
        </w:tabs>
        <w:suppressAutoHyphens/>
        <w:ind w:right="-1"/>
        <w:jc w:val="center"/>
      </w:pPr>
      <w:r w:rsidRPr="002509C1">
        <w:rPr>
          <w:b/>
        </w:rPr>
        <w:t xml:space="preserve">внесенных представлений и предписаний по итогам контрольного мероприятия </w:t>
      </w:r>
      <w:r w:rsidRPr="002509C1">
        <w:rPr>
          <w:b/>
        </w:rPr>
        <w:br/>
        <w:t>«Внешняя проверка бюджетной отчетности главных администраторов бюджетных средств Ленинского городского округа за 2022 год»</w:t>
      </w:r>
      <w:r w:rsidRPr="002509C1">
        <w:rPr>
          <w:b/>
          <w:i/>
        </w:rPr>
        <w:t xml:space="preserve"> (пункт 2.1 Плана работы КСП Ленинского городского округа на 2023 год)</w:t>
      </w:r>
    </w:p>
    <w:p w14:paraId="0A5A6377" w14:textId="77777777" w:rsidR="002509C1" w:rsidRPr="002509C1" w:rsidRDefault="002509C1" w:rsidP="002509C1">
      <w:pPr>
        <w:tabs>
          <w:tab w:val="left" w:pos="0"/>
        </w:tabs>
        <w:suppressAutoHyphens/>
        <w:ind w:right="-1"/>
        <w:jc w:val="center"/>
        <w:rPr>
          <w:b/>
        </w:rPr>
      </w:pPr>
    </w:p>
    <w:p w14:paraId="48A67EBB" w14:textId="77777777" w:rsidR="002509C1" w:rsidRPr="002509C1" w:rsidRDefault="002509C1" w:rsidP="002509C1">
      <w:pPr>
        <w:suppressAutoHyphens/>
        <w:ind w:right="-6" w:firstLine="708"/>
        <w:contextualSpacing/>
        <w:jc w:val="both"/>
      </w:pPr>
      <w:r w:rsidRPr="002509C1">
        <w:t>Требования представления Контрольно-счётной палаты Ленинского городского округа Московской области от 28 а</w:t>
      </w:r>
      <w:bookmarkStart w:id="1" w:name="_GoBack"/>
      <w:bookmarkEnd w:id="1"/>
      <w:r w:rsidRPr="002509C1">
        <w:t>преля 2023 выполнены в полном объёме.</w:t>
      </w:r>
    </w:p>
    <w:p w14:paraId="5F52EDDC" w14:textId="1F51D5F0" w:rsidR="00F10B3F" w:rsidRPr="00EC6802" w:rsidRDefault="00F10B3F" w:rsidP="002509C1">
      <w:pPr>
        <w:autoSpaceDE w:val="0"/>
        <w:autoSpaceDN w:val="0"/>
        <w:adjustRightInd w:val="0"/>
        <w:jc w:val="both"/>
        <w:rPr>
          <w:bCs/>
        </w:rPr>
      </w:pPr>
    </w:p>
    <w:sectPr w:rsidR="00F10B3F" w:rsidRPr="00EC6802" w:rsidSect="00CA23CE">
      <w:footerReference w:type="default" r:id="rId9"/>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9091457"/>
      <w:docPartObj>
        <w:docPartGallery w:val="Page Numbers (Bottom of Page)"/>
        <w:docPartUnique/>
      </w:docPartObj>
    </w:sdtPr>
    <w:sdtEndPr/>
    <w:sdtContent>
      <w:p w14:paraId="05996171" w14:textId="1A510766" w:rsidR="00CA23CE" w:rsidRDefault="00CA23CE">
        <w:pPr>
          <w:pStyle w:val="a9"/>
          <w:jc w:val="center"/>
        </w:pPr>
        <w:r>
          <w:fldChar w:fldCharType="begin"/>
        </w:r>
        <w:r>
          <w:instrText>PAGE   \* MERGEFORMAT</w:instrText>
        </w:r>
        <w:r>
          <w:fldChar w:fldCharType="separate"/>
        </w:r>
        <w:r w:rsidR="00B42A94">
          <w:rPr>
            <w:noProof/>
          </w:rPr>
          <w:t>4</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7B4028D7"/>
    <w:multiLevelType w:val="hybridMultilevel"/>
    <w:tmpl w:val="7D98CE2A"/>
    <w:lvl w:ilvl="0" w:tplc="13367706">
      <w:start w:val="2"/>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46F"/>
    <w:rsid w:val="00005E57"/>
    <w:rsid w:val="00022C42"/>
    <w:rsid w:val="00027473"/>
    <w:rsid w:val="0003283D"/>
    <w:rsid w:val="00032A82"/>
    <w:rsid w:val="0003416B"/>
    <w:rsid w:val="00037ACB"/>
    <w:rsid w:val="00041133"/>
    <w:rsid w:val="00042599"/>
    <w:rsid w:val="0004343E"/>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929D4"/>
    <w:rsid w:val="000938C5"/>
    <w:rsid w:val="000A2ECD"/>
    <w:rsid w:val="000A3318"/>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5BDE"/>
    <w:rsid w:val="00145E8E"/>
    <w:rsid w:val="00147E2D"/>
    <w:rsid w:val="0015055F"/>
    <w:rsid w:val="0015082E"/>
    <w:rsid w:val="00150A87"/>
    <w:rsid w:val="00150F50"/>
    <w:rsid w:val="00152584"/>
    <w:rsid w:val="001533E4"/>
    <w:rsid w:val="001567FB"/>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292A"/>
    <w:rsid w:val="001A74F1"/>
    <w:rsid w:val="001B0AD1"/>
    <w:rsid w:val="001C00DB"/>
    <w:rsid w:val="001C06AC"/>
    <w:rsid w:val="001C24AB"/>
    <w:rsid w:val="001C3718"/>
    <w:rsid w:val="001C38A4"/>
    <w:rsid w:val="001C3BC8"/>
    <w:rsid w:val="001C535A"/>
    <w:rsid w:val="001C6186"/>
    <w:rsid w:val="001D2E0C"/>
    <w:rsid w:val="001D2FA8"/>
    <w:rsid w:val="001D4786"/>
    <w:rsid w:val="001D4D62"/>
    <w:rsid w:val="001E3465"/>
    <w:rsid w:val="001E78A7"/>
    <w:rsid w:val="001E78C4"/>
    <w:rsid w:val="001F0943"/>
    <w:rsid w:val="001F5268"/>
    <w:rsid w:val="001F601B"/>
    <w:rsid w:val="00202C9F"/>
    <w:rsid w:val="00202DB2"/>
    <w:rsid w:val="002076B3"/>
    <w:rsid w:val="00207C42"/>
    <w:rsid w:val="00214D35"/>
    <w:rsid w:val="00220637"/>
    <w:rsid w:val="0022145A"/>
    <w:rsid w:val="00222008"/>
    <w:rsid w:val="00231AF8"/>
    <w:rsid w:val="002326E1"/>
    <w:rsid w:val="002413BA"/>
    <w:rsid w:val="00241920"/>
    <w:rsid w:val="002509C1"/>
    <w:rsid w:val="00251D35"/>
    <w:rsid w:val="002633D4"/>
    <w:rsid w:val="00264BE7"/>
    <w:rsid w:val="00266204"/>
    <w:rsid w:val="00267B15"/>
    <w:rsid w:val="00270C65"/>
    <w:rsid w:val="00271789"/>
    <w:rsid w:val="002725E6"/>
    <w:rsid w:val="00274175"/>
    <w:rsid w:val="002751C5"/>
    <w:rsid w:val="00281975"/>
    <w:rsid w:val="002827E9"/>
    <w:rsid w:val="0029040E"/>
    <w:rsid w:val="00291D22"/>
    <w:rsid w:val="0029412D"/>
    <w:rsid w:val="002972F0"/>
    <w:rsid w:val="002A432A"/>
    <w:rsid w:val="002A59F5"/>
    <w:rsid w:val="002A74C5"/>
    <w:rsid w:val="002B18D4"/>
    <w:rsid w:val="002B1FA0"/>
    <w:rsid w:val="002B2666"/>
    <w:rsid w:val="002B3706"/>
    <w:rsid w:val="002B4CA0"/>
    <w:rsid w:val="002B4CF8"/>
    <w:rsid w:val="002B61BF"/>
    <w:rsid w:val="002B6D66"/>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4CC0"/>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B6400"/>
    <w:rsid w:val="003B6DA0"/>
    <w:rsid w:val="003B7638"/>
    <w:rsid w:val="003B77A4"/>
    <w:rsid w:val="003B7E6A"/>
    <w:rsid w:val="003C20D2"/>
    <w:rsid w:val="003C2D29"/>
    <w:rsid w:val="003C60FB"/>
    <w:rsid w:val="003C7D30"/>
    <w:rsid w:val="003D24F6"/>
    <w:rsid w:val="003E0259"/>
    <w:rsid w:val="003E4B46"/>
    <w:rsid w:val="003E60EC"/>
    <w:rsid w:val="003E66AE"/>
    <w:rsid w:val="003F10EB"/>
    <w:rsid w:val="003F4101"/>
    <w:rsid w:val="0040120E"/>
    <w:rsid w:val="00403405"/>
    <w:rsid w:val="004050CF"/>
    <w:rsid w:val="00406C7D"/>
    <w:rsid w:val="00420850"/>
    <w:rsid w:val="00426535"/>
    <w:rsid w:val="00427B37"/>
    <w:rsid w:val="00427D39"/>
    <w:rsid w:val="00431ED4"/>
    <w:rsid w:val="00435694"/>
    <w:rsid w:val="0044327B"/>
    <w:rsid w:val="00443F62"/>
    <w:rsid w:val="00444D8C"/>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923CA"/>
    <w:rsid w:val="0049266B"/>
    <w:rsid w:val="004A344B"/>
    <w:rsid w:val="004B2DE5"/>
    <w:rsid w:val="004B5148"/>
    <w:rsid w:val="004B6074"/>
    <w:rsid w:val="004C153A"/>
    <w:rsid w:val="004C1F48"/>
    <w:rsid w:val="004C3542"/>
    <w:rsid w:val="004C6F4F"/>
    <w:rsid w:val="004D0CB4"/>
    <w:rsid w:val="004D374B"/>
    <w:rsid w:val="004E34CC"/>
    <w:rsid w:val="004E50D0"/>
    <w:rsid w:val="004E5B5D"/>
    <w:rsid w:val="004F06C8"/>
    <w:rsid w:val="004F0E41"/>
    <w:rsid w:val="004F0F2D"/>
    <w:rsid w:val="00512065"/>
    <w:rsid w:val="00514D9D"/>
    <w:rsid w:val="00516215"/>
    <w:rsid w:val="00526390"/>
    <w:rsid w:val="00532477"/>
    <w:rsid w:val="00532B5F"/>
    <w:rsid w:val="00533D02"/>
    <w:rsid w:val="0053571A"/>
    <w:rsid w:val="0053571D"/>
    <w:rsid w:val="0053674E"/>
    <w:rsid w:val="005376FE"/>
    <w:rsid w:val="00543AE5"/>
    <w:rsid w:val="00546307"/>
    <w:rsid w:val="005536DC"/>
    <w:rsid w:val="00566160"/>
    <w:rsid w:val="00571E30"/>
    <w:rsid w:val="005733AB"/>
    <w:rsid w:val="0057528E"/>
    <w:rsid w:val="00577983"/>
    <w:rsid w:val="005834A5"/>
    <w:rsid w:val="00584C8E"/>
    <w:rsid w:val="00592EDB"/>
    <w:rsid w:val="005A11AE"/>
    <w:rsid w:val="005A16F4"/>
    <w:rsid w:val="005A47BE"/>
    <w:rsid w:val="005A521B"/>
    <w:rsid w:val="005A5F2C"/>
    <w:rsid w:val="005A62D8"/>
    <w:rsid w:val="005A71CE"/>
    <w:rsid w:val="005B0791"/>
    <w:rsid w:val="005B3E4D"/>
    <w:rsid w:val="005B6CA2"/>
    <w:rsid w:val="005C18BA"/>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CA2"/>
    <w:rsid w:val="006011A0"/>
    <w:rsid w:val="00604438"/>
    <w:rsid w:val="00605BD9"/>
    <w:rsid w:val="00610448"/>
    <w:rsid w:val="0061138F"/>
    <w:rsid w:val="00614BF1"/>
    <w:rsid w:val="00624452"/>
    <w:rsid w:val="00626700"/>
    <w:rsid w:val="00634A6B"/>
    <w:rsid w:val="00637F3B"/>
    <w:rsid w:val="00644090"/>
    <w:rsid w:val="00647053"/>
    <w:rsid w:val="006532F9"/>
    <w:rsid w:val="00654AB7"/>
    <w:rsid w:val="006566DA"/>
    <w:rsid w:val="00664067"/>
    <w:rsid w:val="00664AF4"/>
    <w:rsid w:val="00666BBB"/>
    <w:rsid w:val="00671271"/>
    <w:rsid w:val="00672311"/>
    <w:rsid w:val="00672C62"/>
    <w:rsid w:val="00676EFA"/>
    <w:rsid w:val="00682987"/>
    <w:rsid w:val="006831F5"/>
    <w:rsid w:val="00695000"/>
    <w:rsid w:val="00697E1D"/>
    <w:rsid w:val="00697E5A"/>
    <w:rsid w:val="00697F49"/>
    <w:rsid w:val="006A4B36"/>
    <w:rsid w:val="006A6189"/>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1A66"/>
    <w:rsid w:val="006F23DE"/>
    <w:rsid w:val="007002BE"/>
    <w:rsid w:val="0070491E"/>
    <w:rsid w:val="00704973"/>
    <w:rsid w:val="00706ACF"/>
    <w:rsid w:val="00706D0D"/>
    <w:rsid w:val="00713BFA"/>
    <w:rsid w:val="007177FB"/>
    <w:rsid w:val="00722302"/>
    <w:rsid w:val="00722343"/>
    <w:rsid w:val="00724983"/>
    <w:rsid w:val="007258E9"/>
    <w:rsid w:val="00727082"/>
    <w:rsid w:val="007272BD"/>
    <w:rsid w:val="00730D39"/>
    <w:rsid w:val="00731424"/>
    <w:rsid w:val="00731AB7"/>
    <w:rsid w:val="00732DB2"/>
    <w:rsid w:val="00735213"/>
    <w:rsid w:val="00736B15"/>
    <w:rsid w:val="00736BD9"/>
    <w:rsid w:val="007370A4"/>
    <w:rsid w:val="00741B2A"/>
    <w:rsid w:val="00741E7C"/>
    <w:rsid w:val="007470A9"/>
    <w:rsid w:val="0074719C"/>
    <w:rsid w:val="00751113"/>
    <w:rsid w:val="00754B3E"/>
    <w:rsid w:val="00755313"/>
    <w:rsid w:val="007556E9"/>
    <w:rsid w:val="00761129"/>
    <w:rsid w:val="00761B49"/>
    <w:rsid w:val="00761CBF"/>
    <w:rsid w:val="00763C97"/>
    <w:rsid w:val="0076536D"/>
    <w:rsid w:val="007750FF"/>
    <w:rsid w:val="00775195"/>
    <w:rsid w:val="00775531"/>
    <w:rsid w:val="00780AA6"/>
    <w:rsid w:val="00782E68"/>
    <w:rsid w:val="0078353E"/>
    <w:rsid w:val="00787790"/>
    <w:rsid w:val="007A473A"/>
    <w:rsid w:val="007B2B01"/>
    <w:rsid w:val="007B37D1"/>
    <w:rsid w:val="007B5411"/>
    <w:rsid w:val="007C2EE5"/>
    <w:rsid w:val="007C4763"/>
    <w:rsid w:val="007C6F32"/>
    <w:rsid w:val="007D0522"/>
    <w:rsid w:val="007D08B5"/>
    <w:rsid w:val="007D3A7A"/>
    <w:rsid w:val="007D5495"/>
    <w:rsid w:val="007E2AAC"/>
    <w:rsid w:val="007E4322"/>
    <w:rsid w:val="007E4815"/>
    <w:rsid w:val="007E511E"/>
    <w:rsid w:val="007E6C98"/>
    <w:rsid w:val="007E70B5"/>
    <w:rsid w:val="007F31DF"/>
    <w:rsid w:val="007F3686"/>
    <w:rsid w:val="007F7E89"/>
    <w:rsid w:val="00802637"/>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60004"/>
    <w:rsid w:val="008620D0"/>
    <w:rsid w:val="0087119B"/>
    <w:rsid w:val="00873168"/>
    <w:rsid w:val="00876C32"/>
    <w:rsid w:val="0088123C"/>
    <w:rsid w:val="00884EAA"/>
    <w:rsid w:val="00886BB0"/>
    <w:rsid w:val="00890461"/>
    <w:rsid w:val="00891A75"/>
    <w:rsid w:val="008934C5"/>
    <w:rsid w:val="008A2CCC"/>
    <w:rsid w:val="008A73A8"/>
    <w:rsid w:val="008A79CE"/>
    <w:rsid w:val="008B009C"/>
    <w:rsid w:val="008B068C"/>
    <w:rsid w:val="008B1C10"/>
    <w:rsid w:val="008B282B"/>
    <w:rsid w:val="008B36D7"/>
    <w:rsid w:val="008C0808"/>
    <w:rsid w:val="008C0BC8"/>
    <w:rsid w:val="008C4710"/>
    <w:rsid w:val="008C6643"/>
    <w:rsid w:val="008D0135"/>
    <w:rsid w:val="008D26C3"/>
    <w:rsid w:val="008D4C75"/>
    <w:rsid w:val="008D6EE6"/>
    <w:rsid w:val="008D6F3C"/>
    <w:rsid w:val="008E20B1"/>
    <w:rsid w:val="008E289C"/>
    <w:rsid w:val="008E3EFA"/>
    <w:rsid w:val="008F06A4"/>
    <w:rsid w:val="008F08D2"/>
    <w:rsid w:val="008F264A"/>
    <w:rsid w:val="008F63FD"/>
    <w:rsid w:val="008F77F0"/>
    <w:rsid w:val="0090169F"/>
    <w:rsid w:val="0090346C"/>
    <w:rsid w:val="00910255"/>
    <w:rsid w:val="00910D22"/>
    <w:rsid w:val="00913573"/>
    <w:rsid w:val="00916831"/>
    <w:rsid w:val="00916A2E"/>
    <w:rsid w:val="00917A4E"/>
    <w:rsid w:val="00926575"/>
    <w:rsid w:val="0093169F"/>
    <w:rsid w:val="0093270D"/>
    <w:rsid w:val="009329A8"/>
    <w:rsid w:val="00932EEA"/>
    <w:rsid w:val="00941B02"/>
    <w:rsid w:val="00941ED6"/>
    <w:rsid w:val="00942596"/>
    <w:rsid w:val="009427D8"/>
    <w:rsid w:val="009445AA"/>
    <w:rsid w:val="009463AF"/>
    <w:rsid w:val="00946E29"/>
    <w:rsid w:val="00947307"/>
    <w:rsid w:val="009478E6"/>
    <w:rsid w:val="00951BF7"/>
    <w:rsid w:val="0096053D"/>
    <w:rsid w:val="00961EB4"/>
    <w:rsid w:val="00965748"/>
    <w:rsid w:val="00965C8C"/>
    <w:rsid w:val="00966F14"/>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76DA"/>
    <w:rsid w:val="009E0F78"/>
    <w:rsid w:val="009E3A98"/>
    <w:rsid w:val="009F074B"/>
    <w:rsid w:val="009F0796"/>
    <w:rsid w:val="009F0EFC"/>
    <w:rsid w:val="009F1816"/>
    <w:rsid w:val="009F2013"/>
    <w:rsid w:val="009F2B19"/>
    <w:rsid w:val="009F2DCD"/>
    <w:rsid w:val="009F300A"/>
    <w:rsid w:val="009F6548"/>
    <w:rsid w:val="009F69B3"/>
    <w:rsid w:val="009F7D1E"/>
    <w:rsid w:val="00A03AA1"/>
    <w:rsid w:val="00A051FD"/>
    <w:rsid w:val="00A134BD"/>
    <w:rsid w:val="00A14E3E"/>
    <w:rsid w:val="00A16202"/>
    <w:rsid w:val="00A16D5C"/>
    <w:rsid w:val="00A17DD5"/>
    <w:rsid w:val="00A20040"/>
    <w:rsid w:val="00A32E0E"/>
    <w:rsid w:val="00A35FD9"/>
    <w:rsid w:val="00A37340"/>
    <w:rsid w:val="00A42B7F"/>
    <w:rsid w:val="00A43C84"/>
    <w:rsid w:val="00A54AF0"/>
    <w:rsid w:val="00A62A11"/>
    <w:rsid w:val="00A6355C"/>
    <w:rsid w:val="00A6722C"/>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C3F90"/>
    <w:rsid w:val="00AD39A3"/>
    <w:rsid w:val="00AD6D84"/>
    <w:rsid w:val="00AD73D4"/>
    <w:rsid w:val="00AD7846"/>
    <w:rsid w:val="00AD787C"/>
    <w:rsid w:val="00AE209B"/>
    <w:rsid w:val="00AF0664"/>
    <w:rsid w:val="00AF1277"/>
    <w:rsid w:val="00AF5FB1"/>
    <w:rsid w:val="00AF675F"/>
    <w:rsid w:val="00AF684D"/>
    <w:rsid w:val="00B01254"/>
    <w:rsid w:val="00B01598"/>
    <w:rsid w:val="00B05922"/>
    <w:rsid w:val="00B10804"/>
    <w:rsid w:val="00B10F87"/>
    <w:rsid w:val="00B11971"/>
    <w:rsid w:val="00B1579D"/>
    <w:rsid w:val="00B2253A"/>
    <w:rsid w:val="00B25607"/>
    <w:rsid w:val="00B264D0"/>
    <w:rsid w:val="00B27D88"/>
    <w:rsid w:val="00B309D2"/>
    <w:rsid w:val="00B30F10"/>
    <w:rsid w:val="00B400A8"/>
    <w:rsid w:val="00B40127"/>
    <w:rsid w:val="00B42A94"/>
    <w:rsid w:val="00B42BF8"/>
    <w:rsid w:val="00B44FD9"/>
    <w:rsid w:val="00B4560D"/>
    <w:rsid w:val="00B45643"/>
    <w:rsid w:val="00B4772A"/>
    <w:rsid w:val="00B47F4C"/>
    <w:rsid w:val="00B528E0"/>
    <w:rsid w:val="00B52A9B"/>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DA2"/>
    <w:rsid w:val="00BB1CCC"/>
    <w:rsid w:val="00BB2117"/>
    <w:rsid w:val="00BB2747"/>
    <w:rsid w:val="00BB4BC1"/>
    <w:rsid w:val="00BB4DD0"/>
    <w:rsid w:val="00BB75E3"/>
    <w:rsid w:val="00BC0147"/>
    <w:rsid w:val="00BC0A5D"/>
    <w:rsid w:val="00BC4D9C"/>
    <w:rsid w:val="00BC61BF"/>
    <w:rsid w:val="00BC625B"/>
    <w:rsid w:val="00BD7B59"/>
    <w:rsid w:val="00BE2A44"/>
    <w:rsid w:val="00BE3F19"/>
    <w:rsid w:val="00BE6487"/>
    <w:rsid w:val="00C01C3E"/>
    <w:rsid w:val="00C02671"/>
    <w:rsid w:val="00C06F16"/>
    <w:rsid w:val="00C07CE7"/>
    <w:rsid w:val="00C159F6"/>
    <w:rsid w:val="00C170B9"/>
    <w:rsid w:val="00C20675"/>
    <w:rsid w:val="00C25FBC"/>
    <w:rsid w:val="00C26ABD"/>
    <w:rsid w:val="00C328D1"/>
    <w:rsid w:val="00C33BB3"/>
    <w:rsid w:val="00C35D54"/>
    <w:rsid w:val="00C40EEF"/>
    <w:rsid w:val="00C418E3"/>
    <w:rsid w:val="00C42091"/>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506A"/>
    <w:rsid w:val="00CC135A"/>
    <w:rsid w:val="00CC3F60"/>
    <w:rsid w:val="00CD25D4"/>
    <w:rsid w:val="00CD2884"/>
    <w:rsid w:val="00CE19D8"/>
    <w:rsid w:val="00CE249F"/>
    <w:rsid w:val="00CE2E9D"/>
    <w:rsid w:val="00CE3F88"/>
    <w:rsid w:val="00CE68F4"/>
    <w:rsid w:val="00CE69C3"/>
    <w:rsid w:val="00CE7F2C"/>
    <w:rsid w:val="00CF06BD"/>
    <w:rsid w:val="00CF0AB5"/>
    <w:rsid w:val="00CF1563"/>
    <w:rsid w:val="00CF6496"/>
    <w:rsid w:val="00D01D50"/>
    <w:rsid w:val="00D02B8D"/>
    <w:rsid w:val="00D041AC"/>
    <w:rsid w:val="00D0762A"/>
    <w:rsid w:val="00D1090A"/>
    <w:rsid w:val="00D109F8"/>
    <w:rsid w:val="00D10B35"/>
    <w:rsid w:val="00D132F3"/>
    <w:rsid w:val="00D23B1C"/>
    <w:rsid w:val="00D25B28"/>
    <w:rsid w:val="00D347E9"/>
    <w:rsid w:val="00D4166B"/>
    <w:rsid w:val="00D450C8"/>
    <w:rsid w:val="00D53863"/>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4F01"/>
    <w:rsid w:val="00DE4FF4"/>
    <w:rsid w:val="00DF0A7D"/>
    <w:rsid w:val="00DF17ED"/>
    <w:rsid w:val="00DF33E0"/>
    <w:rsid w:val="00DF6F26"/>
    <w:rsid w:val="00E0009F"/>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4307"/>
    <w:rsid w:val="00F04504"/>
    <w:rsid w:val="00F10B3F"/>
    <w:rsid w:val="00F144F9"/>
    <w:rsid w:val="00F1597A"/>
    <w:rsid w:val="00F206AB"/>
    <w:rsid w:val="00F210A8"/>
    <w:rsid w:val="00F24F3B"/>
    <w:rsid w:val="00F26463"/>
    <w:rsid w:val="00F2680E"/>
    <w:rsid w:val="00F27108"/>
    <w:rsid w:val="00F31E30"/>
    <w:rsid w:val="00F3589B"/>
    <w:rsid w:val="00F37FD3"/>
    <w:rsid w:val="00F405D5"/>
    <w:rsid w:val="00F43CB0"/>
    <w:rsid w:val="00F447CC"/>
    <w:rsid w:val="00F44E88"/>
    <w:rsid w:val="00F45064"/>
    <w:rsid w:val="00F4646F"/>
    <w:rsid w:val="00F47BC2"/>
    <w:rsid w:val="00F504FF"/>
    <w:rsid w:val="00F51948"/>
    <w:rsid w:val="00F551B7"/>
    <w:rsid w:val="00F57DAF"/>
    <w:rsid w:val="00F60B17"/>
    <w:rsid w:val="00F60F22"/>
    <w:rsid w:val="00F61F7E"/>
    <w:rsid w:val="00F722CB"/>
    <w:rsid w:val="00F744DD"/>
    <w:rsid w:val="00F7535F"/>
    <w:rsid w:val="00F75D4B"/>
    <w:rsid w:val="00F80088"/>
    <w:rsid w:val="00F80F37"/>
    <w:rsid w:val="00F829F2"/>
    <w:rsid w:val="00F82A91"/>
    <w:rsid w:val="00F83497"/>
    <w:rsid w:val="00F84EB3"/>
    <w:rsid w:val="00F86239"/>
    <w:rsid w:val="00F91BAA"/>
    <w:rsid w:val="00F92B62"/>
    <w:rsid w:val="00F947D1"/>
    <w:rsid w:val="00F95E36"/>
    <w:rsid w:val="00F964AD"/>
    <w:rsid w:val="00F96C6A"/>
    <w:rsid w:val="00FA1131"/>
    <w:rsid w:val="00FA3A71"/>
    <w:rsid w:val="00FA7614"/>
    <w:rsid w:val="00FB1024"/>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939680835">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0BB8D-0AC6-4D73-A137-C2F6E6C88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420</Words>
  <Characters>3116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Элеонора Чернышова</cp:lastModifiedBy>
  <cp:revision>12</cp:revision>
  <cp:lastPrinted>2023-05-03T08:11:00Z</cp:lastPrinted>
  <dcterms:created xsi:type="dcterms:W3CDTF">2023-04-27T14:18:00Z</dcterms:created>
  <dcterms:modified xsi:type="dcterms:W3CDTF">2023-08-01T13:01:00Z</dcterms:modified>
</cp:coreProperties>
</file>