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F72" w:rsidRPr="00CB4F72" w:rsidRDefault="00BA2F5E" w:rsidP="009B28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Аналитическая записка </w:t>
      </w:r>
      <w:r w:rsidR="00CB4F72" w:rsidRPr="00CB4F72">
        <w:rPr>
          <w:rFonts w:ascii="Times New Roman" w:hAnsi="Times New Roman" w:cs="Times New Roman"/>
          <w:b/>
          <w:sz w:val="24"/>
          <w:szCs w:val="24"/>
        </w:rPr>
        <w:t>о реализации муниципальных программ</w:t>
      </w:r>
    </w:p>
    <w:p w:rsidR="00CB4F72" w:rsidRDefault="00CB4F72" w:rsidP="009B28D7">
      <w:pPr>
        <w:spacing w:after="0" w:line="240" w:lineRule="auto"/>
        <w:jc w:val="center"/>
        <w:rPr>
          <w:rFonts w:ascii="Times New Roman" w:hAnsi="Times New Roman" w:cs="Times New Roman"/>
          <w:b/>
          <w:sz w:val="24"/>
          <w:szCs w:val="24"/>
        </w:rPr>
      </w:pPr>
      <w:r w:rsidRPr="00CB4F72">
        <w:rPr>
          <w:rFonts w:ascii="Times New Roman" w:hAnsi="Times New Roman" w:cs="Times New Roman"/>
          <w:b/>
          <w:sz w:val="24"/>
          <w:szCs w:val="24"/>
        </w:rPr>
        <w:t xml:space="preserve">Ленинского </w:t>
      </w:r>
      <w:r w:rsidR="00D51C7E">
        <w:rPr>
          <w:rFonts w:ascii="Times New Roman" w:hAnsi="Times New Roman" w:cs="Times New Roman"/>
          <w:b/>
          <w:sz w:val="24"/>
          <w:szCs w:val="24"/>
        </w:rPr>
        <w:t xml:space="preserve">городского округа </w:t>
      </w:r>
      <w:r w:rsidRPr="00CB4F72">
        <w:rPr>
          <w:rFonts w:ascii="Times New Roman" w:hAnsi="Times New Roman" w:cs="Times New Roman"/>
          <w:b/>
          <w:sz w:val="24"/>
          <w:szCs w:val="24"/>
        </w:rPr>
        <w:t>за 20</w:t>
      </w:r>
      <w:r w:rsidR="00DC6656">
        <w:rPr>
          <w:rFonts w:ascii="Times New Roman" w:hAnsi="Times New Roman" w:cs="Times New Roman"/>
          <w:b/>
          <w:sz w:val="24"/>
          <w:szCs w:val="24"/>
        </w:rPr>
        <w:t>2</w:t>
      </w:r>
      <w:r w:rsidR="00021DF5">
        <w:rPr>
          <w:rFonts w:ascii="Times New Roman" w:hAnsi="Times New Roman" w:cs="Times New Roman"/>
          <w:b/>
          <w:sz w:val="24"/>
          <w:szCs w:val="24"/>
        </w:rPr>
        <w:t>1</w:t>
      </w:r>
      <w:r w:rsidRPr="00CB4F72">
        <w:rPr>
          <w:rFonts w:ascii="Times New Roman" w:hAnsi="Times New Roman" w:cs="Times New Roman"/>
          <w:b/>
          <w:sz w:val="24"/>
          <w:szCs w:val="24"/>
        </w:rPr>
        <w:t xml:space="preserve"> год</w:t>
      </w:r>
      <w:r w:rsidR="001643BB">
        <w:rPr>
          <w:rFonts w:ascii="Times New Roman" w:hAnsi="Times New Roman" w:cs="Times New Roman"/>
          <w:b/>
          <w:sz w:val="24"/>
          <w:szCs w:val="24"/>
        </w:rPr>
        <w:t>.</w:t>
      </w:r>
    </w:p>
    <w:p w:rsidR="00CB4F72" w:rsidRDefault="00CB4F72" w:rsidP="00CB4F72">
      <w:pPr>
        <w:rPr>
          <w:rFonts w:ascii="Times New Roman" w:hAnsi="Times New Roman" w:cs="Times New Roman"/>
          <w:sz w:val="24"/>
          <w:szCs w:val="24"/>
        </w:rPr>
      </w:pPr>
    </w:p>
    <w:p w:rsidR="00A64D9B" w:rsidRDefault="00CB4F72" w:rsidP="00A64D9B">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 Ленинском </w:t>
      </w:r>
      <w:r w:rsidR="00D51C7E">
        <w:rPr>
          <w:rFonts w:ascii="Times New Roman" w:hAnsi="Times New Roman" w:cs="Times New Roman"/>
          <w:sz w:val="24"/>
          <w:szCs w:val="24"/>
        </w:rPr>
        <w:t>городском округе</w:t>
      </w:r>
      <w:r>
        <w:rPr>
          <w:rFonts w:ascii="Times New Roman" w:hAnsi="Times New Roman" w:cs="Times New Roman"/>
          <w:sz w:val="24"/>
          <w:szCs w:val="24"/>
        </w:rPr>
        <w:t xml:space="preserve"> Московской области в 20</w:t>
      </w:r>
      <w:r w:rsidR="00DC6656">
        <w:rPr>
          <w:rFonts w:ascii="Times New Roman" w:hAnsi="Times New Roman" w:cs="Times New Roman"/>
          <w:sz w:val="24"/>
          <w:szCs w:val="24"/>
        </w:rPr>
        <w:t>2</w:t>
      </w:r>
      <w:r w:rsidR="00021DF5">
        <w:rPr>
          <w:rFonts w:ascii="Times New Roman" w:hAnsi="Times New Roman" w:cs="Times New Roman"/>
          <w:sz w:val="24"/>
          <w:szCs w:val="24"/>
        </w:rPr>
        <w:t>1</w:t>
      </w:r>
      <w:r>
        <w:rPr>
          <w:rFonts w:ascii="Times New Roman" w:hAnsi="Times New Roman" w:cs="Times New Roman"/>
          <w:sz w:val="24"/>
          <w:szCs w:val="24"/>
        </w:rPr>
        <w:t xml:space="preserve"> году реализовывалось 1</w:t>
      </w:r>
      <w:r w:rsidR="00021DF5">
        <w:rPr>
          <w:rFonts w:ascii="Times New Roman" w:hAnsi="Times New Roman" w:cs="Times New Roman"/>
          <w:sz w:val="24"/>
          <w:szCs w:val="24"/>
        </w:rPr>
        <w:t>9</w:t>
      </w:r>
      <w:r>
        <w:rPr>
          <w:rFonts w:ascii="Times New Roman" w:hAnsi="Times New Roman" w:cs="Times New Roman"/>
          <w:sz w:val="24"/>
          <w:szCs w:val="24"/>
        </w:rPr>
        <w:t xml:space="preserve"> муниципальных программ</w:t>
      </w:r>
      <w:r w:rsidR="00A64D9B">
        <w:rPr>
          <w:rFonts w:ascii="Times New Roman" w:hAnsi="Times New Roman" w:cs="Times New Roman"/>
          <w:sz w:val="24"/>
          <w:szCs w:val="24"/>
        </w:rPr>
        <w:t xml:space="preserve"> </w:t>
      </w:r>
      <w:r w:rsidR="00A64D9B" w:rsidRPr="00A64D9B">
        <w:rPr>
          <w:rFonts w:ascii="Times New Roman" w:hAnsi="Times New Roman" w:cs="Times New Roman"/>
          <w:sz w:val="24"/>
          <w:szCs w:val="24"/>
        </w:rPr>
        <w:t xml:space="preserve">в соответствии с «Перечнем муниципальных программ Ленинского </w:t>
      </w:r>
      <w:r w:rsidR="00021DF5">
        <w:rPr>
          <w:rFonts w:ascii="Times New Roman" w:hAnsi="Times New Roman" w:cs="Times New Roman"/>
          <w:sz w:val="24"/>
          <w:szCs w:val="24"/>
        </w:rPr>
        <w:t xml:space="preserve">городского округа </w:t>
      </w:r>
      <w:r w:rsidR="00A64D9B" w:rsidRPr="00A64D9B">
        <w:rPr>
          <w:rFonts w:ascii="Times New Roman" w:hAnsi="Times New Roman" w:cs="Times New Roman"/>
          <w:sz w:val="24"/>
          <w:szCs w:val="24"/>
        </w:rPr>
        <w:t xml:space="preserve">Московской области», утвержденным постановлением администрации Ленинского </w:t>
      </w:r>
      <w:r w:rsidR="00D51C7E">
        <w:rPr>
          <w:rFonts w:ascii="Times New Roman" w:hAnsi="Times New Roman" w:cs="Times New Roman"/>
          <w:sz w:val="24"/>
          <w:szCs w:val="24"/>
        </w:rPr>
        <w:t xml:space="preserve">городского округа </w:t>
      </w:r>
      <w:r w:rsidR="00A64D9B" w:rsidRPr="00A64D9B">
        <w:rPr>
          <w:rFonts w:ascii="Times New Roman" w:hAnsi="Times New Roman" w:cs="Times New Roman"/>
          <w:sz w:val="24"/>
          <w:szCs w:val="24"/>
        </w:rPr>
        <w:t xml:space="preserve">Московской области от </w:t>
      </w:r>
      <w:r w:rsidR="00E83E27">
        <w:rPr>
          <w:rFonts w:ascii="Times New Roman" w:hAnsi="Times New Roman" w:cs="Times New Roman"/>
          <w:sz w:val="24"/>
          <w:szCs w:val="24"/>
        </w:rPr>
        <w:t>08</w:t>
      </w:r>
      <w:r w:rsidR="00A64D9B" w:rsidRPr="00E83E27">
        <w:rPr>
          <w:rFonts w:ascii="Times New Roman" w:hAnsi="Times New Roman" w:cs="Times New Roman"/>
          <w:sz w:val="24"/>
          <w:szCs w:val="24"/>
        </w:rPr>
        <w:t>.0</w:t>
      </w:r>
      <w:r w:rsidR="00E83E27">
        <w:rPr>
          <w:rFonts w:ascii="Times New Roman" w:hAnsi="Times New Roman" w:cs="Times New Roman"/>
          <w:sz w:val="24"/>
          <w:szCs w:val="24"/>
        </w:rPr>
        <w:t>2</w:t>
      </w:r>
      <w:r w:rsidR="00A64D9B" w:rsidRPr="00E83E27">
        <w:rPr>
          <w:rFonts w:ascii="Times New Roman" w:hAnsi="Times New Roman" w:cs="Times New Roman"/>
          <w:sz w:val="24"/>
          <w:szCs w:val="24"/>
        </w:rPr>
        <w:t>.20</w:t>
      </w:r>
      <w:r w:rsidR="00DC6656" w:rsidRPr="00E83E27">
        <w:rPr>
          <w:rFonts w:ascii="Times New Roman" w:hAnsi="Times New Roman" w:cs="Times New Roman"/>
          <w:sz w:val="24"/>
          <w:szCs w:val="24"/>
        </w:rPr>
        <w:t>2</w:t>
      </w:r>
      <w:r w:rsidR="00E83E27">
        <w:rPr>
          <w:rFonts w:ascii="Times New Roman" w:hAnsi="Times New Roman" w:cs="Times New Roman"/>
          <w:sz w:val="24"/>
          <w:szCs w:val="24"/>
        </w:rPr>
        <w:t>2</w:t>
      </w:r>
      <w:r w:rsidR="00A64D9B" w:rsidRPr="00E83E27">
        <w:rPr>
          <w:rFonts w:ascii="Times New Roman" w:hAnsi="Times New Roman" w:cs="Times New Roman"/>
          <w:sz w:val="24"/>
          <w:szCs w:val="24"/>
        </w:rPr>
        <w:t xml:space="preserve"> № </w:t>
      </w:r>
      <w:r w:rsidR="00E83E27">
        <w:rPr>
          <w:rFonts w:ascii="Times New Roman" w:hAnsi="Times New Roman" w:cs="Times New Roman"/>
          <w:sz w:val="24"/>
          <w:szCs w:val="24"/>
        </w:rPr>
        <w:t>435</w:t>
      </w:r>
      <w:r>
        <w:rPr>
          <w:rFonts w:ascii="Times New Roman" w:hAnsi="Times New Roman" w:cs="Times New Roman"/>
          <w:sz w:val="24"/>
          <w:szCs w:val="24"/>
        </w:rPr>
        <w:t xml:space="preserve">. </w:t>
      </w:r>
    </w:p>
    <w:p w:rsidR="00850ABB" w:rsidRPr="003D349B" w:rsidRDefault="00A64D9B" w:rsidP="00A64D9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B28D7" w:rsidRPr="003D349B">
        <w:rPr>
          <w:rFonts w:ascii="Times New Roman" w:hAnsi="Times New Roman" w:cs="Times New Roman"/>
          <w:sz w:val="24"/>
          <w:szCs w:val="24"/>
        </w:rPr>
        <w:t xml:space="preserve">Плановый </w:t>
      </w:r>
      <w:r w:rsidR="00CB4F72" w:rsidRPr="003D349B">
        <w:rPr>
          <w:rFonts w:ascii="Times New Roman" w:hAnsi="Times New Roman" w:cs="Times New Roman"/>
          <w:sz w:val="24"/>
          <w:szCs w:val="24"/>
        </w:rPr>
        <w:t>объем финансировани</w:t>
      </w:r>
      <w:r w:rsidR="00F87434" w:rsidRPr="003D349B">
        <w:rPr>
          <w:rFonts w:ascii="Times New Roman" w:hAnsi="Times New Roman" w:cs="Times New Roman"/>
          <w:sz w:val="24"/>
          <w:szCs w:val="24"/>
        </w:rPr>
        <w:t>я</w:t>
      </w:r>
      <w:r w:rsidR="00CB4F72" w:rsidRPr="003D349B">
        <w:rPr>
          <w:rFonts w:ascii="Times New Roman" w:hAnsi="Times New Roman" w:cs="Times New Roman"/>
          <w:sz w:val="24"/>
          <w:szCs w:val="24"/>
        </w:rPr>
        <w:t xml:space="preserve"> муниципальных программ из местного бюджета </w:t>
      </w:r>
      <w:r w:rsidR="009B28D7" w:rsidRPr="003D349B">
        <w:rPr>
          <w:rFonts w:ascii="Times New Roman" w:hAnsi="Times New Roman" w:cs="Times New Roman"/>
          <w:sz w:val="24"/>
          <w:szCs w:val="24"/>
        </w:rPr>
        <w:t>в</w:t>
      </w:r>
      <w:r w:rsidR="00CB4F72" w:rsidRPr="003D349B">
        <w:rPr>
          <w:rFonts w:ascii="Times New Roman" w:hAnsi="Times New Roman" w:cs="Times New Roman"/>
          <w:sz w:val="24"/>
          <w:szCs w:val="24"/>
        </w:rPr>
        <w:t xml:space="preserve"> </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20</w:t>
      </w:r>
      <w:r w:rsidR="00DC6656" w:rsidRPr="003D349B">
        <w:rPr>
          <w:rFonts w:ascii="Times New Roman" w:hAnsi="Times New Roman" w:cs="Times New Roman"/>
          <w:sz w:val="24"/>
          <w:szCs w:val="24"/>
        </w:rPr>
        <w:t>2</w:t>
      </w:r>
      <w:r w:rsidR="00E83E27" w:rsidRPr="003D349B">
        <w:rPr>
          <w:rFonts w:ascii="Times New Roman" w:hAnsi="Times New Roman" w:cs="Times New Roman"/>
          <w:sz w:val="24"/>
          <w:szCs w:val="24"/>
        </w:rPr>
        <w:t>1</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 xml:space="preserve"> год</w:t>
      </w:r>
      <w:r w:rsidR="009B28D7" w:rsidRPr="003D349B">
        <w:rPr>
          <w:rFonts w:ascii="Times New Roman" w:hAnsi="Times New Roman" w:cs="Times New Roman"/>
          <w:sz w:val="24"/>
          <w:szCs w:val="24"/>
        </w:rPr>
        <w:t>у</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 xml:space="preserve"> составил </w:t>
      </w:r>
      <w:r w:rsidR="003D349B" w:rsidRPr="003D349B">
        <w:rPr>
          <w:rFonts w:ascii="Times New Roman" w:hAnsi="Times New Roman" w:cs="Times New Roman"/>
          <w:sz w:val="24"/>
          <w:szCs w:val="24"/>
        </w:rPr>
        <w:t xml:space="preserve">10 815,59 </w:t>
      </w:r>
      <w:r w:rsidR="00532CDA" w:rsidRPr="003D349B">
        <w:rPr>
          <w:rFonts w:ascii="Times New Roman" w:eastAsia="Times New Roman" w:hAnsi="Times New Roman" w:cs="Times New Roman"/>
          <w:bCs/>
          <w:color w:val="000000"/>
          <w:sz w:val="24"/>
          <w:szCs w:val="24"/>
          <w:lang w:eastAsia="ru-RU"/>
        </w:rPr>
        <w:t>млн</w:t>
      </w:r>
      <w:r w:rsidR="00CB4F72" w:rsidRPr="003D349B">
        <w:rPr>
          <w:rFonts w:ascii="Times New Roman" w:hAnsi="Times New Roman" w:cs="Times New Roman"/>
          <w:sz w:val="24"/>
          <w:szCs w:val="24"/>
        </w:rPr>
        <w:t>.</w:t>
      </w:r>
      <w:r w:rsidR="0012395E"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 xml:space="preserve">руб. </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Фактическ</w:t>
      </w:r>
      <w:r w:rsidR="006F3102" w:rsidRPr="003D349B">
        <w:rPr>
          <w:rFonts w:ascii="Times New Roman" w:hAnsi="Times New Roman" w:cs="Times New Roman"/>
          <w:sz w:val="24"/>
          <w:szCs w:val="24"/>
        </w:rPr>
        <w:t>ое исполнение</w:t>
      </w:r>
      <w:r w:rsidR="00CB4F72" w:rsidRPr="003D349B">
        <w:rPr>
          <w:rFonts w:ascii="Times New Roman" w:hAnsi="Times New Roman" w:cs="Times New Roman"/>
          <w:sz w:val="24"/>
          <w:szCs w:val="24"/>
        </w:rPr>
        <w:t xml:space="preserve"> </w:t>
      </w:r>
      <w:r w:rsidR="00F87434" w:rsidRPr="003D349B">
        <w:rPr>
          <w:rFonts w:ascii="Times New Roman" w:hAnsi="Times New Roman" w:cs="Times New Roman"/>
          <w:sz w:val="24"/>
          <w:szCs w:val="24"/>
        </w:rPr>
        <w:t xml:space="preserve">– </w:t>
      </w:r>
      <w:r w:rsidR="003D349B" w:rsidRPr="003D349B">
        <w:rPr>
          <w:rFonts w:ascii="Times New Roman" w:hAnsi="Times New Roman" w:cs="Times New Roman"/>
          <w:sz w:val="24"/>
          <w:szCs w:val="24"/>
        </w:rPr>
        <w:t xml:space="preserve">10 584,99 </w:t>
      </w:r>
      <w:r w:rsidR="0012395E" w:rsidRPr="003D349B">
        <w:rPr>
          <w:rFonts w:ascii="Times New Roman" w:eastAsia="Times New Roman" w:hAnsi="Times New Roman" w:cs="Times New Roman"/>
          <w:b/>
          <w:bCs/>
          <w:color w:val="000000"/>
          <w:sz w:val="24"/>
          <w:szCs w:val="24"/>
          <w:lang w:eastAsia="ru-RU"/>
        </w:rPr>
        <w:t xml:space="preserve"> </w:t>
      </w:r>
      <w:r w:rsidR="00532CDA" w:rsidRPr="003D349B">
        <w:rPr>
          <w:rFonts w:ascii="Times New Roman" w:eastAsia="Times New Roman" w:hAnsi="Times New Roman" w:cs="Times New Roman"/>
          <w:bCs/>
          <w:color w:val="000000"/>
          <w:sz w:val="24"/>
          <w:szCs w:val="24"/>
          <w:lang w:eastAsia="ru-RU"/>
        </w:rPr>
        <w:t>млн</w:t>
      </w:r>
      <w:r w:rsidR="00F87434" w:rsidRPr="003D349B">
        <w:rPr>
          <w:rFonts w:ascii="Times New Roman" w:hAnsi="Times New Roman" w:cs="Times New Roman"/>
          <w:sz w:val="24"/>
          <w:szCs w:val="24"/>
        </w:rPr>
        <w:t>.</w:t>
      </w:r>
      <w:r w:rsidR="0012395E" w:rsidRPr="003D349B">
        <w:rPr>
          <w:rFonts w:ascii="Times New Roman" w:hAnsi="Times New Roman" w:cs="Times New Roman"/>
          <w:sz w:val="24"/>
          <w:szCs w:val="24"/>
        </w:rPr>
        <w:t xml:space="preserve"> </w:t>
      </w:r>
      <w:r w:rsidR="00F87434" w:rsidRPr="003D349B">
        <w:rPr>
          <w:rFonts w:ascii="Times New Roman" w:hAnsi="Times New Roman" w:cs="Times New Roman"/>
          <w:sz w:val="24"/>
          <w:szCs w:val="24"/>
        </w:rPr>
        <w:t xml:space="preserve">руб. или </w:t>
      </w:r>
      <w:r w:rsidR="0012395E" w:rsidRPr="003D349B">
        <w:rPr>
          <w:rFonts w:ascii="Times New Roman" w:hAnsi="Times New Roman" w:cs="Times New Roman"/>
          <w:sz w:val="24"/>
          <w:szCs w:val="24"/>
        </w:rPr>
        <w:t xml:space="preserve">– </w:t>
      </w:r>
      <w:r w:rsidR="00F87434" w:rsidRPr="003D349B">
        <w:rPr>
          <w:rFonts w:ascii="Times New Roman" w:hAnsi="Times New Roman" w:cs="Times New Roman"/>
          <w:sz w:val="24"/>
          <w:szCs w:val="24"/>
        </w:rPr>
        <w:t>9</w:t>
      </w:r>
      <w:r w:rsidR="003D349B" w:rsidRPr="003D349B">
        <w:rPr>
          <w:rFonts w:ascii="Times New Roman" w:hAnsi="Times New Roman" w:cs="Times New Roman"/>
          <w:sz w:val="24"/>
          <w:szCs w:val="24"/>
        </w:rPr>
        <w:t>7</w:t>
      </w:r>
      <w:r w:rsidR="00F87434" w:rsidRPr="003D349B">
        <w:rPr>
          <w:rFonts w:ascii="Times New Roman" w:hAnsi="Times New Roman" w:cs="Times New Roman"/>
          <w:sz w:val="24"/>
          <w:szCs w:val="24"/>
        </w:rPr>
        <w:t>,</w:t>
      </w:r>
      <w:r w:rsidR="003D349B" w:rsidRPr="003D349B">
        <w:rPr>
          <w:rFonts w:ascii="Times New Roman" w:hAnsi="Times New Roman" w:cs="Times New Roman"/>
          <w:sz w:val="24"/>
          <w:szCs w:val="24"/>
        </w:rPr>
        <w:t>87</w:t>
      </w:r>
      <w:r w:rsidR="00294ED9" w:rsidRPr="003D349B">
        <w:rPr>
          <w:rFonts w:ascii="Times New Roman" w:hAnsi="Times New Roman" w:cs="Times New Roman"/>
          <w:sz w:val="24"/>
          <w:szCs w:val="24"/>
        </w:rPr>
        <w:t>%</w:t>
      </w:r>
      <w:r w:rsidR="00F87434" w:rsidRPr="003D349B">
        <w:rPr>
          <w:rFonts w:ascii="Times New Roman" w:hAnsi="Times New Roman" w:cs="Times New Roman"/>
          <w:sz w:val="24"/>
          <w:szCs w:val="24"/>
        </w:rPr>
        <w:t xml:space="preserve"> от плана.</w:t>
      </w:r>
    </w:p>
    <w:p w:rsidR="00F87434" w:rsidRPr="003D349B" w:rsidRDefault="00F87434" w:rsidP="008D7373">
      <w:pPr>
        <w:spacing w:after="0" w:line="240" w:lineRule="auto"/>
        <w:jc w:val="both"/>
        <w:rPr>
          <w:rFonts w:ascii="Times New Roman" w:hAnsi="Times New Roman" w:cs="Times New Roman"/>
          <w:sz w:val="24"/>
          <w:szCs w:val="24"/>
        </w:rPr>
      </w:pPr>
      <w:r w:rsidRPr="003D349B">
        <w:rPr>
          <w:rFonts w:ascii="Times New Roman" w:hAnsi="Times New Roman" w:cs="Times New Roman"/>
          <w:sz w:val="24"/>
          <w:szCs w:val="24"/>
        </w:rPr>
        <w:t xml:space="preserve">            В ходе реализации </w:t>
      </w:r>
      <w:r w:rsidR="006B0195" w:rsidRPr="003D349B">
        <w:rPr>
          <w:rFonts w:ascii="Times New Roman" w:hAnsi="Times New Roman" w:cs="Times New Roman"/>
          <w:sz w:val="24"/>
          <w:szCs w:val="24"/>
        </w:rPr>
        <w:t>в</w:t>
      </w:r>
      <w:r w:rsidRPr="003D349B">
        <w:rPr>
          <w:rFonts w:ascii="Times New Roman" w:hAnsi="Times New Roman" w:cs="Times New Roman"/>
          <w:sz w:val="24"/>
          <w:szCs w:val="24"/>
        </w:rPr>
        <w:t xml:space="preserve"> 20</w:t>
      </w:r>
      <w:r w:rsidR="00DC6656" w:rsidRPr="003D349B">
        <w:rPr>
          <w:rFonts w:ascii="Times New Roman" w:hAnsi="Times New Roman" w:cs="Times New Roman"/>
          <w:sz w:val="24"/>
          <w:szCs w:val="24"/>
        </w:rPr>
        <w:t>2</w:t>
      </w:r>
      <w:r w:rsidR="00E83E27" w:rsidRPr="003D349B">
        <w:rPr>
          <w:rFonts w:ascii="Times New Roman" w:hAnsi="Times New Roman" w:cs="Times New Roman"/>
          <w:sz w:val="24"/>
          <w:szCs w:val="24"/>
        </w:rPr>
        <w:t>1</w:t>
      </w:r>
      <w:r w:rsidR="006B0195" w:rsidRPr="003D349B">
        <w:rPr>
          <w:rFonts w:ascii="Times New Roman" w:hAnsi="Times New Roman" w:cs="Times New Roman"/>
          <w:sz w:val="24"/>
          <w:szCs w:val="24"/>
        </w:rPr>
        <w:t xml:space="preserve"> </w:t>
      </w:r>
      <w:r w:rsidRPr="003D349B">
        <w:rPr>
          <w:rFonts w:ascii="Times New Roman" w:hAnsi="Times New Roman" w:cs="Times New Roman"/>
          <w:sz w:val="24"/>
          <w:szCs w:val="24"/>
        </w:rPr>
        <w:t>год</w:t>
      </w:r>
      <w:r w:rsidR="006B0195" w:rsidRPr="003D349B">
        <w:rPr>
          <w:rFonts w:ascii="Times New Roman" w:hAnsi="Times New Roman" w:cs="Times New Roman"/>
          <w:sz w:val="24"/>
          <w:szCs w:val="24"/>
        </w:rPr>
        <w:t>у</w:t>
      </w:r>
      <w:r w:rsidRPr="003D349B">
        <w:rPr>
          <w:rFonts w:ascii="Times New Roman" w:hAnsi="Times New Roman" w:cs="Times New Roman"/>
          <w:sz w:val="24"/>
          <w:szCs w:val="24"/>
        </w:rPr>
        <w:t xml:space="preserve"> </w:t>
      </w:r>
      <w:r w:rsidR="006B0195" w:rsidRPr="003D349B">
        <w:rPr>
          <w:rFonts w:ascii="Times New Roman" w:hAnsi="Times New Roman" w:cs="Times New Roman"/>
          <w:sz w:val="24"/>
          <w:szCs w:val="24"/>
        </w:rPr>
        <w:t>финансирование</w:t>
      </w:r>
      <w:r w:rsidRPr="003D349B">
        <w:rPr>
          <w:rFonts w:ascii="Times New Roman" w:hAnsi="Times New Roman" w:cs="Times New Roman"/>
          <w:sz w:val="24"/>
          <w:szCs w:val="24"/>
        </w:rPr>
        <w:t xml:space="preserve"> по муниципальным программам составило:</w:t>
      </w:r>
    </w:p>
    <w:p w:rsidR="00F87434" w:rsidRDefault="00F87434" w:rsidP="001C6F2A">
      <w:pPr>
        <w:spacing w:after="0" w:line="240" w:lineRule="auto"/>
        <w:ind w:firstLine="709"/>
        <w:jc w:val="both"/>
        <w:rPr>
          <w:rFonts w:ascii="Times New Roman" w:hAnsi="Times New Roman" w:cs="Times New Roman"/>
          <w:b/>
          <w:sz w:val="24"/>
          <w:szCs w:val="24"/>
        </w:rPr>
      </w:pPr>
      <w:r w:rsidRPr="007A1704">
        <w:rPr>
          <w:rFonts w:ascii="Times New Roman" w:hAnsi="Times New Roman" w:cs="Times New Roman"/>
          <w:b/>
          <w:sz w:val="24"/>
          <w:szCs w:val="24"/>
        </w:rPr>
        <w:t xml:space="preserve">Свыше 90% по </w:t>
      </w:r>
      <w:r w:rsidR="00532CDA" w:rsidRPr="007A1704">
        <w:rPr>
          <w:rFonts w:ascii="Times New Roman" w:hAnsi="Times New Roman" w:cs="Times New Roman"/>
          <w:b/>
          <w:sz w:val="24"/>
          <w:szCs w:val="24"/>
        </w:rPr>
        <w:t>1</w:t>
      </w:r>
      <w:r w:rsidR="003D349B" w:rsidRPr="007A1704">
        <w:rPr>
          <w:rFonts w:ascii="Times New Roman" w:hAnsi="Times New Roman" w:cs="Times New Roman"/>
          <w:b/>
          <w:sz w:val="24"/>
          <w:szCs w:val="24"/>
        </w:rPr>
        <w:t>7</w:t>
      </w:r>
      <w:r w:rsidRPr="007A1704">
        <w:rPr>
          <w:rFonts w:ascii="Times New Roman" w:hAnsi="Times New Roman" w:cs="Times New Roman"/>
          <w:b/>
          <w:sz w:val="24"/>
          <w:szCs w:val="24"/>
        </w:rPr>
        <w:t xml:space="preserve"> программам:</w:t>
      </w:r>
    </w:p>
    <w:p w:rsidR="003D349B"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3D349B" w:rsidRPr="003D349B">
        <w:rPr>
          <w:rFonts w:ascii="Times New Roman" w:hAnsi="Times New Roman" w:cs="Times New Roman"/>
          <w:sz w:val="24"/>
          <w:szCs w:val="24"/>
        </w:rPr>
        <w:t>Здравоохранение</w:t>
      </w:r>
      <w:r w:rsidR="003D349B">
        <w:rPr>
          <w:rFonts w:ascii="Times New Roman" w:hAnsi="Times New Roman" w:cs="Times New Roman"/>
          <w:sz w:val="24"/>
          <w:szCs w:val="24"/>
        </w:rPr>
        <w:t>» - 97,14%;</w:t>
      </w:r>
    </w:p>
    <w:p w:rsidR="003D349B" w:rsidRDefault="003D349B"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«Культура» - 98,96%;</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«Образование» - 98,66%;</w:t>
      </w:r>
      <w:r w:rsidR="003D349B">
        <w:rPr>
          <w:rFonts w:ascii="Times New Roman" w:hAnsi="Times New Roman" w:cs="Times New Roman"/>
          <w:sz w:val="24"/>
          <w:szCs w:val="24"/>
        </w:rPr>
        <w:t xml:space="preserve"> </w:t>
      </w:r>
    </w:p>
    <w:p w:rsidR="003D349B"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C6F2A">
        <w:rPr>
          <w:rFonts w:ascii="Times New Roman" w:hAnsi="Times New Roman" w:cs="Times New Roman"/>
          <w:sz w:val="24"/>
          <w:szCs w:val="24"/>
        </w:rPr>
        <w:t>Социальная защита населения</w:t>
      </w:r>
      <w:r>
        <w:rPr>
          <w:rFonts w:ascii="Times New Roman" w:hAnsi="Times New Roman" w:cs="Times New Roman"/>
          <w:sz w:val="24"/>
          <w:szCs w:val="24"/>
        </w:rPr>
        <w:t>» - 93,48%;</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«Экология и окружающая среда» - 99,9%;</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C6F2A">
        <w:rPr>
          <w:rFonts w:ascii="Times New Roman" w:hAnsi="Times New Roman" w:cs="Times New Roman"/>
          <w:sz w:val="24"/>
          <w:szCs w:val="24"/>
        </w:rPr>
        <w:t>Безопасность и обеспечение безопасности жизнедеятельности населения</w:t>
      </w:r>
      <w:r>
        <w:rPr>
          <w:rFonts w:ascii="Times New Roman" w:hAnsi="Times New Roman" w:cs="Times New Roman"/>
          <w:sz w:val="24"/>
          <w:szCs w:val="24"/>
        </w:rPr>
        <w:t>» -</w:t>
      </w:r>
      <w:r w:rsidR="00143E56">
        <w:rPr>
          <w:rFonts w:ascii="Times New Roman" w:hAnsi="Times New Roman" w:cs="Times New Roman"/>
          <w:sz w:val="24"/>
          <w:szCs w:val="24"/>
        </w:rPr>
        <w:t xml:space="preserve"> </w:t>
      </w:r>
      <w:r>
        <w:rPr>
          <w:rFonts w:ascii="Times New Roman" w:hAnsi="Times New Roman" w:cs="Times New Roman"/>
          <w:sz w:val="24"/>
          <w:szCs w:val="24"/>
        </w:rPr>
        <w:t>94,76%;</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«Жилище» - 96,25%;</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 xml:space="preserve">Развитие инженерной инфраструктуры и </w:t>
      </w:r>
      <w:proofErr w:type="spellStart"/>
      <w:r w:rsidRPr="00143E56">
        <w:rPr>
          <w:rFonts w:ascii="Times New Roman" w:hAnsi="Times New Roman" w:cs="Times New Roman"/>
          <w:sz w:val="24"/>
          <w:szCs w:val="24"/>
        </w:rPr>
        <w:t>энергоэффективности</w:t>
      </w:r>
      <w:proofErr w:type="spellEnd"/>
      <w:r w:rsidRPr="00143E56">
        <w:rPr>
          <w:rFonts w:ascii="Times New Roman" w:hAnsi="Times New Roman" w:cs="Times New Roman"/>
          <w:sz w:val="24"/>
          <w:szCs w:val="24"/>
        </w:rPr>
        <w:t>»</w:t>
      </w:r>
      <w:r>
        <w:rPr>
          <w:rFonts w:ascii="Times New Roman" w:hAnsi="Times New Roman" w:cs="Times New Roman"/>
          <w:sz w:val="24"/>
          <w:szCs w:val="24"/>
        </w:rPr>
        <w:t xml:space="preserve"> - 95,27%;</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Предпринимательство»</w:t>
      </w:r>
      <w:r>
        <w:rPr>
          <w:rFonts w:ascii="Times New Roman" w:hAnsi="Times New Roman" w:cs="Times New Roman"/>
          <w:sz w:val="24"/>
          <w:szCs w:val="24"/>
        </w:rPr>
        <w:t xml:space="preserve"> - 97,59%;</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Управление имуществом и муниципальными финансами</w:t>
      </w:r>
      <w:r>
        <w:rPr>
          <w:rFonts w:ascii="Times New Roman" w:hAnsi="Times New Roman" w:cs="Times New Roman"/>
          <w:sz w:val="24"/>
          <w:szCs w:val="24"/>
        </w:rPr>
        <w:t>» - 95,31%;</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Развитие институтов гражданского общества, повышение эффективности местного самоуправления и реализации молодежной политики»</w:t>
      </w:r>
      <w:r>
        <w:rPr>
          <w:rFonts w:ascii="Times New Roman" w:hAnsi="Times New Roman" w:cs="Times New Roman"/>
          <w:sz w:val="24"/>
          <w:szCs w:val="24"/>
        </w:rPr>
        <w:t xml:space="preserve"> - 96,68%;</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Развитие и функционирование дорожно-транспортного комплекса»</w:t>
      </w:r>
      <w:r>
        <w:rPr>
          <w:rFonts w:ascii="Times New Roman" w:hAnsi="Times New Roman" w:cs="Times New Roman"/>
          <w:sz w:val="24"/>
          <w:szCs w:val="24"/>
        </w:rPr>
        <w:t xml:space="preserve"> - 96,68%;</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Цифровое муниципальное образование»</w:t>
      </w:r>
      <w:r>
        <w:rPr>
          <w:rFonts w:ascii="Times New Roman" w:hAnsi="Times New Roman" w:cs="Times New Roman"/>
          <w:sz w:val="24"/>
          <w:szCs w:val="24"/>
        </w:rPr>
        <w:t xml:space="preserve"> - 99,02%;</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Архитектура и градостроительство»</w:t>
      </w:r>
      <w:r>
        <w:rPr>
          <w:rFonts w:ascii="Times New Roman" w:hAnsi="Times New Roman" w:cs="Times New Roman"/>
          <w:sz w:val="24"/>
          <w:szCs w:val="24"/>
        </w:rPr>
        <w:t xml:space="preserve"> - 95,41%;</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FA24B8" w:rsidRPr="00FA24B8">
        <w:rPr>
          <w:rFonts w:ascii="Times New Roman" w:hAnsi="Times New Roman" w:cs="Times New Roman"/>
          <w:sz w:val="24"/>
          <w:szCs w:val="24"/>
        </w:rPr>
        <w:t>Формирование современной комфортной городской среды»</w:t>
      </w:r>
      <w:r w:rsidR="00FA24B8">
        <w:rPr>
          <w:rFonts w:ascii="Times New Roman" w:hAnsi="Times New Roman" w:cs="Times New Roman"/>
          <w:sz w:val="24"/>
          <w:szCs w:val="24"/>
        </w:rPr>
        <w:t xml:space="preserve"> - 97,71%;</w:t>
      </w:r>
    </w:p>
    <w:p w:rsidR="00FA24B8" w:rsidRDefault="00FA24B8"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FA24B8">
        <w:rPr>
          <w:rFonts w:ascii="Times New Roman" w:hAnsi="Times New Roman" w:cs="Times New Roman"/>
          <w:sz w:val="24"/>
          <w:szCs w:val="24"/>
        </w:rPr>
        <w:t>Строительство объектов социальной инфраструктуры»</w:t>
      </w:r>
      <w:r>
        <w:rPr>
          <w:rFonts w:ascii="Times New Roman" w:hAnsi="Times New Roman" w:cs="Times New Roman"/>
          <w:sz w:val="24"/>
          <w:szCs w:val="24"/>
        </w:rPr>
        <w:t xml:space="preserve"> - 97,38%.</w:t>
      </w:r>
    </w:p>
    <w:p w:rsidR="00F75ED0" w:rsidRDefault="00BF3744" w:rsidP="008D71A6">
      <w:pPr>
        <w:shd w:val="clear" w:color="auto" w:fill="FFFFFF" w:themeFill="background1"/>
        <w:spacing w:after="0"/>
        <w:rPr>
          <w:rFonts w:ascii="Times New Roman" w:hAnsi="Times New Roman" w:cs="Times New Roman"/>
          <w:b/>
          <w:sz w:val="24"/>
          <w:szCs w:val="24"/>
        </w:rPr>
      </w:pPr>
      <w:r>
        <w:rPr>
          <w:rFonts w:ascii="Times New Roman" w:hAnsi="Times New Roman" w:cs="Times New Roman"/>
          <w:sz w:val="24"/>
          <w:szCs w:val="24"/>
        </w:rPr>
        <w:t xml:space="preserve">         </w:t>
      </w:r>
      <w:r w:rsidR="00E25800">
        <w:rPr>
          <w:rFonts w:ascii="Times New Roman" w:hAnsi="Times New Roman" w:cs="Times New Roman"/>
          <w:b/>
          <w:sz w:val="24"/>
          <w:szCs w:val="24"/>
        </w:rPr>
        <w:t xml:space="preserve"> </w:t>
      </w:r>
      <w:r w:rsidR="007A1704">
        <w:rPr>
          <w:rFonts w:ascii="Times New Roman" w:hAnsi="Times New Roman" w:cs="Times New Roman"/>
          <w:b/>
          <w:sz w:val="24"/>
          <w:szCs w:val="24"/>
        </w:rPr>
        <w:t xml:space="preserve"> </w:t>
      </w:r>
      <w:r w:rsidR="00F75ED0" w:rsidRPr="00FA24B8">
        <w:rPr>
          <w:rFonts w:ascii="Times New Roman" w:hAnsi="Times New Roman" w:cs="Times New Roman"/>
          <w:b/>
          <w:sz w:val="24"/>
          <w:szCs w:val="24"/>
        </w:rPr>
        <w:t xml:space="preserve">Ниже 90% по </w:t>
      </w:r>
      <w:r w:rsidR="003D349B" w:rsidRPr="00FA24B8">
        <w:rPr>
          <w:rFonts w:ascii="Times New Roman" w:hAnsi="Times New Roman" w:cs="Times New Roman"/>
          <w:b/>
          <w:sz w:val="24"/>
          <w:szCs w:val="24"/>
        </w:rPr>
        <w:t>1</w:t>
      </w:r>
      <w:r w:rsidR="00F75ED0" w:rsidRPr="00FA24B8">
        <w:rPr>
          <w:rFonts w:ascii="Times New Roman" w:hAnsi="Times New Roman" w:cs="Times New Roman"/>
          <w:b/>
          <w:sz w:val="24"/>
          <w:szCs w:val="24"/>
        </w:rPr>
        <w:t xml:space="preserve"> программ</w:t>
      </w:r>
      <w:r w:rsidR="003D349B" w:rsidRPr="00FA24B8">
        <w:rPr>
          <w:rFonts w:ascii="Times New Roman" w:hAnsi="Times New Roman" w:cs="Times New Roman"/>
          <w:b/>
          <w:sz w:val="24"/>
          <w:szCs w:val="24"/>
        </w:rPr>
        <w:t>е</w:t>
      </w:r>
      <w:r w:rsidR="00F75ED0" w:rsidRPr="00FA24B8">
        <w:rPr>
          <w:rFonts w:ascii="Times New Roman" w:hAnsi="Times New Roman" w:cs="Times New Roman"/>
          <w:b/>
          <w:sz w:val="24"/>
          <w:szCs w:val="24"/>
        </w:rPr>
        <w:t>:</w:t>
      </w:r>
    </w:p>
    <w:p w:rsidR="00C92688" w:rsidRDefault="00C92688" w:rsidP="000A5C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C92688">
        <w:rPr>
          <w:rFonts w:ascii="Times New Roman" w:hAnsi="Times New Roman" w:cs="Times New Roman"/>
          <w:sz w:val="24"/>
          <w:szCs w:val="24"/>
        </w:rPr>
        <w:t>«</w:t>
      </w:r>
      <w:r w:rsidR="003D349B">
        <w:rPr>
          <w:rFonts w:ascii="Times New Roman" w:hAnsi="Times New Roman" w:cs="Times New Roman"/>
          <w:sz w:val="24"/>
          <w:szCs w:val="24"/>
        </w:rPr>
        <w:t>Развитие с</w:t>
      </w:r>
      <w:r w:rsidRPr="00C92688">
        <w:rPr>
          <w:rFonts w:ascii="Times New Roman" w:hAnsi="Times New Roman" w:cs="Times New Roman"/>
          <w:sz w:val="24"/>
          <w:szCs w:val="24"/>
        </w:rPr>
        <w:t>ельско</w:t>
      </w:r>
      <w:r w:rsidR="003D349B">
        <w:rPr>
          <w:rFonts w:ascii="Times New Roman" w:hAnsi="Times New Roman" w:cs="Times New Roman"/>
          <w:sz w:val="24"/>
          <w:szCs w:val="24"/>
        </w:rPr>
        <w:t>го</w:t>
      </w:r>
      <w:r w:rsidRPr="00C92688">
        <w:rPr>
          <w:rFonts w:ascii="Times New Roman" w:hAnsi="Times New Roman" w:cs="Times New Roman"/>
          <w:sz w:val="24"/>
          <w:szCs w:val="24"/>
        </w:rPr>
        <w:t xml:space="preserve"> хозяйств</w:t>
      </w:r>
      <w:r w:rsidR="003D349B">
        <w:rPr>
          <w:rFonts w:ascii="Times New Roman" w:hAnsi="Times New Roman" w:cs="Times New Roman"/>
          <w:sz w:val="24"/>
          <w:szCs w:val="24"/>
        </w:rPr>
        <w:t>а</w:t>
      </w:r>
      <w:r w:rsidR="00836BF1">
        <w:rPr>
          <w:rFonts w:ascii="Times New Roman" w:hAnsi="Times New Roman" w:cs="Times New Roman"/>
          <w:sz w:val="24"/>
          <w:szCs w:val="24"/>
        </w:rPr>
        <w:t>»</w:t>
      </w:r>
      <w:r w:rsidRPr="00C92688">
        <w:rPr>
          <w:rFonts w:ascii="Times New Roman" w:hAnsi="Times New Roman" w:cs="Times New Roman"/>
          <w:sz w:val="24"/>
          <w:szCs w:val="24"/>
        </w:rPr>
        <w:t xml:space="preserve"> на 20</w:t>
      </w:r>
      <w:r w:rsidR="003D349B">
        <w:rPr>
          <w:rFonts w:ascii="Times New Roman" w:hAnsi="Times New Roman" w:cs="Times New Roman"/>
          <w:sz w:val="24"/>
          <w:szCs w:val="24"/>
        </w:rPr>
        <w:t>21</w:t>
      </w:r>
      <w:r w:rsidRPr="00C92688">
        <w:rPr>
          <w:rFonts w:ascii="Times New Roman" w:hAnsi="Times New Roman" w:cs="Times New Roman"/>
          <w:sz w:val="24"/>
          <w:szCs w:val="24"/>
        </w:rPr>
        <w:t>-202</w:t>
      </w:r>
      <w:r w:rsidR="000F7CA9">
        <w:rPr>
          <w:rFonts w:ascii="Times New Roman" w:hAnsi="Times New Roman" w:cs="Times New Roman"/>
          <w:sz w:val="24"/>
          <w:szCs w:val="24"/>
        </w:rPr>
        <w:t>4</w:t>
      </w:r>
      <w:r w:rsidRPr="00C92688">
        <w:rPr>
          <w:rFonts w:ascii="Times New Roman" w:hAnsi="Times New Roman" w:cs="Times New Roman"/>
          <w:sz w:val="24"/>
          <w:szCs w:val="24"/>
        </w:rPr>
        <w:t xml:space="preserve"> годы</w:t>
      </w:r>
      <w:r>
        <w:rPr>
          <w:rFonts w:ascii="Times New Roman" w:hAnsi="Times New Roman" w:cs="Times New Roman"/>
          <w:sz w:val="24"/>
          <w:szCs w:val="24"/>
        </w:rPr>
        <w:t xml:space="preserve"> </w:t>
      </w:r>
      <w:r w:rsidR="000F2E95">
        <w:rPr>
          <w:rFonts w:ascii="Times New Roman" w:hAnsi="Times New Roman" w:cs="Times New Roman"/>
          <w:sz w:val="24"/>
          <w:szCs w:val="24"/>
        </w:rPr>
        <w:t>-</w:t>
      </w:r>
      <w:r>
        <w:rPr>
          <w:rFonts w:ascii="Times New Roman" w:hAnsi="Times New Roman" w:cs="Times New Roman"/>
          <w:sz w:val="24"/>
          <w:szCs w:val="24"/>
        </w:rPr>
        <w:t xml:space="preserve"> </w:t>
      </w:r>
      <w:r w:rsidR="003D349B">
        <w:rPr>
          <w:rFonts w:ascii="Times New Roman" w:hAnsi="Times New Roman" w:cs="Times New Roman"/>
          <w:sz w:val="24"/>
          <w:szCs w:val="24"/>
        </w:rPr>
        <w:t>49</w:t>
      </w:r>
      <w:r w:rsidR="00BE0985">
        <w:rPr>
          <w:rFonts w:ascii="Times New Roman" w:hAnsi="Times New Roman" w:cs="Times New Roman"/>
          <w:sz w:val="24"/>
          <w:szCs w:val="24"/>
        </w:rPr>
        <w:t>,</w:t>
      </w:r>
      <w:r w:rsidR="003D349B">
        <w:rPr>
          <w:rFonts w:ascii="Times New Roman" w:hAnsi="Times New Roman" w:cs="Times New Roman"/>
          <w:sz w:val="24"/>
          <w:szCs w:val="24"/>
        </w:rPr>
        <w:t>82</w:t>
      </w:r>
      <w:r>
        <w:rPr>
          <w:rFonts w:ascii="Times New Roman" w:hAnsi="Times New Roman" w:cs="Times New Roman"/>
          <w:sz w:val="24"/>
          <w:szCs w:val="24"/>
        </w:rPr>
        <w:t>%.</w:t>
      </w:r>
    </w:p>
    <w:p w:rsidR="00FA24B8" w:rsidRDefault="00FA24B8" w:rsidP="000A5C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Муниципальная программа «</w:t>
      </w:r>
      <w:r w:rsidRPr="00FA24B8">
        <w:rPr>
          <w:rFonts w:ascii="Times New Roman" w:hAnsi="Times New Roman" w:cs="Times New Roman"/>
          <w:sz w:val="24"/>
          <w:szCs w:val="24"/>
        </w:rPr>
        <w:t>Переселение граждан из аварийного жилищного фонда» на 2021 – 2024 годы</w:t>
      </w:r>
      <w:r>
        <w:rPr>
          <w:rFonts w:ascii="Times New Roman" w:hAnsi="Times New Roman" w:cs="Times New Roman"/>
          <w:sz w:val="24"/>
          <w:szCs w:val="24"/>
        </w:rPr>
        <w:t xml:space="preserve"> не финансировалась.</w:t>
      </w:r>
    </w:p>
    <w:p w:rsidR="000A5C57" w:rsidRDefault="000A5C57" w:rsidP="00F75ED0">
      <w:pPr>
        <w:spacing w:after="0" w:line="240" w:lineRule="auto"/>
        <w:ind w:firstLine="709"/>
        <w:jc w:val="both"/>
        <w:rPr>
          <w:rFonts w:ascii="Times New Roman" w:hAnsi="Times New Roman" w:cs="Times New Roman"/>
          <w:sz w:val="24"/>
          <w:szCs w:val="24"/>
        </w:rPr>
      </w:pPr>
    </w:p>
    <w:p w:rsidR="00456083" w:rsidRDefault="001E7D30" w:rsidP="001E7D30">
      <w:pPr>
        <w:tabs>
          <w:tab w:val="left" w:pos="1932"/>
        </w:tabs>
        <w:spacing w:after="0" w:line="240" w:lineRule="auto"/>
        <w:jc w:val="center"/>
        <w:rPr>
          <w:rFonts w:ascii="Times New Roman" w:hAnsi="Times New Roman" w:cs="Times New Roman"/>
          <w:b/>
          <w:sz w:val="24"/>
          <w:szCs w:val="24"/>
        </w:rPr>
      </w:pPr>
      <w:r w:rsidRPr="004E277A">
        <w:rPr>
          <w:rFonts w:ascii="Times New Roman" w:hAnsi="Times New Roman" w:cs="Times New Roman"/>
          <w:b/>
          <w:sz w:val="24"/>
          <w:szCs w:val="24"/>
        </w:rPr>
        <w:t>I</w:t>
      </w:r>
      <w:r w:rsidR="00B255EF">
        <w:rPr>
          <w:rFonts w:ascii="Times New Roman" w:hAnsi="Times New Roman" w:cs="Times New Roman"/>
          <w:b/>
          <w:sz w:val="24"/>
          <w:szCs w:val="24"/>
        </w:rPr>
        <w:t>.</w:t>
      </w:r>
      <w:r>
        <w:rPr>
          <w:rFonts w:ascii="Times New Roman" w:hAnsi="Times New Roman" w:cs="Times New Roman"/>
          <w:b/>
          <w:sz w:val="24"/>
          <w:szCs w:val="24"/>
        </w:rPr>
        <w:t xml:space="preserve"> </w:t>
      </w:r>
      <w:r w:rsidR="00456083" w:rsidRPr="00456083">
        <w:rPr>
          <w:rFonts w:ascii="Times New Roman" w:hAnsi="Times New Roman" w:cs="Times New Roman"/>
          <w:b/>
          <w:sz w:val="24"/>
          <w:szCs w:val="24"/>
        </w:rPr>
        <w:t xml:space="preserve">Муниципальная программа Ленинского </w:t>
      </w:r>
      <w:r w:rsidR="00EC2892">
        <w:rPr>
          <w:rFonts w:ascii="Times New Roman" w:hAnsi="Times New Roman" w:cs="Times New Roman"/>
          <w:b/>
          <w:sz w:val="24"/>
          <w:szCs w:val="24"/>
        </w:rPr>
        <w:t xml:space="preserve">городского округа </w:t>
      </w:r>
      <w:r w:rsidR="00456083" w:rsidRPr="00456083">
        <w:rPr>
          <w:rFonts w:ascii="Times New Roman" w:hAnsi="Times New Roman" w:cs="Times New Roman"/>
          <w:b/>
          <w:sz w:val="24"/>
          <w:szCs w:val="24"/>
        </w:rPr>
        <w:t>«</w:t>
      </w:r>
      <w:r w:rsidR="00EC2892">
        <w:rPr>
          <w:rFonts w:ascii="Times New Roman" w:hAnsi="Times New Roman" w:cs="Times New Roman"/>
          <w:b/>
          <w:sz w:val="24"/>
          <w:szCs w:val="24"/>
        </w:rPr>
        <w:t>Здравоохранение</w:t>
      </w:r>
      <w:r w:rsidR="00456083" w:rsidRPr="00456083">
        <w:rPr>
          <w:rFonts w:ascii="Times New Roman" w:hAnsi="Times New Roman" w:cs="Times New Roman"/>
          <w:b/>
          <w:sz w:val="24"/>
          <w:szCs w:val="24"/>
        </w:rPr>
        <w:t>» на 20</w:t>
      </w:r>
      <w:r w:rsidR="00EC2892">
        <w:rPr>
          <w:rFonts w:ascii="Times New Roman" w:hAnsi="Times New Roman" w:cs="Times New Roman"/>
          <w:b/>
          <w:sz w:val="24"/>
          <w:szCs w:val="24"/>
        </w:rPr>
        <w:t>21</w:t>
      </w:r>
      <w:r w:rsidR="00456083" w:rsidRPr="00456083">
        <w:rPr>
          <w:rFonts w:ascii="Times New Roman" w:hAnsi="Times New Roman" w:cs="Times New Roman"/>
          <w:b/>
          <w:sz w:val="24"/>
          <w:szCs w:val="24"/>
        </w:rPr>
        <w:t>-202</w:t>
      </w:r>
      <w:r w:rsidR="003E4F3A">
        <w:rPr>
          <w:rFonts w:ascii="Times New Roman" w:hAnsi="Times New Roman" w:cs="Times New Roman"/>
          <w:b/>
          <w:sz w:val="24"/>
          <w:szCs w:val="24"/>
        </w:rPr>
        <w:t>4</w:t>
      </w:r>
      <w:r w:rsidR="00456083" w:rsidRPr="00456083">
        <w:rPr>
          <w:rFonts w:ascii="Times New Roman" w:hAnsi="Times New Roman" w:cs="Times New Roman"/>
          <w:b/>
          <w:sz w:val="24"/>
          <w:szCs w:val="24"/>
        </w:rPr>
        <w:t xml:space="preserve"> годы</w:t>
      </w:r>
    </w:p>
    <w:p w:rsidR="001D5153" w:rsidRDefault="001D5153" w:rsidP="00B7250E">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xml:space="preserve">Программа утверждена постановлением администрации Ленинского </w:t>
      </w:r>
      <w:r w:rsidR="00231342" w:rsidRPr="00231342">
        <w:rPr>
          <w:rFonts w:ascii="Times New Roman" w:eastAsia="Times New Roman" w:hAnsi="Times New Roman" w:cs="Times New Roman"/>
          <w:sz w:val="24"/>
          <w:szCs w:val="24"/>
          <w:lang w:eastAsia="ar-SA"/>
        </w:rPr>
        <w:t xml:space="preserve">городского округа Московской области </w:t>
      </w:r>
      <w:r w:rsidRPr="00231342">
        <w:rPr>
          <w:rFonts w:ascii="Times New Roman" w:eastAsia="Times New Roman" w:hAnsi="Times New Roman" w:cs="Times New Roman"/>
          <w:sz w:val="24"/>
          <w:szCs w:val="24"/>
          <w:lang w:eastAsia="ar-SA"/>
        </w:rPr>
        <w:t>от 1</w:t>
      </w:r>
      <w:r w:rsidR="00231342" w:rsidRPr="00231342">
        <w:rPr>
          <w:rFonts w:ascii="Times New Roman" w:eastAsia="Times New Roman" w:hAnsi="Times New Roman" w:cs="Times New Roman"/>
          <w:sz w:val="24"/>
          <w:szCs w:val="24"/>
          <w:lang w:eastAsia="ar-SA"/>
        </w:rPr>
        <w:t>4</w:t>
      </w:r>
      <w:r w:rsidRPr="00231342">
        <w:rPr>
          <w:rFonts w:ascii="Times New Roman" w:eastAsia="Times New Roman" w:hAnsi="Times New Roman" w:cs="Times New Roman"/>
          <w:sz w:val="24"/>
          <w:szCs w:val="24"/>
          <w:lang w:eastAsia="ar-SA"/>
        </w:rPr>
        <w:t>.10.20</w:t>
      </w:r>
      <w:r w:rsidR="00231342" w:rsidRPr="00231342">
        <w:rPr>
          <w:rFonts w:ascii="Times New Roman" w:eastAsia="Times New Roman" w:hAnsi="Times New Roman" w:cs="Times New Roman"/>
          <w:sz w:val="24"/>
          <w:szCs w:val="24"/>
          <w:lang w:eastAsia="ar-SA"/>
        </w:rPr>
        <w:t>20</w:t>
      </w:r>
      <w:r w:rsidRPr="00231342">
        <w:rPr>
          <w:rFonts w:ascii="Times New Roman" w:eastAsia="Times New Roman" w:hAnsi="Times New Roman" w:cs="Times New Roman"/>
          <w:sz w:val="24"/>
          <w:szCs w:val="24"/>
          <w:lang w:eastAsia="ar-SA"/>
        </w:rPr>
        <w:t xml:space="preserve"> №</w:t>
      </w:r>
      <w:r w:rsidR="00231342" w:rsidRPr="00231342">
        <w:rPr>
          <w:rFonts w:ascii="Times New Roman" w:eastAsia="Times New Roman" w:hAnsi="Times New Roman" w:cs="Times New Roman"/>
          <w:sz w:val="24"/>
          <w:szCs w:val="24"/>
          <w:lang w:eastAsia="ar-SA"/>
        </w:rPr>
        <w:t>2321</w:t>
      </w:r>
      <w:r w:rsidRPr="00231342">
        <w:rPr>
          <w:rFonts w:ascii="Times New Roman" w:eastAsia="Times New Roman" w:hAnsi="Times New Roman" w:cs="Times New Roman"/>
          <w:sz w:val="24"/>
          <w:szCs w:val="24"/>
          <w:lang w:eastAsia="ar-SA"/>
        </w:rPr>
        <w:t xml:space="preserve">.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На реализацию мероприятий, предусмотренных в муниципальной программе Ленинского городского округа «Здравоохранение» на 2021-2024 годы, в бюджете Ленинского городского бюджета запланировано 19 570,3 тыс. руб.</w:t>
      </w:r>
      <w:r>
        <w:rPr>
          <w:rFonts w:ascii="Times New Roman" w:eastAsia="Times New Roman" w:hAnsi="Times New Roman" w:cs="Times New Roman"/>
          <w:sz w:val="24"/>
          <w:szCs w:val="24"/>
          <w:lang w:eastAsia="ar-SA"/>
        </w:rPr>
        <w:t>, освоено – 19 010,72 тыс. руб.</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xml:space="preserve">В </w:t>
      </w:r>
      <w:r>
        <w:rPr>
          <w:rFonts w:ascii="Times New Roman" w:eastAsia="Times New Roman" w:hAnsi="Times New Roman" w:cs="Times New Roman"/>
          <w:sz w:val="24"/>
          <w:szCs w:val="24"/>
          <w:lang w:eastAsia="ar-SA"/>
        </w:rPr>
        <w:t>муниципальную программу</w:t>
      </w:r>
      <w:r w:rsidRPr="00231342">
        <w:rPr>
          <w:rFonts w:ascii="Times New Roman" w:eastAsia="Times New Roman" w:hAnsi="Times New Roman" w:cs="Times New Roman"/>
          <w:sz w:val="24"/>
          <w:szCs w:val="24"/>
          <w:lang w:eastAsia="ar-SA"/>
        </w:rPr>
        <w:t xml:space="preserve"> включены 2 подпрограммы: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подпрограмма 1 «Профилактика заболеваний и формирование здорового образа жизни. Развитие первичной медико-санитарной помощи»;</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подпрограмма 5 «Финансовое обеспечение системы организации медицинской помощи».</w:t>
      </w:r>
    </w:p>
    <w:p w:rsidR="00231342" w:rsidRPr="00231342" w:rsidRDefault="00231342" w:rsidP="00231342">
      <w:pPr>
        <w:spacing w:after="0" w:line="274" w:lineRule="exact"/>
        <w:ind w:left="60" w:right="40" w:firstLine="680"/>
        <w:jc w:val="both"/>
        <w:rPr>
          <w:rFonts w:ascii="Times New Roman" w:eastAsia="Times New Roman" w:hAnsi="Times New Roman" w:cs="Times New Roman"/>
          <w:b/>
          <w:sz w:val="24"/>
          <w:szCs w:val="24"/>
          <w:lang w:eastAsia="ar-SA"/>
        </w:rPr>
      </w:pPr>
      <w:r w:rsidRPr="00231342">
        <w:rPr>
          <w:rFonts w:ascii="Times New Roman" w:eastAsia="Times New Roman" w:hAnsi="Times New Roman" w:cs="Times New Roman"/>
          <w:b/>
          <w:sz w:val="24"/>
          <w:szCs w:val="24"/>
          <w:lang w:eastAsia="ar-SA"/>
        </w:rPr>
        <w:t>Подпрограмма</w:t>
      </w:r>
      <w:r w:rsidR="00731F9B" w:rsidRPr="00731F9B">
        <w:rPr>
          <w:rFonts w:ascii="Times New Roman" w:eastAsia="Times New Roman" w:hAnsi="Times New Roman" w:cs="Times New Roman"/>
          <w:b/>
          <w:sz w:val="24"/>
          <w:szCs w:val="24"/>
          <w:lang w:eastAsia="ar-SA"/>
        </w:rPr>
        <w:t xml:space="preserve"> </w:t>
      </w:r>
      <w:r w:rsidR="00731F9B">
        <w:rPr>
          <w:rFonts w:ascii="Times New Roman" w:eastAsia="Times New Roman" w:hAnsi="Times New Roman" w:cs="Times New Roman"/>
          <w:b/>
          <w:sz w:val="24"/>
          <w:szCs w:val="24"/>
          <w:lang w:val="en-US" w:eastAsia="ar-SA"/>
        </w:rPr>
        <w:t>I</w:t>
      </w:r>
      <w:r w:rsidR="00731F9B" w:rsidRPr="00731F9B">
        <w:rPr>
          <w:rFonts w:ascii="Times New Roman" w:eastAsia="Times New Roman" w:hAnsi="Times New Roman" w:cs="Times New Roman"/>
          <w:b/>
          <w:sz w:val="24"/>
          <w:szCs w:val="24"/>
          <w:lang w:eastAsia="ar-SA"/>
        </w:rPr>
        <w:t>.</w:t>
      </w:r>
      <w:r w:rsidRPr="00231342">
        <w:rPr>
          <w:rFonts w:ascii="Times New Roman" w:eastAsia="Times New Roman" w:hAnsi="Times New Roman" w:cs="Times New Roman"/>
          <w:b/>
          <w:sz w:val="24"/>
          <w:szCs w:val="24"/>
          <w:lang w:eastAsia="ar-SA"/>
        </w:rPr>
        <w:t xml:space="preserve">  «Профилактика заболеваний и формирование здорового образа жизни. Развитие первичной медико-санитарной помощи»</w:t>
      </w:r>
      <w:r>
        <w:rPr>
          <w:rFonts w:ascii="Times New Roman" w:eastAsia="Times New Roman" w:hAnsi="Times New Roman" w:cs="Times New Roman"/>
          <w:b/>
          <w:sz w:val="24"/>
          <w:szCs w:val="24"/>
          <w:lang w:eastAsia="ar-SA"/>
        </w:rPr>
        <w:t>.</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lastRenderedPageBreak/>
        <w:t xml:space="preserve">Подпрограмма направлена на осуществление мероприятий по увеличению числа лиц, принявших участие в мероприятиях профилактической направленности, снижение смертности, оказание материальной помощи на приобретение лекарственных препаратов, гражданам, имеющим социально значимые заболевания, совершенствование инженерных коммуникаций и прилегающих дорог к медицинским организациям.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xml:space="preserve">На данную подпрограмму в 2021 году из средств бюджета Ленинского городского округа выделено 2 555,3 тыс. руб.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По итогам 12 месяцев 2021 г. на эти цели освоено 2 358,84 тыс.</w:t>
      </w:r>
      <w:r>
        <w:rPr>
          <w:rFonts w:ascii="Times New Roman" w:eastAsia="Times New Roman" w:hAnsi="Times New Roman" w:cs="Times New Roman"/>
          <w:sz w:val="24"/>
          <w:szCs w:val="24"/>
          <w:lang w:eastAsia="ar-SA"/>
        </w:rPr>
        <w:t xml:space="preserve"> </w:t>
      </w:r>
      <w:r w:rsidRPr="00231342">
        <w:rPr>
          <w:rFonts w:ascii="Times New Roman" w:eastAsia="Times New Roman" w:hAnsi="Times New Roman" w:cs="Times New Roman"/>
          <w:sz w:val="24"/>
          <w:szCs w:val="24"/>
          <w:lang w:eastAsia="ar-SA"/>
        </w:rPr>
        <w:t>руб.  Компенсацию денежных средств за приобретенные лекарственные препараты, отсутствующие в аптечных пунктах по льготному отпуску лекарственных препаратов, получил 93 человека.</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Количественные результаты по основным показателям подпрограммы в целом соответствуют планируемым значениям. Работа по достижению плановых значений ведется.</w:t>
      </w:r>
    </w:p>
    <w:p w:rsidR="00231342" w:rsidRPr="00231342" w:rsidRDefault="00231342" w:rsidP="00231342">
      <w:pPr>
        <w:spacing w:after="0" w:line="274" w:lineRule="exact"/>
        <w:ind w:left="60" w:right="40" w:firstLine="680"/>
        <w:jc w:val="both"/>
        <w:rPr>
          <w:rFonts w:ascii="Times New Roman" w:eastAsia="Times New Roman" w:hAnsi="Times New Roman" w:cs="Times New Roman"/>
          <w:b/>
          <w:sz w:val="24"/>
          <w:szCs w:val="24"/>
          <w:lang w:eastAsia="ar-SA"/>
        </w:rPr>
      </w:pPr>
      <w:r w:rsidRPr="00231342">
        <w:rPr>
          <w:rFonts w:ascii="Times New Roman" w:eastAsia="Times New Roman" w:hAnsi="Times New Roman" w:cs="Times New Roman"/>
          <w:b/>
          <w:sz w:val="24"/>
          <w:szCs w:val="24"/>
          <w:lang w:eastAsia="ar-SA"/>
        </w:rPr>
        <w:t xml:space="preserve">Подпрограмма </w:t>
      </w:r>
      <w:r w:rsidR="00731F9B">
        <w:rPr>
          <w:rFonts w:ascii="Times New Roman" w:eastAsia="Times New Roman" w:hAnsi="Times New Roman" w:cs="Times New Roman"/>
          <w:b/>
          <w:sz w:val="24"/>
          <w:szCs w:val="24"/>
          <w:lang w:val="en-US" w:eastAsia="ar-SA"/>
        </w:rPr>
        <w:t>V</w:t>
      </w:r>
      <w:r w:rsidR="00731F9B" w:rsidRPr="00731F9B">
        <w:rPr>
          <w:rFonts w:ascii="Times New Roman" w:eastAsia="Times New Roman" w:hAnsi="Times New Roman" w:cs="Times New Roman"/>
          <w:b/>
          <w:sz w:val="24"/>
          <w:szCs w:val="24"/>
          <w:lang w:eastAsia="ar-SA"/>
        </w:rPr>
        <w:t>.</w:t>
      </w:r>
      <w:r w:rsidRPr="00231342">
        <w:rPr>
          <w:rFonts w:ascii="Times New Roman" w:eastAsia="Times New Roman" w:hAnsi="Times New Roman" w:cs="Times New Roman"/>
          <w:b/>
          <w:sz w:val="24"/>
          <w:szCs w:val="24"/>
          <w:lang w:eastAsia="ar-SA"/>
        </w:rPr>
        <w:t xml:space="preserve"> «Финансовое обеспечение системы организации медицинской помощи»</w:t>
      </w:r>
      <w:r>
        <w:rPr>
          <w:rFonts w:ascii="Times New Roman" w:eastAsia="Times New Roman" w:hAnsi="Times New Roman" w:cs="Times New Roman"/>
          <w:b/>
          <w:sz w:val="24"/>
          <w:szCs w:val="24"/>
          <w:lang w:eastAsia="ar-SA"/>
        </w:rPr>
        <w:t>.</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Подпрограмма  направлена на увеличение обеспеченности населения врачами и средним медицинским персоналом, развитие мер социальной поддержки медицинских работников, работающих в государственных учреждениях здравоохранения на территории округа.</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xml:space="preserve">На данную подпрограмму в 2021 г. из средств бюджета Ленинского городского округа предусмотрено 17 015,0 тыс. руб.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Денежные средства предусмотрены на оплату проезда иногородним медицинским работникам (56 получателей); выплату молодым специалистам учреждений здравоохранения (92 получателя); доплату к должностному окладу в размере 25% работникам амбулатории Горки Ленинские ГБУЗ МО «ВРКБ» (как руководителям и специалистам, работающим в сельской местности -  17 получателей); частичную компенсацию платы за наём жилого помещения по договору найма жилого помещения медицинским работникам (88 получателей); частичное возмещение расходов на содержание жилых помещений в общежитиях для работников государственных учреждений здравоохранения, осуществляющих трудовую деятельность на территории Ленинского городского округа (12- получателей).</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По итогам 12 месяцев 2021 года на эти цели освоено 16 651,88 тыс.</w:t>
      </w:r>
      <w:r w:rsidR="007A1704">
        <w:rPr>
          <w:rFonts w:ascii="Times New Roman" w:eastAsia="Times New Roman" w:hAnsi="Times New Roman" w:cs="Times New Roman"/>
          <w:sz w:val="24"/>
          <w:szCs w:val="24"/>
          <w:lang w:eastAsia="ar-SA"/>
        </w:rPr>
        <w:t xml:space="preserve"> </w:t>
      </w:r>
      <w:r w:rsidRPr="00231342">
        <w:rPr>
          <w:rFonts w:ascii="Times New Roman" w:eastAsia="Times New Roman" w:hAnsi="Times New Roman" w:cs="Times New Roman"/>
          <w:sz w:val="24"/>
          <w:szCs w:val="24"/>
          <w:lang w:eastAsia="ar-SA"/>
        </w:rPr>
        <w:t>руб.</w:t>
      </w:r>
    </w:p>
    <w:p w:rsidR="00B7250E" w:rsidRPr="00B7250E" w:rsidRDefault="00B7250E" w:rsidP="00B7250E">
      <w:pPr>
        <w:spacing w:after="0" w:line="274" w:lineRule="exact"/>
        <w:ind w:left="60" w:right="40" w:firstLine="680"/>
        <w:jc w:val="both"/>
        <w:rPr>
          <w:rFonts w:ascii="Times New Roman" w:eastAsia="Times New Roman" w:hAnsi="Times New Roman" w:cs="Times New Roman"/>
          <w:sz w:val="24"/>
          <w:szCs w:val="24"/>
          <w:lang w:eastAsia="ru-RU"/>
        </w:rPr>
      </w:pPr>
      <w:r w:rsidRPr="00B7250E">
        <w:rPr>
          <w:rFonts w:ascii="Times New Roman" w:eastAsia="Times New Roman" w:hAnsi="Times New Roman" w:cs="Times New Roman"/>
          <w:sz w:val="24"/>
          <w:szCs w:val="24"/>
          <w:lang w:eastAsia="ru-RU"/>
        </w:rPr>
        <w:t>Количественные результаты по показателям программы в целом соответствуют планируемым значениям.</w:t>
      </w:r>
    </w:p>
    <w:p w:rsidR="00A16385" w:rsidRDefault="00A16385" w:rsidP="00170FC3">
      <w:pPr>
        <w:tabs>
          <w:tab w:val="left" w:pos="1932"/>
        </w:tabs>
        <w:spacing w:after="0" w:line="240" w:lineRule="auto"/>
        <w:ind w:firstLine="709"/>
        <w:jc w:val="both"/>
        <w:rPr>
          <w:rFonts w:ascii="Times New Roman" w:hAnsi="Times New Roman" w:cs="Times New Roman"/>
          <w:sz w:val="24"/>
          <w:szCs w:val="24"/>
        </w:rPr>
      </w:pPr>
    </w:p>
    <w:p w:rsidR="000B10D2" w:rsidRPr="000B10D2" w:rsidRDefault="000B10D2" w:rsidP="000B10D2">
      <w:pPr>
        <w:tabs>
          <w:tab w:val="left" w:pos="1932"/>
        </w:tabs>
        <w:spacing w:after="0" w:line="240" w:lineRule="auto"/>
        <w:ind w:firstLine="709"/>
        <w:jc w:val="center"/>
        <w:rPr>
          <w:rFonts w:ascii="Times New Roman" w:hAnsi="Times New Roman" w:cs="Times New Roman"/>
          <w:b/>
          <w:sz w:val="24"/>
          <w:szCs w:val="24"/>
        </w:rPr>
      </w:pPr>
      <w:r w:rsidRPr="000B10D2">
        <w:rPr>
          <w:rFonts w:ascii="Times New Roman" w:hAnsi="Times New Roman" w:cs="Times New Roman"/>
          <w:b/>
          <w:sz w:val="24"/>
          <w:szCs w:val="24"/>
        </w:rPr>
        <w:t>II</w:t>
      </w:r>
      <w:r w:rsidR="00B255EF">
        <w:rPr>
          <w:rFonts w:ascii="Times New Roman" w:hAnsi="Times New Roman" w:cs="Times New Roman"/>
          <w:b/>
          <w:sz w:val="24"/>
          <w:szCs w:val="24"/>
        </w:rPr>
        <w:t>.</w:t>
      </w:r>
      <w:r w:rsidRPr="000B10D2">
        <w:rPr>
          <w:rFonts w:ascii="Times New Roman" w:hAnsi="Times New Roman" w:cs="Times New Roman"/>
          <w:b/>
          <w:sz w:val="24"/>
          <w:szCs w:val="24"/>
        </w:rPr>
        <w:t xml:space="preserve"> Муниципальная программа</w:t>
      </w:r>
      <w:r w:rsidR="00752213">
        <w:rPr>
          <w:rFonts w:ascii="Times New Roman" w:hAnsi="Times New Roman" w:cs="Times New Roman"/>
          <w:b/>
          <w:sz w:val="24"/>
          <w:szCs w:val="24"/>
        </w:rPr>
        <w:t xml:space="preserve"> </w:t>
      </w:r>
      <w:r w:rsidR="00752213" w:rsidRPr="00752213">
        <w:rPr>
          <w:rFonts w:ascii="Times New Roman" w:hAnsi="Times New Roman" w:cs="Times New Roman"/>
          <w:b/>
          <w:sz w:val="24"/>
          <w:szCs w:val="24"/>
        </w:rPr>
        <w:t xml:space="preserve">Ленинского </w:t>
      </w:r>
      <w:r w:rsidR="00EC2892">
        <w:rPr>
          <w:rFonts w:ascii="Times New Roman" w:hAnsi="Times New Roman" w:cs="Times New Roman"/>
          <w:b/>
          <w:sz w:val="24"/>
          <w:szCs w:val="24"/>
        </w:rPr>
        <w:t xml:space="preserve">городского округа </w:t>
      </w:r>
      <w:r w:rsidRPr="000B10D2">
        <w:rPr>
          <w:rFonts w:ascii="Times New Roman" w:hAnsi="Times New Roman" w:cs="Times New Roman"/>
          <w:b/>
          <w:sz w:val="24"/>
          <w:szCs w:val="24"/>
        </w:rPr>
        <w:t>«</w:t>
      </w:r>
      <w:r w:rsidR="00EC2892">
        <w:rPr>
          <w:rFonts w:ascii="Times New Roman" w:hAnsi="Times New Roman" w:cs="Times New Roman"/>
          <w:b/>
          <w:sz w:val="24"/>
          <w:szCs w:val="24"/>
        </w:rPr>
        <w:t>Культура</w:t>
      </w:r>
      <w:r w:rsidR="00752213">
        <w:rPr>
          <w:rFonts w:ascii="Times New Roman" w:hAnsi="Times New Roman" w:cs="Times New Roman"/>
          <w:b/>
          <w:sz w:val="24"/>
          <w:szCs w:val="24"/>
        </w:rPr>
        <w:t>»</w:t>
      </w:r>
      <w:r w:rsidRPr="000B10D2">
        <w:rPr>
          <w:rFonts w:ascii="Times New Roman" w:hAnsi="Times New Roman" w:cs="Times New Roman"/>
          <w:b/>
          <w:sz w:val="24"/>
          <w:szCs w:val="24"/>
        </w:rPr>
        <w:t xml:space="preserve"> на 20</w:t>
      </w:r>
      <w:r w:rsidR="00EC2892">
        <w:rPr>
          <w:rFonts w:ascii="Times New Roman" w:hAnsi="Times New Roman" w:cs="Times New Roman"/>
          <w:b/>
          <w:sz w:val="24"/>
          <w:szCs w:val="24"/>
        </w:rPr>
        <w:t>21</w:t>
      </w:r>
      <w:r w:rsidRPr="000B10D2">
        <w:rPr>
          <w:rFonts w:ascii="Times New Roman" w:hAnsi="Times New Roman" w:cs="Times New Roman"/>
          <w:b/>
          <w:sz w:val="24"/>
          <w:szCs w:val="24"/>
        </w:rPr>
        <w:t>-20</w:t>
      </w:r>
      <w:r w:rsidR="000C4998">
        <w:rPr>
          <w:rFonts w:ascii="Times New Roman" w:hAnsi="Times New Roman" w:cs="Times New Roman"/>
          <w:b/>
          <w:sz w:val="24"/>
          <w:szCs w:val="24"/>
        </w:rPr>
        <w:t>2</w:t>
      </w:r>
      <w:r w:rsidR="003E4F3A">
        <w:rPr>
          <w:rFonts w:ascii="Times New Roman" w:hAnsi="Times New Roman" w:cs="Times New Roman"/>
          <w:b/>
          <w:sz w:val="24"/>
          <w:szCs w:val="24"/>
        </w:rPr>
        <w:t>4</w:t>
      </w:r>
      <w:r w:rsidRPr="000B10D2">
        <w:rPr>
          <w:rFonts w:ascii="Times New Roman" w:hAnsi="Times New Roman" w:cs="Times New Roman"/>
          <w:b/>
          <w:sz w:val="24"/>
          <w:szCs w:val="24"/>
        </w:rPr>
        <w:t xml:space="preserve"> годы</w:t>
      </w:r>
      <w:r w:rsidR="00170FC3">
        <w:rPr>
          <w:rFonts w:ascii="Times New Roman" w:hAnsi="Times New Roman" w:cs="Times New Roman"/>
          <w:b/>
          <w:sz w:val="24"/>
          <w:szCs w:val="24"/>
        </w:rPr>
        <w:t>.</w:t>
      </w:r>
    </w:p>
    <w:p w:rsidR="000B10D2" w:rsidRDefault="000B10D2" w:rsidP="000B10D2">
      <w:pPr>
        <w:tabs>
          <w:tab w:val="left" w:pos="1932"/>
        </w:tabs>
        <w:spacing w:after="0" w:line="240" w:lineRule="auto"/>
        <w:ind w:firstLine="709"/>
        <w:jc w:val="center"/>
        <w:rPr>
          <w:rFonts w:ascii="Times New Roman" w:hAnsi="Times New Roman" w:cs="Times New Roman"/>
          <w:sz w:val="24"/>
          <w:szCs w:val="24"/>
        </w:rPr>
      </w:pPr>
    </w:p>
    <w:p w:rsidR="000B10D2" w:rsidRDefault="000B10D2" w:rsidP="009D5664">
      <w:pPr>
        <w:tabs>
          <w:tab w:val="left" w:pos="1932"/>
        </w:tabs>
        <w:spacing w:after="0" w:line="240" w:lineRule="auto"/>
        <w:ind w:firstLine="567"/>
        <w:jc w:val="both"/>
        <w:rPr>
          <w:rFonts w:ascii="Times New Roman" w:hAnsi="Times New Roman" w:cs="Times New Roman"/>
          <w:sz w:val="24"/>
          <w:szCs w:val="24"/>
        </w:rPr>
      </w:pPr>
      <w:r w:rsidRPr="000B10D2">
        <w:rPr>
          <w:rFonts w:ascii="Times New Roman" w:hAnsi="Times New Roman" w:cs="Times New Roman"/>
          <w:sz w:val="24"/>
          <w:szCs w:val="24"/>
        </w:rPr>
        <w:t xml:space="preserve">Программа утверждена постановлением администрации </w:t>
      </w:r>
      <w:r w:rsidR="000850F5" w:rsidRPr="000850F5">
        <w:rPr>
          <w:rFonts w:ascii="Times New Roman" w:hAnsi="Times New Roman" w:cs="Times New Roman"/>
          <w:sz w:val="24"/>
          <w:szCs w:val="24"/>
        </w:rPr>
        <w:t>Ленинского городского округа Московской области</w:t>
      </w:r>
      <w:r w:rsidRPr="000B10D2">
        <w:rPr>
          <w:rFonts w:ascii="Times New Roman" w:hAnsi="Times New Roman" w:cs="Times New Roman"/>
          <w:sz w:val="24"/>
          <w:szCs w:val="24"/>
        </w:rPr>
        <w:t xml:space="preserve"> от</w:t>
      </w:r>
      <w:r w:rsidR="000C4998">
        <w:rPr>
          <w:rFonts w:ascii="Times New Roman" w:hAnsi="Times New Roman" w:cs="Times New Roman"/>
          <w:sz w:val="24"/>
          <w:szCs w:val="24"/>
        </w:rPr>
        <w:t xml:space="preserve"> </w:t>
      </w:r>
      <w:r w:rsidR="000C4998" w:rsidRPr="000C4998">
        <w:rPr>
          <w:rFonts w:ascii="Times New Roman" w:hAnsi="Times New Roman" w:cs="Times New Roman"/>
          <w:sz w:val="24"/>
          <w:szCs w:val="24"/>
        </w:rPr>
        <w:t>14.10.20</w:t>
      </w:r>
      <w:r w:rsidR="000850F5">
        <w:rPr>
          <w:rFonts w:ascii="Times New Roman" w:hAnsi="Times New Roman" w:cs="Times New Roman"/>
          <w:sz w:val="24"/>
          <w:szCs w:val="24"/>
        </w:rPr>
        <w:t>20</w:t>
      </w:r>
      <w:r w:rsidR="000C4998" w:rsidRPr="000C4998">
        <w:rPr>
          <w:rFonts w:ascii="Times New Roman" w:hAnsi="Times New Roman" w:cs="Times New Roman"/>
          <w:sz w:val="24"/>
          <w:szCs w:val="24"/>
        </w:rPr>
        <w:t xml:space="preserve"> №</w:t>
      </w:r>
      <w:r w:rsidR="003E4F3A">
        <w:rPr>
          <w:rFonts w:ascii="Times New Roman" w:hAnsi="Times New Roman" w:cs="Times New Roman"/>
          <w:sz w:val="24"/>
          <w:szCs w:val="24"/>
        </w:rPr>
        <w:t xml:space="preserve"> </w:t>
      </w:r>
      <w:r w:rsidR="000850F5">
        <w:rPr>
          <w:rFonts w:ascii="Times New Roman" w:hAnsi="Times New Roman" w:cs="Times New Roman"/>
          <w:sz w:val="24"/>
          <w:szCs w:val="24"/>
        </w:rPr>
        <w:t>2341</w:t>
      </w:r>
      <w:r w:rsidRPr="000B10D2">
        <w:rPr>
          <w:rFonts w:ascii="Times New Roman" w:hAnsi="Times New Roman" w:cs="Times New Roman"/>
          <w:sz w:val="24"/>
          <w:szCs w:val="24"/>
        </w:rPr>
        <w:t xml:space="preserve">. </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proofErr w:type="gramStart"/>
      <w:r w:rsidRPr="000E54EA">
        <w:rPr>
          <w:rFonts w:ascii="Times New Roman" w:hAnsi="Times New Roman" w:cs="Times New Roman"/>
          <w:sz w:val="24"/>
          <w:szCs w:val="24"/>
        </w:rPr>
        <w:t xml:space="preserve">В 2021 году на реализацию Программы предусмотрено финансирование в сумме </w:t>
      </w:r>
      <w:r w:rsidR="00010DDF">
        <w:rPr>
          <w:rFonts w:ascii="Times New Roman" w:hAnsi="Times New Roman" w:cs="Times New Roman"/>
          <w:sz w:val="24"/>
          <w:szCs w:val="24"/>
        </w:rPr>
        <w:t xml:space="preserve"> </w:t>
      </w:r>
      <w:r w:rsidRPr="000E54EA">
        <w:rPr>
          <w:rFonts w:ascii="Times New Roman" w:hAnsi="Times New Roman" w:cs="Times New Roman"/>
          <w:sz w:val="24"/>
          <w:szCs w:val="24"/>
        </w:rPr>
        <w:t>564</w:t>
      </w:r>
      <w:r w:rsidR="00010DDF">
        <w:rPr>
          <w:rFonts w:ascii="Times New Roman" w:hAnsi="Times New Roman" w:cs="Times New Roman"/>
          <w:sz w:val="24"/>
          <w:szCs w:val="24"/>
        </w:rPr>
        <w:t xml:space="preserve"> </w:t>
      </w:r>
      <w:r w:rsidRPr="000E54EA">
        <w:rPr>
          <w:rFonts w:ascii="Times New Roman" w:hAnsi="Times New Roman" w:cs="Times New Roman"/>
          <w:sz w:val="24"/>
          <w:szCs w:val="24"/>
        </w:rPr>
        <w:t>045,63 тыс. руб. В том числе за счет средств бюджета муниципального образования Ленинский городской округ 557</w:t>
      </w:r>
      <w:r w:rsidR="00010DDF">
        <w:rPr>
          <w:rFonts w:ascii="Times New Roman" w:hAnsi="Times New Roman" w:cs="Times New Roman"/>
          <w:sz w:val="24"/>
          <w:szCs w:val="24"/>
        </w:rPr>
        <w:t xml:space="preserve"> </w:t>
      </w:r>
      <w:r w:rsidRPr="000E54EA">
        <w:rPr>
          <w:rFonts w:ascii="Times New Roman" w:hAnsi="Times New Roman" w:cs="Times New Roman"/>
          <w:sz w:val="24"/>
          <w:szCs w:val="24"/>
        </w:rPr>
        <w:t>002,43 тыс. руб., за счет средств Московской области –</w:t>
      </w:r>
      <w:r w:rsidR="00010DDF">
        <w:rPr>
          <w:rFonts w:ascii="Times New Roman" w:hAnsi="Times New Roman" w:cs="Times New Roman"/>
          <w:sz w:val="24"/>
          <w:szCs w:val="24"/>
        </w:rPr>
        <w:t xml:space="preserve">   </w:t>
      </w:r>
      <w:r w:rsidRPr="000E54EA">
        <w:rPr>
          <w:rFonts w:ascii="Times New Roman" w:hAnsi="Times New Roman" w:cs="Times New Roman"/>
          <w:sz w:val="24"/>
          <w:szCs w:val="24"/>
        </w:rPr>
        <w:t xml:space="preserve"> 6</w:t>
      </w:r>
      <w:r w:rsidR="00010DDF">
        <w:rPr>
          <w:rFonts w:ascii="Times New Roman" w:hAnsi="Times New Roman" w:cs="Times New Roman"/>
          <w:sz w:val="24"/>
          <w:szCs w:val="24"/>
        </w:rPr>
        <w:t xml:space="preserve"> </w:t>
      </w:r>
      <w:r w:rsidRPr="000E54EA">
        <w:rPr>
          <w:rFonts w:ascii="Times New Roman" w:hAnsi="Times New Roman" w:cs="Times New Roman"/>
          <w:sz w:val="24"/>
          <w:szCs w:val="24"/>
        </w:rPr>
        <w:t>243,37 тыс. руб., за счет средств федерального бюджета – 799,83 тыс. руб. Фактическое исполнение за 2021 год составляет 558</w:t>
      </w:r>
      <w:r w:rsidR="00010DDF">
        <w:rPr>
          <w:rFonts w:ascii="Times New Roman" w:hAnsi="Times New Roman" w:cs="Times New Roman"/>
          <w:sz w:val="24"/>
          <w:szCs w:val="24"/>
        </w:rPr>
        <w:t xml:space="preserve"> </w:t>
      </w:r>
      <w:r w:rsidRPr="000E54EA">
        <w:rPr>
          <w:rFonts w:ascii="Times New Roman" w:hAnsi="Times New Roman" w:cs="Times New Roman"/>
          <w:sz w:val="24"/>
          <w:szCs w:val="24"/>
        </w:rPr>
        <w:t>202,65 тыс. руб., из них за</w:t>
      </w:r>
      <w:proofErr w:type="gramEnd"/>
      <w:r w:rsidRPr="000E54EA">
        <w:rPr>
          <w:rFonts w:ascii="Times New Roman" w:hAnsi="Times New Roman" w:cs="Times New Roman"/>
          <w:sz w:val="24"/>
          <w:szCs w:val="24"/>
        </w:rPr>
        <w:t xml:space="preserve"> счет средств Московской области – 6</w:t>
      </w:r>
      <w:r w:rsidR="00010DDF">
        <w:rPr>
          <w:rFonts w:ascii="Times New Roman" w:hAnsi="Times New Roman" w:cs="Times New Roman"/>
          <w:sz w:val="24"/>
          <w:szCs w:val="24"/>
        </w:rPr>
        <w:t xml:space="preserve"> </w:t>
      </w:r>
      <w:r w:rsidRPr="000E54EA">
        <w:rPr>
          <w:rFonts w:ascii="Times New Roman" w:hAnsi="Times New Roman" w:cs="Times New Roman"/>
          <w:sz w:val="24"/>
          <w:szCs w:val="24"/>
        </w:rPr>
        <w:t>214,64 тыс. руб., за счет федерального бюджета – 779,83 тыс. руб.</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 xml:space="preserve"> Основными задачами муниципальной программы являются:</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 повышение качества услуг в сфере культуры, туризма и архивного дела в Ленинском городском округе Московской области;</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 развитие культурного пространства Ленинского городского округа и сохранение традиций отечественной культуры;</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 поддержка и развитие творческой деятельности на территории Ленинского городского округа;</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 модернизация инфраструктуры сферы культуры Ленинского городского округа;</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 поддержка кадрового потенциала сферы культуры;</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lastRenderedPageBreak/>
        <w:t xml:space="preserve">Муниципальная программа Ленинского городского округа «Культура» на 2021-2024 годы включает в себя 9 подпрограмм: </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1</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w:t>
      </w:r>
      <w:r w:rsidR="00010DDF">
        <w:rPr>
          <w:rFonts w:ascii="Times New Roman" w:hAnsi="Times New Roman" w:cs="Times New Roman"/>
          <w:sz w:val="24"/>
          <w:szCs w:val="24"/>
        </w:rPr>
        <w:t>;</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2</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«Развитие музейного дела и народных художественных промыслов»</w:t>
      </w:r>
      <w:r w:rsidR="00010DDF">
        <w:rPr>
          <w:rFonts w:ascii="Times New Roman" w:hAnsi="Times New Roman" w:cs="Times New Roman"/>
          <w:sz w:val="24"/>
          <w:szCs w:val="24"/>
        </w:rPr>
        <w:t>;</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3</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«Развитие библиотечного дела»</w:t>
      </w:r>
      <w:r w:rsidR="00010DDF">
        <w:rPr>
          <w:rFonts w:ascii="Times New Roman" w:hAnsi="Times New Roman" w:cs="Times New Roman"/>
          <w:sz w:val="24"/>
          <w:szCs w:val="24"/>
        </w:rPr>
        <w:t>;</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4</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«Развитие профессионального искусства, гастрольно-концертной и культурно-досуговой деятельности, кинематографии»</w:t>
      </w:r>
      <w:r w:rsidR="00010DDF">
        <w:rPr>
          <w:rFonts w:ascii="Times New Roman" w:hAnsi="Times New Roman" w:cs="Times New Roman"/>
          <w:sz w:val="24"/>
          <w:szCs w:val="24"/>
        </w:rPr>
        <w:t>;</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5</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«Укрепление материально-технической базы государственных и муниципальных учреждений культуры»</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6</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«Развитие образования в сфере культуры Московской области»</w:t>
      </w:r>
      <w:r w:rsidR="00010DDF">
        <w:rPr>
          <w:rFonts w:ascii="Times New Roman" w:hAnsi="Times New Roman" w:cs="Times New Roman"/>
          <w:sz w:val="24"/>
          <w:szCs w:val="24"/>
        </w:rPr>
        <w:t>;</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7</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«Развитие архивного дела»</w:t>
      </w:r>
      <w:r w:rsidR="00010DDF">
        <w:rPr>
          <w:rFonts w:ascii="Times New Roman" w:hAnsi="Times New Roman" w:cs="Times New Roman"/>
          <w:sz w:val="24"/>
          <w:szCs w:val="24"/>
        </w:rPr>
        <w:t>;</w:t>
      </w:r>
    </w:p>
    <w:p w:rsidR="000E54EA" w:rsidRPr="000E54E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8</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«Обеспечивающая программа»</w:t>
      </w:r>
      <w:r w:rsidR="00010DDF">
        <w:rPr>
          <w:rFonts w:ascii="Times New Roman" w:hAnsi="Times New Roman" w:cs="Times New Roman"/>
          <w:sz w:val="24"/>
          <w:szCs w:val="24"/>
        </w:rPr>
        <w:t>;</w:t>
      </w:r>
    </w:p>
    <w:p w:rsidR="003E4F3A" w:rsidRDefault="000E54EA" w:rsidP="000E54EA">
      <w:pPr>
        <w:tabs>
          <w:tab w:val="left" w:pos="1932"/>
        </w:tabs>
        <w:spacing w:after="0" w:line="240" w:lineRule="auto"/>
        <w:ind w:firstLine="567"/>
        <w:jc w:val="both"/>
        <w:rPr>
          <w:rFonts w:ascii="Times New Roman" w:hAnsi="Times New Roman" w:cs="Times New Roman"/>
          <w:sz w:val="24"/>
          <w:szCs w:val="24"/>
        </w:rPr>
      </w:pPr>
      <w:r w:rsidRPr="000E54EA">
        <w:rPr>
          <w:rFonts w:ascii="Times New Roman" w:hAnsi="Times New Roman" w:cs="Times New Roman"/>
          <w:sz w:val="24"/>
          <w:szCs w:val="24"/>
        </w:rPr>
        <w:t>Подпрограмма 9</w:t>
      </w:r>
      <w:r w:rsidR="00010DDF">
        <w:rPr>
          <w:rFonts w:ascii="Times New Roman" w:hAnsi="Times New Roman" w:cs="Times New Roman"/>
          <w:sz w:val="24"/>
          <w:szCs w:val="24"/>
        </w:rPr>
        <w:t>.</w:t>
      </w:r>
      <w:r w:rsidRPr="000E54EA">
        <w:rPr>
          <w:rFonts w:ascii="Times New Roman" w:hAnsi="Times New Roman" w:cs="Times New Roman"/>
          <w:sz w:val="24"/>
          <w:szCs w:val="24"/>
        </w:rPr>
        <w:t xml:space="preserve"> «Развитие парков культуры и отдыха».</w:t>
      </w:r>
    </w:p>
    <w:p w:rsidR="000E54EA" w:rsidRDefault="000E54EA" w:rsidP="000E54EA">
      <w:pPr>
        <w:tabs>
          <w:tab w:val="left" w:pos="1932"/>
        </w:tabs>
        <w:spacing w:after="0" w:line="240" w:lineRule="auto"/>
        <w:ind w:firstLine="567"/>
        <w:jc w:val="both"/>
        <w:rPr>
          <w:rFonts w:ascii="Times New Roman" w:hAnsi="Times New Roman" w:cs="Times New Roman"/>
          <w:sz w:val="24"/>
          <w:szCs w:val="24"/>
        </w:rPr>
      </w:pPr>
    </w:p>
    <w:p w:rsidR="000E54EA" w:rsidRPr="000E54EA" w:rsidRDefault="000E54EA" w:rsidP="000E54EA">
      <w:pPr>
        <w:spacing w:after="0" w:line="240" w:lineRule="auto"/>
        <w:ind w:firstLine="709"/>
        <w:jc w:val="both"/>
        <w:rPr>
          <w:rFonts w:ascii="Times New Roman" w:eastAsia="Times New Roman" w:hAnsi="Times New Roman" w:cs="Times New Roman"/>
          <w:bCs/>
          <w:iCs/>
          <w:sz w:val="24"/>
          <w:szCs w:val="24"/>
          <w:u w:val="single"/>
          <w:lang w:eastAsia="ru-RU"/>
        </w:rPr>
      </w:pPr>
      <w:r w:rsidRPr="000E54EA">
        <w:rPr>
          <w:rFonts w:ascii="Times New Roman" w:eastAsia="Times New Roman" w:hAnsi="Times New Roman" w:cs="Times New Roman"/>
          <w:bCs/>
          <w:iCs/>
          <w:sz w:val="24"/>
          <w:szCs w:val="24"/>
          <w:u w:val="single"/>
          <w:lang w:eastAsia="ru-RU"/>
        </w:rPr>
        <w:t xml:space="preserve">Фактическое исполнение по подпрограммам за </w:t>
      </w:r>
      <w:r w:rsidRPr="000E54EA">
        <w:rPr>
          <w:rFonts w:ascii="Times New Roman" w:eastAsia="Times New Roman" w:hAnsi="Times New Roman" w:cs="Times New Roman"/>
          <w:sz w:val="24"/>
          <w:szCs w:val="24"/>
          <w:u w:val="single"/>
          <w:lang w:eastAsia="ru-RU"/>
        </w:rPr>
        <w:t xml:space="preserve">2021 год </w:t>
      </w:r>
      <w:r w:rsidRPr="000E54EA">
        <w:rPr>
          <w:rFonts w:ascii="Times New Roman" w:eastAsia="Times New Roman" w:hAnsi="Times New Roman" w:cs="Times New Roman"/>
          <w:bCs/>
          <w:iCs/>
          <w:sz w:val="24"/>
          <w:szCs w:val="24"/>
          <w:u w:val="single"/>
          <w:lang w:eastAsia="ru-RU"/>
        </w:rPr>
        <w:t>следующее.</w:t>
      </w:r>
    </w:p>
    <w:p w:rsidR="000E54EA" w:rsidRPr="000E54EA" w:rsidRDefault="000E54EA" w:rsidP="000E54EA">
      <w:pPr>
        <w:spacing w:after="0" w:line="240" w:lineRule="auto"/>
        <w:ind w:firstLine="709"/>
        <w:jc w:val="both"/>
        <w:rPr>
          <w:rFonts w:ascii="Times New Roman" w:eastAsia="Times New Roman" w:hAnsi="Times New Roman" w:cs="Times New Roman"/>
          <w:bCs/>
          <w:iCs/>
          <w:sz w:val="24"/>
          <w:szCs w:val="24"/>
          <w:lang w:eastAsia="ru-RU"/>
        </w:rPr>
      </w:pPr>
    </w:p>
    <w:tbl>
      <w:tblPr>
        <w:tblW w:w="100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1276"/>
        <w:gridCol w:w="2835"/>
        <w:gridCol w:w="1417"/>
        <w:gridCol w:w="1920"/>
        <w:gridCol w:w="1601"/>
      </w:tblGrid>
      <w:tr w:rsidR="000E54EA" w:rsidRPr="000E54EA" w:rsidTr="003D349B">
        <w:trPr>
          <w:jc w:val="center"/>
        </w:trPr>
        <w:tc>
          <w:tcPr>
            <w:tcW w:w="959" w:type="dxa"/>
            <w:shd w:val="clear" w:color="auto" w:fill="auto"/>
            <w:vAlign w:val="center"/>
          </w:tcPr>
          <w:p w:rsidR="000E54EA" w:rsidRPr="00010DDF" w:rsidRDefault="000E54EA" w:rsidP="000E54EA">
            <w:pPr>
              <w:tabs>
                <w:tab w:val="left" w:pos="2268"/>
              </w:tabs>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 xml:space="preserve">№ </w:t>
            </w:r>
            <w:proofErr w:type="spellStart"/>
            <w:r w:rsidRPr="000E54EA">
              <w:rPr>
                <w:rFonts w:ascii="Times New Roman" w:eastAsia="Times New Roman" w:hAnsi="Times New Roman" w:cs="Times New Roman"/>
                <w:sz w:val="20"/>
                <w:szCs w:val="20"/>
                <w:lang w:eastAsia="ru-RU"/>
              </w:rPr>
              <w:t>Подраз</w:t>
            </w:r>
            <w:proofErr w:type="spellEnd"/>
            <w:r w:rsidRPr="000E54EA">
              <w:rPr>
                <w:rFonts w:ascii="Times New Roman" w:eastAsia="Times New Roman" w:hAnsi="Times New Roman" w:cs="Times New Roman"/>
                <w:sz w:val="20"/>
                <w:szCs w:val="20"/>
                <w:lang w:eastAsia="ru-RU"/>
              </w:rPr>
              <w:t xml:space="preserve">  дела</w:t>
            </w:r>
          </w:p>
        </w:tc>
        <w:tc>
          <w:tcPr>
            <w:tcW w:w="1276" w:type="dxa"/>
            <w:shd w:val="clear" w:color="auto" w:fill="auto"/>
            <w:vAlign w:val="center"/>
          </w:tcPr>
          <w:p w:rsidR="000E54EA" w:rsidRPr="000E54EA" w:rsidRDefault="000E54EA" w:rsidP="000E54EA">
            <w:pPr>
              <w:tabs>
                <w:tab w:val="left" w:pos="2268"/>
              </w:tabs>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Подразделы классификации расходов бюджета</w:t>
            </w:r>
          </w:p>
        </w:tc>
        <w:tc>
          <w:tcPr>
            <w:tcW w:w="2835" w:type="dxa"/>
            <w:shd w:val="clear" w:color="auto" w:fill="auto"/>
            <w:vAlign w:val="center"/>
          </w:tcPr>
          <w:p w:rsidR="000E54EA" w:rsidRPr="000E54EA" w:rsidRDefault="000E54EA" w:rsidP="000E54EA">
            <w:pPr>
              <w:tabs>
                <w:tab w:val="left" w:pos="2268"/>
              </w:tabs>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Источник финансирования</w:t>
            </w:r>
          </w:p>
        </w:tc>
        <w:tc>
          <w:tcPr>
            <w:tcW w:w="1417"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Утверждено на 2021 г.</w:t>
            </w:r>
          </w:p>
        </w:tc>
        <w:tc>
          <w:tcPr>
            <w:tcW w:w="1920"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Кассовые расходы за 2021 г.</w:t>
            </w:r>
          </w:p>
        </w:tc>
        <w:tc>
          <w:tcPr>
            <w:tcW w:w="1601"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 исполнения</w:t>
            </w:r>
          </w:p>
          <w:p w:rsidR="000E54EA" w:rsidRPr="000E54EA" w:rsidRDefault="000E54EA" w:rsidP="000E54EA">
            <w:pPr>
              <w:spacing w:after="0" w:line="240" w:lineRule="auto"/>
              <w:rPr>
                <w:rFonts w:ascii="Times New Roman" w:eastAsia="Times New Roman" w:hAnsi="Times New Roman" w:cs="Times New Roman"/>
                <w:bCs/>
                <w:iCs/>
                <w:sz w:val="20"/>
                <w:szCs w:val="20"/>
                <w:lang w:eastAsia="ru-RU"/>
              </w:rPr>
            </w:pPr>
          </w:p>
        </w:tc>
      </w:tr>
      <w:tr w:rsidR="000E54EA" w:rsidRPr="000E54EA" w:rsidTr="003D349B">
        <w:trPr>
          <w:trHeight w:val="438"/>
          <w:jc w:val="center"/>
        </w:trPr>
        <w:tc>
          <w:tcPr>
            <w:tcW w:w="10008" w:type="dxa"/>
            <w:gridSpan w:val="6"/>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
                <w:i/>
                <w:sz w:val="20"/>
                <w:szCs w:val="20"/>
                <w:lang w:eastAsia="ru-RU"/>
              </w:rPr>
              <w:t>Подпрограмма 3 «Развитие библиотечного дела»</w:t>
            </w:r>
          </w:p>
        </w:tc>
      </w:tr>
      <w:tr w:rsidR="000E54EA" w:rsidRPr="000E54EA" w:rsidTr="003D349B">
        <w:trPr>
          <w:jc w:val="center"/>
        </w:trPr>
        <w:tc>
          <w:tcPr>
            <w:tcW w:w="959" w:type="dxa"/>
            <w:vMerge w:val="restart"/>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val="en-US" w:eastAsia="ru-RU"/>
              </w:rPr>
              <w:t>080</w:t>
            </w:r>
            <w:r w:rsidRPr="000E54EA">
              <w:rPr>
                <w:rFonts w:ascii="Times New Roman" w:eastAsia="Times New Roman" w:hAnsi="Times New Roman" w:cs="Times New Roman"/>
                <w:sz w:val="20"/>
                <w:szCs w:val="20"/>
                <w:lang w:eastAsia="ru-RU"/>
              </w:rPr>
              <w:t>1   0802</w:t>
            </w:r>
          </w:p>
        </w:tc>
        <w:tc>
          <w:tcPr>
            <w:tcW w:w="1276" w:type="dxa"/>
            <w:vMerge w:val="restart"/>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«Культура</w:t>
            </w:r>
            <w:r w:rsidRPr="000E54EA">
              <w:rPr>
                <w:rFonts w:ascii="Times New Roman" w:eastAsia="Times New Roman" w:hAnsi="Times New Roman" w:cs="Times New Roman"/>
                <w:sz w:val="20"/>
                <w:szCs w:val="20"/>
                <w:lang w:val="en-US" w:eastAsia="ru-RU"/>
              </w:rPr>
              <w:t>»</w:t>
            </w: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Бюджет Ленинского городского округа</w:t>
            </w:r>
          </w:p>
        </w:tc>
        <w:tc>
          <w:tcPr>
            <w:tcW w:w="1417"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65134,93</w:t>
            </w:r>
          </w:p>
        </w:tc>
        <w:tc>
          <w:tcPr>
            <w:tcW w:w="1920"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63782,47</w:t>
            </w:r>
          </w:p>
        </w:tc>
        <w:tc>
          <w:tcPr>
            <w:tcW w:w="1601" w:type="dxa"/>
            <w:tcBorders>
              <w:top w:val="single" w:sz="2" w:space="0" w:color="auto"/>
              <w:left w:val="single" w:sz="6" w:space="0" w:color="auto"/>
              <w:bottom w:val="single" w:sz="2"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97,9</w:t>
            </w:r>
          </w:p>
        </w:tc>
      </w:tr>
      <w:tr w:rsidR="000E54EA" w:rsidRPr="000E54EA" w:rsidTr="003D349B">
        <w:trPr>
          <w:jc w:val="center"/>
        </w:trPr>
        <w:tc>
          <w:tcPr>
            <w:tcW w:w="959" w:type="dxa"/>
            <w:vMerge/>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val="en-US" w:eastAsia="ru-RU"/>
              </w:rPr>
            </w:pPr>
          </w:p>
        </w:tc>
        <w:tc>
          <w:tcPr>
            <w:tcW w:w="1276" w:type="dxa"/>
            <w:vMerge/>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Московской области</w:t>
            </w: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383,18</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383,18</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100</w:t>
            </w:r>
          </w:p>
        </w:tc>
      </w:tr>
      <w:tr w:rsidR="000E54EA" w:rsidRPr="000E54EA" w:rsidTr="003D349B">
        <w:trPr>
          <w:jc w:val="center"/>
        </w:trPr>
        <w:tc>
          <w:tcPr>
            <w:tcW w:w="959" w:type="dxa"/>
            <w:vMerge/>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val="en-US" w:eastAsia="ru-RU"/>
              </w:rPr>
            </w:pPr>
          </w:p>
        </w:tc>
        <w:tc>
          <w:tcPr>
            <w:tcW w:w="1276" w:type="dxa"/>
            <w:vMerge/>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Федерального бюджета</w:t>
            </w: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449,83</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449,83</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100</w:t>
            </w:r>
          </w:p>
        </w:tc>
      </w:tr>
      <w:tr w:rsidR="00010DDF" w:rsidRPr="000E54EA" w:rsidTr="003D349B">
        <w:trPr>
          <w:jc w:val="center"/>
        </w:trPr>
        <w:tc>
          <w:tcPr>
            <w:tcW w:w="959" w:type="dxa"/>
            <w:shd w:val="clear" w:color="auto" w:fill="auto"/>
            <w:vAlign w:val="center"/>
          </w:tcPr>
          <w:p w:rsidR="00010DDF" w:rsidRPr="000E54EA" w:rsidRDefault="00010DDF" w:rsidP="000E54EA">
            <w:pPr>
              <w:tabs>
                <w:tab w:val="left" w:pos="2268"/>
              </w:tabs>
              <w:spacing w:after="0"/>
              <w:jc w:val="center"/>
              <w:rPr>
                <w:rFonts w:ascii="Times New Roman" w:eastAsia="Times New Roman" w:hAnsi="Times New Roman" w:cs="Times New Roman"/>
                <w:sz w:val="20"/>
                <w:szCs w:val="20"/>
                <w:lang w:val="en-US" w:eastAsia="ru-RU"/>
              </w:rPr>
            </w:pPr>
          </w:p>
        </w:tc>
        <w:tc>
          <w:tcPr>
            <w:tcW w:w="1276" w:type="dxa"/>
            <w:shd w:val="clear" w:color="auto" w:fill="auto"/>
            <w:vAlign w:val="center"/>
          </w:tcPr>
          <w:p w:rsidR="00010DDF" w:rsidRPr="000E54EA" w:rsidRDefault="00BC55B2" w:rsidP="000E54EA">
            <w:pPr>
              <w:tabs>
                <w:tab w:val="left" w:pos="2268"/>
              </w:tabs>
              <w:spacing w:after="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Итого:</w:t>
            </w:r>
          </w:p>
        </w:tc>
        <w:tc>
          <w:tcPr>
            <w:tcW w:w="2835" w:type="dxa"/>
            <w:shd w:val="clear" w:color="auto" w:fill="auto"/>
            <w:vAlign w:val="center"/>
          </w:tcPr>
          <w:p w:rsidR="00010DDF" w:rsidRPr="000E54EA" w:rsidRDefault="00010DDF" w:rsidP="000E54EA">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tcPr>
          <w:p w:rsidR="00010DDF" w:rsidRPr="000E54EA" w:rsidRDefault="00BC55B2" w:rsidP="000E54EA">
            <w:pPr>
              <w:spacing w:after="0" w:line="240" w:lineRule="auto"/>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65967,94</w:t>
            </w:r>
          </w:p>
        </w:tc>
        <w:tc>
          <w:tcPr>
            <w:tcW w:w="1920" w:type="dxa"/>
            <w:shd w:val="clear" w:color="auto" w:fill="auto"/>
            <w:vAlign w:val="center"/>
          </w:tcPr>
          <w:p w:rsidR="00010DDF" w:rsidRPr="000E54EA" w:rsidRDefault="00BC55B2" w:rsidP="000E54EA">
            <w:pPr>
              <w:spacing w:after="0" w:line="240" w:lineRule="auto"/>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64615,48</w:t>
            </w:r>
          </w:p>
        </w:tc>
        <w:tc>
          <w:tcPr>
            <w:tcW w:w="1601" w:type="dxa"/>
            <w:shd w:val="clear" w:color="auto" w:fill="auto"/>
            <w:vAlign w:val="center"/>
          </w:tcPr>
          <w:p w:rsidR="00010DDF" w:rsidRPr="000E54EA" w:rsidRDefault="00BC55B2" w:rsidP="000E54EA">
            <w:pPr>
              <w:spacing w:after="0" w:line="240" w:lineRule="auto"/>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97,9</w:t>
            </w:r>
          </w:p>
        </w:tc>
      </w:tr>
      <w:tr w:rsidR="000E54EA" w:rsidRPr="000E54EA" w:rsidTr="003D349B">
        <w:trPr>
          <w:trHeight w:val="213"/>
          <w:jc w:val="center"/>
        </w:trPr>
        <w:tc>
          <w:tcPr>
            <w:tcW w:w="10008" w:type="dxa"/>
            <w:gridSpan w:val="6"/>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
                <w:i/>
                <w:sz w:val="20"/>
                <w:szCs w:val="20"/>
                <w:lang w:eastAsia="ru-RU"/>
              </w:rPr>
            </w:pPr>
            <w:r w:rsidRPr="000E54EA">
              <w:rPr>
                <w:rFonts w:ascii="Times New Roman" w:eastAsia="Times New Roman" w:hAnsi="Times New Roman" w:cs="Times New Roman"/>
                <w:b/>
                <w:i/>
                <w:sz w:val="20"/>
                <w:szCs w:val="20"/>
                <w:lang w:eastAsia="ru-RU"/>
              </w:rPr>
              <w:t>Подпрограмма 4 «Развитие профессионального искусства, гастрольно-концертной и культурно-досуговой деятельности, кинематографии»</w:t>
            </w:r>
          </w:p>
          <w:p w:rsidR="000E54EA" w:rsidRPr="000E54EA" w:rsidRDefault="000E54EA" w:rsidP="000E54EA">
            <w:pPr>
              <w:spacing w:after="0" w:line="240" w:lineRule="auto"/>
              <w:rPr>
                <w:rFonts w:ascii="Times New Roman" w:eastAsia="Times New Roman" w:hAnsi="Times New Roman" w:cs="Times New Roman"/>
                <w:bCs/>
                <w:iCs/>
                <w:sz w:val="20"/>
                <w:szCs w:val="20"/>
                <w:lang w:eastAsia="ru-RU"/>
              </w:rPr>
            </w:pPr>
          </w:p>
        </w:tc>
      </w:tr>
      <w:tr w:rsidR="000E54EA" w:rsidRPr="000E54EA" w:rsidTr="003D349B">
        <w:trPr>
          <w:jc w:val="center"/>
        </w:trPr>
        <w:tc>
          <w:tcPr>
            <w:tcW w:w="959" w:type="dxa"/>
            <w:vMerge w:val="restart"/>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val="en-US" w:eastAsia="ru-RU"/>
              </w:rPr>
            </w:pPr>
            <w:r w:rsidRPr="000E54EA">
              <w:rPr>
                <w:rFonts w:ascii="Times New Roman" w:eastAsia="Times New Roman" w:hAnsi="Times New Roman" w:cs="Times New Roman"/>
                <w:sz w:val="20"/>
                <w:szCs w:val="20"/>
                <w:lang w:val="en-US" w:eastAsia="ru-RU"/>
              </w:rPr>
              <w:t>0801</w:t>
            </w:r>
          </w:p>
        </w:tc>
        <w:tc>
          <w:tcPr>
            <w:tcW w:w="1276" w:type="dxa"/>
            <w:vMerge w:val="restart"/>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«Культура</w:t>
            </w:r>
            <w:r w:rsidRPr="000E54EA">
              <w:rPr>
                <w:rFonts w:ascii="Times New Roman" w:eastAsia="Times New Roman" w:hAnsi="Times New Roman" w:cs="Times New Roman"/>
                <w:sz w:val="20"/>
                <w:szCs w:val="20"/>
                <w:lang w:val="en-US" w:eastAsia="ru-RU"/>
              </w:rPr>
              <w:t>»</w:t>
            </w: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Бюджет Ленинского городского округа</w:t>
            </w:r>
          </w:p>
        </w:tc>
        <w:tc>
          <w:tcPr>
            <w:tcW w:w="1417"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236803,9</w:t>
            </w:r>
          </w:p>
        </w:tc>
        <w:tc>
          <w:tcPr>
            <w:tcW w:w="1920"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234502,04</w:t>
            </w:r>
          </w:p>
        </w:tc>
        <w:tc>
          <w:tcPr>
            <w:tcW w:w="1601" w:type="dxa"/>
            <w:tcBorders>
              <w:top w:val="single" w:sz="2" w:space="0" w:color="auto"/>
              <w:left w:val="single" w:sz="6" w:space="0" w:color="auto"/>
              <w:bottom w:val="single" w:sz="2"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99</w:t>
            </w:r>
          </w:p>
        </w:tc>
      </w:tr>
      <w:tr w:rsidR="000E54EA" w:rsidRPr="000E54EA" w:rsidTr="003D349B">
        <w:trPr>
          <w:trHeight w:val="470"/>
          <w:jc w:val="center"/>
        </w:trPr>
        <w:tc>
          <w:tcPr>
            <w:tcW w:w="959" w:type="dxa"/>
            <w:vMerge/>
            <w:shd w:val="clear" w:color="auto" w:fill="auto"/>
            <w:vAlign w:val="center"/>
          </w:tcPr>
          <w:p w:rsidR="000E54EA" w:rsidRPr="000E54EA" w:rsidRDefault="000E54EA" w:rsidP="000E54EA">
            <w:pPr>
              <w:tabs>
                <w:tab w:val="left" w:pos="2268"/>
              </w:tabs>
              <w:spacing w:after="0"/>
              <w:jc w:val="both"/>
              <w:rPr>
                <w:rFonts w:ascii="Times New Roman" w:eastAsia="Times New Roman" w:hAnsi="Times New Roman" w:cs="Times New Roman"/>
                <w:sz w:val="20"/>
                <w:szCs w:val="20"/>
                <w:lang w:val="en-US" w:eastAsia="ru-RU"/>
              </w:rPr>
            </w:pPr>
          </w:p>
        </w:tc>
        <w:tc>
          <w:tcPr>
            <w:tcW w:w="1276" w:type="dxa"/>
            <w:vMerge/>
            <w:shd w:val="clear" w:color="auto" w:fill="auto"/>
            <w:vAlign w:val="center"/>
          </w:tcPr>
          <w:p w:rsidR="000E54EA" w:rsidRPr="000E54EA" w:rsidRDefault="000E54EA" w:rsidP="000E54EA">
            <w:pPr>
              <w:tabs>
                <w:tab w:val="left" w:pos="2268"/>
              </w:tabs>
              <w:spacing w:after="0"/>
              <w:jc w:val="both"/>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Московской области</w:t>
            </w: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129,19</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129,19</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100</w:t>
            </w:r>
          </w:p>
        </w:tc>
      </w:tr>
      <w:tr w:rsidR="000E54EA" w:rsidRPr="000E54EA" w:rsidTr="003D349B">
        <w:trPr>
          <w:trHeight w:val="470"/>
          <w:jc w:val="center"/>
        </w:trPr>
        <w:tc>
          <w:tcPr>
            <w:tcW w:w="959" w:type="dxa"/>
            <w:vMerge/>
            <w:shd w:val="clear" w:color="auto" w:fill="auto"/>
            <w:vAlign w:val="center"/>
          </w:tcPr>
          <w:p w:rsidR="000E54EA" w:rsidRPr="000E54EA" w:rsidRDefault="000E54EA" w:rsidP="000E54EA">
            <w:pPr>
              <w:tabs>
                <w:tab w:val="left" w:pos="2268"/>
              </w:tabs>
              <w:spacing w:after="0"/>
              <w:jc w:val="both"/>
              <w:rPr>
                <w:rFonts w:ascii="Times New Roman" w:eastAsia="Times New Roman" w:hAnsi="Times New Roman" w:cs="Times New Roman"/>
                <w:sz w:val="20"/>
                <w:szCs w:val="20"/>
                <w:lang w:val="en-US" w:eastAsia="ru-RU"/>
              </w:rPr>
            </w:pPr>
          </w:p>
        </w:tc>
        <w:tc>
          <w:tcPr>
            <w:tcW w:w="1276" w:type="dxa"/>
            <w:vMerge/>
            <w:shd w:val="clear" w:color="auto" w:fill="auto"/>
            <w:vAlign w:val="center"/>
          </w:tcPr>
          <w:p w:rsidR="000E54EA" w:rsidRPr="000E54EA" w:rsidRDefault="000E54EA" w:rsidP="000E54EA">
            <w:pPr>
              <w:tabs>
                <w:tab w:val="left" w:pos="2268"/>
              </w:tabs>
              <w:spacing w:after="0"/>
              <w:jc w:val="both"/>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Федерального бюджета</w:t>
            </w: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350,00</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350,00</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100</w:t>
            </w:r>
          </w:p>
        </w:tc>
      </w:tr>
      <w:tr w:rsidR="00BC55B2" w:rsidRPr="000E54EA" w:rsidTr="003D349B">
        <w:trPr>
          <w:trHeight w:val="470"/>
          <w:jc w:val="center"/>
        </w:trPr>
        <w:tc>
          <w:tcPr>
            <w:tcW w:w="959" w:type="dxa"/>
            <w:shd w:val="clear" w:color="auto" w:fill="auto"/>
            <w:vAlign w:val="center"/>
          </w:tcPr>
          <w:p w:rsidR="00BC55B2" w:rsidRPr="000E54EA" w:rsidRDefault="00BC55B2" w:rsidP="000E54EA">
            <w:pPr>
              <w:tabs>
                <w:tab w:val="left" w:pos="2268"/>
              </w:tabs>
              <w:spacing w:after="0"/>
              <w:jc w:val="both"/>
              <w:rPr>
                <w:rFonts w:ascii="Times New Roman" w:eastAsia="Times New Roman" w:hAnsi="Times New Roman" w:cs="Times New Roman"/>
                <w:sz w:val="20"/>
                <w:szCs w:val="20"/>
                <w:lang w:val="en-US" w:eastAsia="ru-RU"/>
              </w:rPr>
            </w:pPr>
          </w:p>
        </w:tc>
        <w:tc>
          <w:tcPr>
            <w:tcW w:w="1276" w:type="dxa"/>
            <w:shd w:val="clear" w:color="auto" w:fill="auto"/>
            <w:vAlign w:val="center"/>
          </w:tcPr>
          <w:p w:rsidR="00BC55B2" w:rsidRPr="000E54EA" w:rsidRDefault="00BC55B2" w:rsidP="00BC55B2">
            <w:pPr>
              <w:tabs>
                <w:tab w:val="left" w:pos="2268"/>
              </w:tabs>
              <w:spacing w:after="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Итого:</w:t>
            </w:r>
          </w:p>
        </w:tc>
        <w:tc>
          <w:tcPr>
            <w:tcW w:w="2835" w:type="dxa"/>
            <w:shd w:val="clear" w:color="auto" w:fill="auto"/>
            <w:vAlign w:val="center"/>
          </w:tcPr>
          <w:p w:rsidR="00BC55B2" w:rsidRPr="000E54EA" w:rsidRDefault="00BC55B2" w:rsidP="000E54EA">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tcPr>
          <w:p w:rsidR="00BC55B2" w:rsidRPr="000E54EA" w:rsidRDefault="00BC55B2" w:rsidP="000E54EA">
            <w:pPr>
              <w:spacing w:after="0" w:line="240" w:lineRule="auto"/>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237283,09</w:t>
            </w:r>
          </w:p>
        </w:tc>
        <w:tc>
          <w:tcPr>
            <w:tcW w:w="1920" w:type="dxa"/>
            <w:shd w:val="clear" w:color="auto" w:fill="auto"/>
            <w:vAlign w:val="center"/>
          </w:tcPr>
          <w:p w:rsidR="00BC55B2" w:rsidRPr="000E54EA" w:rsidRDefault="00BC55B2" w:rsidP="000E54EA">
            <w:pPr>
              <w:spacing w:after="0" w:line="240" w:lineRule="auto"/>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234981,23</w:t>
            </w:r>
          </w:p>
        </w:tc>
        <w:tc>
          <w:tcPr>
            <w:tcW w:w="1601" w:type="dxa"/>
            <w:shd w:val="clear" w:color="auto" w:fill="auto"/>
            <w:vAlign w:val="center"/>
          </w:tcPr>
          <w:p w:rsidR="00BC55B2" w:rsidRPr="000E54EA" w:rsidRDefault="00BC55B2" w:rsidP="000E54EA">
            <w:pPr>
              <w:spacing w:after="0" w:line="240" w:lineRule="auto"/>
              <w:jc w:val="center"/>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99</w:t>
            </w:r>
          </w:p>
        </w:tc>
      </w:tr>
      <w:tr w:rsidR="000E54EA" w:rsidRPr="000E54EA" w:rsidTr="003D349B">
        <w:trPr>
          <w:jc w:val="center"/>
        </w:trPr>
        <w:tc>
          <w:tcPr>
            <w:tcW w:w="10008" w:type="dxa"/>
            <w:gridSpan w:val="6"/>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
                <w:i/>
                <w:sz w:val="20"/>
                <w:szCs w:val="20"/>
                <w:lang w:eastAsia="ru-RU"/>
              </w:rPr>
              <w:t>Подпрограмма 5 «Укрепление материально-технической базы государственных и муниципальных учреждений культуры»</w:t>
            </w:r>
          </w:p>
        </w:tc>
      </w:tr>
      <w:tr w:rsidR="000E54EA" w:rsidRPr="000E54EA" w:rsidTr="003D349B">
        <w:trPr>
          <w:jc w:val="center"/>
        </w:trPr>
        <w:tc>
          <w:tcPr>
            <w:tcW w:w="959" w:type="dxa"/>
            <w:vMerge w:val="restart"/>
            <w:shd w:val="clear" w:color="auto" w:fill="auto"/>
            <w:vAlign w:val="center"/>
          </w:tcPr>
          <w:p w:rsidR="000E54EA" w:rsidRPr="000E54EA" w:rsidRDefault="000E54EA" w:rsidP="000E54EA">
            <w:pPr>
              <w:tabs>
                <w:tab w:val="left" w:pos="2268"/>
              </w:tabs>
              <w:spacing w:after="0"/>
              <w:jc w:val="both"/>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0804</w:t>
            </w:r>
          </w:p>
        </w:tc>
        <w:tc>
          <w:tcPr>
            <w:tcW w:w="1276" w:type="dxa"/>
            <w:vMerge w:val="restart"/>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Бюджет Ленинского городского округа</w:t>
            </w: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4950,00</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4950,00</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100</w:t>
            </w:r>
          </w:p>
        </w:tc>
      </w:tr>
      <w:tr w:rsidR="000E54EA" w:rsidRPr="000E54EA" w:rsidTr="003D349B">
        <w:trPr>
          <w:jc w:val="center"/>
        </w:trPr>
        <w:tc>
          <w:tcPr>
            <w:tcW w:w="959" w:type="dxa"/>
            <w:vMerge/>
            <w:shd w:val="clear" w:color="auto" w:fill="auto"/>
            <w:vAlign w:val="center"/>
          </w:tcPr>
          <w:p w:rsidR="000E54EA" w:rsidRPr="000E54EA" w:rsidRDefault="000E54EA" w:rsidP="000E54EA">
            <w:pPr>
              <w:tabs>
                <w:tab w:val="left" w:pos="2268"/>
              </w:tabs>
              <w:spacing w:after="0"/>
              <w:jc w:val="both"/>
              <w:rPr>
                <w:rFonts w:ascii="Times New Roman" w:eastAsia="Times New Roman" w:hAnsi="Times New Roman" w:cs="Times New Roman"/>
                <w:sz w:val="20"/>
                <w:szCs w:val="20"/>
                <w:lang w:eastAsia="ru-RU"/>
              </w:rPr>
            </w:pPr>
          </w:p>
        </w:tc>
        <w:tc>
          <w:tcPr>
            <w:tcW w:w="1276" w:type="dxa"/>
            <w:vMerge/>
            <w:shd w:val="clear" w:color="auto" w:fill="auto"/>
            <w:vAlign w:val="center"/>
          </w:tcPr>
          <w:p w:rsidR="000E54EA" w:rsidRPr="000E54EA" w:rsidRDefault="000E54EA" w:rsidP="000E54EA">
            <w:pPr>
              <w:tabs>
                <w:tab w:val="left" w:pos="2268"/>
              </w:tabs>
              <w:spacing w:after="0"/>
              <w:jc w:val="both"/>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Московской области</w:t>
            </w: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0,00</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0,00</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w:t>
            </w:r>
          </w:p>
        </w:tc>
      </w:tr>
      <w:tr w:rsidR="000E54EA" w:rsidRPr="000E54EA" w:rsidTr="003D349B">
        <w:trPr>
          <w:trHeight w:val="601"/>
          <w:jc w:val="center"/>
        </w:trPr>
        <w:tc>
          <w:tcPr>
            <w:tcW w:w="10008" w:type="dxa"/>
            <w:gridSpan w:val="6"/>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
                <w:bCs/>
                <w:i/>
                <w:iCs/>
                <w:sz w:val="20"/>
                <w:szCs w:val="20"/>
                <w:lang w:eastAsia="ru-RU"/>
              </w:rPr>
            </w:pPr>
            <w:bookmarkStart w:id="0" w:name="_Hlk68181491"/>
            <w:r w:rsidRPr="000E54EA">
              <w:rPr>
                <w:rFonts w:ascii="Times New Roman" w:eastAsia="Times New Roman" w:hAnsi="Times New Roman" w:cs="Times New Roman"/>
                <w:b/>
                <w:bCs/>
                <w:i/>
                <w:iCs/>
                <w:sz w:val="20"/>
                <w:szCs w:val="20"/>
                <w:lang w:eastAsia="ru-RU"/>
              </w:rPr>
              <w:t>Подпрограмма 6 «Развитие образования в сфере культуры Московской области»</w:t>
            </w:r>
          </w:p>
        </w:tc>
      </w:tr>
      <w:tr w:rsidR="000E54EA" w:rsidRPr="000E54EA" w:rsidTr="003D349B">
        <w:trPr>
          <w:trHeight w:val="724"/>
          <w:jc w:val="center"/>
        </w:trPr>
        <w:tc>
          <w:tcPr>
            <w:tcW w:w="959" w:type="dxa"/>
            <w:vMerge w:val="restart"/>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0801</w:t>
            </w:r>
          </w:p>
        </w:tc>
        <w:tc>
          <w:tcPr>
            <w:tcW w:w="1276" w:type="dxa"/>
            <w:vMerge w:val="restart"/>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«Культура</w:t>
            </w:r>
            <w:r w:rsidRPr="000E54EA">
              <w:rPr>
                <w:rFonts w:ascii="Times New Roman" w:eastAsia="Times New Roman" w:hAnsi="Times New Roman" w:cs="Times New Roman"/>
                <w:sz w:val="20"/>
                <w:szCs w:val="20"/>
                <w:lang w:val="en-US" w:eastAsia="ru-RU"/>
              </w:rPr>
              <w:t>»</w:t>
            </w: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Бюджет Ленинского городского округа</w:t>
            </w:r>
          </w:p>
        </w:tc>
        <w:tc>
          <w:tcPr>
            <w:tcW w:w="1417"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149912,38</w:t>
            </w:r>
          </w:p>
        </w:tc>
        <w:tc>
          <w:tcPr>
            <w:tcW w:w="1920"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149739,73</w:t>
            </w:r>
          </w:p>
        </w:tc>
        <w:tc>
          <w:tcPr>
            <w:tcW w:w="1601" w:type="dxa"/>
            <w:tcBorders>
              <w:top w:val="single" w:sz="2" w:space="0" w:color="auto"/>
              <w:left w:val="single" w:sz="6" w:space="0" w:color="auto"/>
              <w:bottom w:val="single" w:sz="2"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99,88</w:t>
            </w:r>
          </w:p>
        </w:tc>
      </w:tr>
      <w:tr w:rsidR="000E54EA" w:rsidRPr="000E54EA" w:rsidTr="003D349B">
        <w:trPr>
          <w:jc w:val="center"/>
        </w:trPr>
        <w:tc>
          <w:tcPr>
            <w:tcW w:w="959" w:type="dxa"/>
            <w:vMerge/>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p>
        </w:tc>
        <w:tc>
          <w:tcPr>
            <w:tcW w:w="1276" w:type="dxa"/>
            <w:vMerge/>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Московской области</w:t>
            </w:r>
          </w:p>
          <w:p w:rsidR="000E54EA" w:rsidRPr="000E54EA" w:rsidRDefault="000E54EA" w:rsidP="000E54EA">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0,00</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0,00</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0</w:t>
            </w:r>
          </w:p>
        </w:tc>
      </w:tr>
      <w:tr w:rsidR="000E54EA" w:rsidRPr="000E54EA" w:rsidTr="003D349B">
        <w:trPr>
          <w:trHeight w:val="601"/>
          <w:jc w:val="center"/>
        </w:trPr>
        <w:tc>
          <w:tcPr>
            <w:tcW w:w="10008" w:type="dxa"/>
            <w:gridSpan w:val="6"/>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
                <w:bCs/>
                <w:i/>
                <w:iCs/>
                <w:sz w:val="20"/>
                <w:szCs w:val="20"/>
                <w:lang w:eastAsia="ru-RU"/>
              </w:rPr>
            </w:pPr>
            <w:bookmarkStart w:id="1" w:name="_Hlk68181934"/>
            <w:bookmarkEnd w:id="0"/>
            <w:r w:rsidRPr="000E54EA">
              <w:rPr>
                <w:rFonts w:ascii="Times New Roman" w:eastAsia="Times New Roman" w:hAnsi="Times New Roman" w:cs="Times New Roman"/>
                <w:b/>
                <w:bCs/>
                <w:i/>
                <w:iCs/>
                <w:sz w:val="20"/>
                <w:szCs w:val="20"/>
                <w:lang w:eastAsia="ru-RU"/>
              </w:rPr>
              <w:t>Подпрограмма 7 «Развитие архивного дела»</w:t>
            </w:r>
          </w:p>
        </w:tc>
      </w:tr>
      <w:tr w:rsidR="000E54EA" w:rsidRPr="000E54EA" w:rsidTr="003D349B">
        <w:trPr>
          <w:trHeight w:val="724"/>
          <w:jc w:val="center"/>
        </w:trPr>
        <w:tc>
          <w:tcPr>
            <w:tcW w:w="959" w:type="dxa"/>
            <w:vMerge w:val="restart"/>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lastRenderedPageBreak/>
              <w:t>0801</w:t>
            </w:r>
          </w:p>
        </w:tc>
        <w:tc>
          <w:tcPr>
            <w:tcW w:w="1276" w:type="dxa"/>
            <w:vMerge w:val="restart"/>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«Культура</w:t>
            </w:r>
            <w:r w:rsidRPr="000E54EA">
              <w:rPr>
                <w:rFonts w:ascii="Times New Roman" w:eastAsia="Times New Roman" w:hAnsi="Times New Roman" w:cs="Times New Roman"/>
                <w:sz w:val="20"/>
                <w:szCs w:val="20"/>
                <w:lang w:val="en-US" w:eastAsia="ru-RU"/>
              </w:rPr>
              <w:t>»</w:t>
            </w: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Бюджет Ленинского городского округа</w:t>
            </w: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0,00</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0,00</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0</w:t>
            </w:r>
          </w:p>
        </w:tc>
      </w:tr>
      <w:tr w:rsidR="000E54EA" w:rsidRPr="000E54EA" w:rsidTr="003D349B">
        <w:trPr>
          <w:jc w:val="center"/>
        </w:trPr>
        <w:tc>
          <w:tcPr>
            <w:tcW w:w="959" w:type="dxa"/>
            <w:vMerge/>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p>
        </w:tc>
        <w:tc>
          <w:tcPr>
            <w:tcW w:w="1276" w:type="dxa"/>
            <w:vMerge/>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Московской области</w:t>
            </w:r>
          </w:p>
          <w:p w:rsidR="000E54EA" w:rsidRPr="000E54EA" w:rsidRDefault="000E54EA" w:rsidP="000E54EA">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5731,00</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5702,27</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bCs/>
                <w:iCs/>
                <w:sz w:val="20"/>
                <w:szCs w:val="20"/>
                <w:lang w:eastAsia="ru-RU"/>
              </w:rPr>
              <w:t>99,5</w:t>
            </w:r>
          </w:p>
        </w:tc>
      </w:tr>
      <w:bookmarkEnd w:id="1"/>
      <w:tr w:rsidR="000E54EA" w:rsidRPr="000E54EA" w:rsidTr="003D349B">
        <w:trPr>
          <w:trHeight w:val="601"/>
          <w:jc w:val="center"/>
        </w:trPr>
        <w:tc>
          <w:tcPr>
            <w:tcW w:w="10008" w:type="dxa"/>
            <w:gridSpan w:val="6"/>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
                <w:bCs/>
                <w:i/>
                <w:iCs/>
                <w:sz w:val="20"/>
                <w:szCs w:val="20"/>
                <w:lang w:eastAsia="ru-RU"/>
              </w:rPr>
            </w:pPr>
            <w:r w:rsidRPr="000E54EA">
              <w:rPr>
                <w:rFonts w:ascii="Times New Roman" w:eastAsia="Times New Roman" w:hAnsi="Times New Roman" w:cs="Times New Roman"/>
                <w:b/>
                <w:bCs/>
                <w:i/>
                <w:iCs/>
                <w:sz w:val="20"/>
                <w:szCs w:val="20"/>
                <w:lang w:eastAsia="ru-RU"/>
              </w:rPr>
              <w:t>Подпрограмма 8 «Обеспечивающая программа»</w:t>
            </w:r>
          </w:p>
        </w:tc>
      </w:tr>
      <w:tr w:rsidR="000E54EA" w:rsidRPr="000E54EA" w:rsidTr="003D349B">
        <w:trPr>
          <w:trHeight w:val="724"/>
          <w:jc w:val="center"/>
        </w:trPr>
        <w:tc>
          <w:tcPr>
            <w:tcW w:w="959" w:type="dxa"/>
            <w:vMerge w:val="restart"/>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0801</w:t>
            </w:r>
          </w:p>
        </w:tc>
        <w:tc>
          <w:tcPr>
            <w:tcW w:w="1276" w:type="dxa"/>
            <w:vMerge w:val="restart"/>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«Культура</w:t>
            </w:r>
            <w:r w:rsidRPr="000E54EA">
              <w:rPr>
                <w:rFonts w:ascii="Times New Roman" w:eastAsia="Times New Roman" w:hAnsi="Times New Roman" w:cs="Times New Roman"/>
                <w:sz w:val="20"/>
                <w:szCs w:val="20"/>
                <w:lang w:val="en-US" w:eastAsia="ru-RU"/>
              </w:rPr>
              <w:t>»</w:t>
            </w: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Бюджет Ленинского городского округа</w:t>
            </w:r>
          </w:p>
        </w:tc>
        <w:tc>
          <w:tcPr>
            <w:tcW w:w="1417"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44866,60</w:t>
            </w:r>
          </w:p>
        </w:tc>
        <w:tc>
          <w:tcPr>
            <w:tcW w:w="1920"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43238,67</w:t>
            </w:r>
          </w:p>
        </w:tc>
        <w:tc>
          <w:tcPr>
            <w:tcW w:w="1601" w:type="dxa"/>
            <w:tcBorders>
              <w:top w:val="single" w:sz="2" w:space="0" w:color="auto"/>
              <w:left w:val="single" w:sz="6" w:space="0" w:color="auto"/>
              <w:bottom w:val="single" w:sz="2"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96,37</w:t>
            </w:r>
          </w:p>
        </w:tc>
      </w:tr>
      <w:tr w:rsidR="000E54EA" w:rsidRPr="000E54EA" w:rsidTr="003D349B">
        <w:trPr>
          <w:jc w:val="center"/>
        </w:trPr>
        <w:tc>
          <w:tcPr>
            <w:tcW w:w="959" w:type="dxa"/>
            <w:vMerge/>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p>
        </w:tc>
        <w:tc>
          <w:tcPr>
            <w:tcW w:w="1276" w:type="dxa"/>
            <w:vMerge/>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Московской области</w:t>
            </w:r>
          </w:p>
          <w:p w:rsidR="000E54EA" w:rsidRPr="000E54EA" w:rsidRDefault="000E54EA" w:rsidP="000E54EA">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0,00</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0,00</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w:t>
            </w:r>
          </w:p>
        </w:tc>
      </w:tr>
      <w:tr w:rsidR="000E54EA" w:rsidRPr="000E54EA" w:rsidTr="003D349B">
        <w:trPr>
          <w:trHeight w:val="601"/>
          <w:jc w:val="center"/>
        </w:trPr>
        <w:tc>
          <w:tcPr>
            <w:tcW w:w="10008" w:type="dxa"/>
            <w:gridSpan w:val="6"/>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
                <w:bCs/>
                <w:i/>
                <w:iCs/>
                <w:sz w:val="20"/>
                <w:szCs w:val="20"/>
                <w:lang w:eastAsia="ru-RU"/>
              </w:rPr>
            </w:pPr>
            <w:r w:rsidRPr="000E54EA">
              <w:rPr>
                <w:rFonts w:ascii="Times New Roman" w:eastAsia="Times New Roman" w:hAnsi="Times New Roman" w:cs="Times New Roman"/>
                <w:b/>
                <w:bCs/>
                <w:i/>
                <w:iCs/>
                <w:sz w:val="20"/>
                <w:szCs w:val="20"/>
                <w:lang w:eastAsia="ru-RU"/>
              </w:rPr>
              <w:t>Подпрограмма 9 «Развитие парков культуры и отдыха»</w:t>
            </w:r>
          </w:p>
        </w:tc>
      </w:tr>
      <w:tr w:rsidR="000E54EA" w:rsidRPr="000E54EA" w:rsidTr="003D349B">
        <w:trPr>
          <w:trHeight w:val="724"/>
          <w:jc w:val="center"/>
        </w:trPr>
        <w:tc>
          <w:tcPr>
            <w:tcW w:w="959" w:type="dxa"/>
            <w:vMerge w:val="restart"/>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0801</w:t>
            </w:r>
          </w:p>
        </w:tc>
        <w:tc>
          <w:tcPr>
            <w:tcW w:w="1276" w:type="dxa"/>
            <w:vMerge w:val="restart"/>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«Культура</w:t>
            </w:r>
            <w:r w:rsidRPr="000E54EA">
              <w:rPr>
                <w:rFonts w:ascii="Times New Roman" w:eastAsia="Times New Roman" w:hAnsi="Times New Roman" w:cs="Times New Roman"/>
                <w:sz w:val="20"/>
                <w:szCs w:val="20"/>
                <w:lang w:val="en-US" w:eastAsia="ru-RU"/>
              </w:rPr>
              <w:t>»</w:t>
            </w: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Бюджет Ленинского городского округа</w:t>
            </w:r>
          </w:p>
        </w:tc>
        <w:tc>
          <w:tcPr>
            <w:tcW w:w="1417"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55334,62</w:t>
            </w:r>
          </w:p>
        </w:tc>
        <w:tc>
          <w:tcPr>
            <w:tcW w:w="1920" w:type="dxa"/>
            <w:tcBorders>
              <w:top w:val="single" w:sz="2" w:space="0" w:color="auto"/>
              <w:left w:val="single" w:sz="6" w:space="0" w:color="auto"/>
              <w:bottom w:val="single" w:sz="6"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54975,27</w:t>
            </w:r>
          </w:p>
        </w:tc>
        <w:tc>
          <w:tcPr>
            <w:tcW w:w="1601" w:type="dxa"/>
            <w:tcBorders>
              <w:top w:val="single" w:sz="2" w:space="0" w:color="auto"/>
              <w:left w:val="single" w:sz="6" w:space="0" w:color="auto"/>
              <w:bottom w:val="single" w:sz="2" w:space="0" w:color="auto"/>
              <w:right w:val="single" w:sz="2" w:space="0" w:color="auto"/>
            </w:tcBorders>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color w:val="2E2E2E"/>
                <w:sz w:val="20"/>
                <w:szCs w:val="20"/>
                <w:lang w:eastAsia="ru-RU"/>
              </w:rPr>
              <w:t>99,35</w:t>
            </w:r>
          </w:p>
        </w:tc>
      </w:tr>
      <w:tr w:rsidR="000E54EA" w:rsidRPr="000E54EA" w:rsidTr="003D349B">
        <w:trPr>
          <w:jc w:val="center"/>
        </w:trPr>
        <w:tc>
          <w:tcPr>
            <w:tcW w:w="959" w:type="dxa"/>
            <w:vMerge/>
            <w:shd w:val="clear" w:color="auto" w:fill="auto"/>
            <w:vAlign w:val="center"/>
          </w:tcPr>
          <w:p w:rsidR="000E54EA" w:rsidRPr="000E54EA" w:rsidRDefault="000E54EA" w:rsidP="000E54EA">
            <w:pPr>
              <w:tabs>
                <w:tab w:val="left" w:pos="2268"/>
              </w:tabs>
              <w:spacing w:after="0"/>
              <w:jc w:val="center"/>
              <w:rPr>
                <w:rFonts w:ascii="Times New Roman" w:eastAsia="Times New Roman" w:hAnsi="Times New Roman" w:cs="Times New Roman"/>
                <w:sz w:val="20"/>
                <w:szCs w:val="20"/>
                <w:lang w:eastAsia="ru-RU"/>
              </w:rPr>
            </w:pPr>
          </w:p>
        </w:tc>
        <w:tc>
          <w:tcPr>
            <w:tcW w:w="1276" w:type="dxa"/>
            <w:vMerge/>
            <w:shd w:val="clear" w:color="auto" w:fill="auto"/>
            <w:vAlign w:val="center"/>
          </w:tcPr>
          <w:p w:rsidR="000E54EA" w:rsidRPr="000E54EA" w:rsidRDefault="000E54EA" w:rsidP="000E54EA">
            <w:pPr>
              <w:tabs>
                <w:tab w:val="left" w:pos="2268"/>
              </w:tabs>
              <w:spacing w:after="0"/>
              <w:rPr>
                <w:rFonts w:ascii="Times New Roman" w:eastAsia="Times New Roman" w:hAnsi="Times New Roman" w:cs="Times New Roman"/>
                <w:sz w:val="20"/>
                <w:szCs w:val="20"/>
                <w:lang w:eastAsia="ru-RU"/>
              </w:rPr>
            </w:pPr>
          </w:p>
        </w:tc>
        <w:tc>
          <w:tcPr>
            <w:tcW w:w="2835" w:type="dxa"/>
            <w:shd w:val="clear" w:color="auto" w:fill="auto"/>
            <w:vAlign w:val="center"/>
          </w:tcPr>
          <w:p w:rsidR="000E54EA" w:rsidRPr="000E54EA" w:rsidRDefault="000E54EA" w:rsidP="000E54EA">
            <w:pPr>
              <w:spacing w:after="0" w:line="240" w:lineRule="auto"/>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Средства Московской области</w:t>
            </w:r>
          </w:p>
          <w:p w:rsidR="000E54EA" w:rsidRPr="000E54EA" w:rsidRDefault="000E54EA" w:rsidP="000E54EA">
            <w:pPr>
              <w:spacing w:after="0" w:line="240" w:lineRule="auto"/>
              <w:rPr>
                <w:rFonts w:ascii="Times New Roman" w:eastAsia="Times New Roman" w:hAnsi="Times New Roman" w:cs="Times New Roman"/>
                <w:sz w:val="20"/>
                <w:szCs w:val="20"/>
                <w:lang w:eastAsia="ru-RU"/>
              </w:rPr>
            </w:pPr>
          </w:p>
        </w:tc>
        <w:tc>
          <w:tcPr>
            <w:tcW w:w="1417"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0,00</w:t>
            </w:r>
          </w:p>
        </w:tc>
        <w:tc>
          <w:tcPr>
            <w:tcW w:w="1920"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0,00</w:t>
            </w:r>
          </w:p>
        </w:tc>
        <w:tc>
          <w:tcPr>
            <w:tcW w:w="1601" w:type="dxa"/>
            <w:shd w:val="clear" w:color="auto" w:fill="auto"/>
            <w:vAlign w:val="center"/>
          </w:tcPr>
          <w:p w:rsidR="000E54EA" w:rsidRPr="000E54EA" w:rsidRDefault="000E54EA" w:rsidP="000E54EA">
            <w:pPr>
              <w:spacing w:after="0" w:line="240" w:lineRule="auto"/>
              <w:jc w:val="center"/>
              <w:rPr>
                <w:rFonts w:ascii="Times New Roman" w:eastAsia="Times New Roman" w:hAnsi="Times New Roman" w:cs="Times New Roman"/>
                <w:bCs/>
                <w:iCs/>
                <w:sz w:val="20"/>
                <w:szCs w:val="20"/>
                <w:lang w:eastAsia="ru-RU"/>
              </w:rPr>
            </w:pPr>
            <w:r w:rsidRPr="000E54EA">
              <w:rPr>
                <w:rFonts w:ascii="Times New Roman" w:eastAsia="Times New Roman" w:hAnsi="Times New Roman" w:cs="Times New Roman"/>
                <w:sz w:val="20"/>
                <w:szCs w:val="20"/>
                <w:lang w:eastAsia="ru-RU"/>
              </w:rPr>
              <w:t>0</w:t>
            </w:r>
          </w:p>
        </w:tc>
      </w:tr>
    </w:tbl>
    <w:p w:rsidR="000E54EA" w:rsidRPr="000E54EA" w:rsidRDefault="000E54EA" w:rsidP="000E54EA">
      <w:pPr>
        <w:spacing w:after="0" w:line="20" w:lineRule="atLeast"/>
        <w:rPr>
          <w:rFonts w:ascii="Times New Roman" w:eastAsia="Times New Roman" w:hAnsi="Times New Roman" w:cs="Times New Roman"/>
          <w:sz w:val="24"/>
          <w:szCs w:val="24"/>
          <w:u w:val="single"/>
          <w:lang w:eastAsia="ru-RU"/>
        </w:rPr>
      </w:pPr>
    </w:p>
    <w:p w:rsidR="000E54EA" w:rsidRPr="000E54EA" w:rsidRDefault="000E54EA" w:rsidP="000E54EA">
      <w:pPr>
        <w:spacing w:after="0" w:line="20" w:lineRule="atLeast"/>
        <w:rPr>
          <w:rFonts w:ascii="Times New Roman" w:eastAsia="Times New Roman" w:hAnsi="Times New Roman" w:cs="Times New Roman"/>
          <w:lang w:eastAsia="ru-RU"/>
        </w:rPr>
      </w:pPr>
      <w:r w:rsidRPr="000E54EA">
        <w:rPr>
          <w:rFonts w:ascii="Times New Roman" w:eastAsia="Times New Roman" w:hAnsi="Times New Roman" w:cs="Times New Roman"/>
          <w:sz w:val="24"/>
          <w:szCs w:val="24"/>
          <w:lang w:eastAsia="ru-RU"/>
        </w:rPr>
        <w:t>В ходе реализации мероприятий данной муниципальной программы за 2021 год достигнуты следующие результаты:</w:t>
      </w:r>
      <w:r w:rsidRPr="000E54EA">
        <w:rPr>
          <w:rFonts w:ascii="Times New Roman" w:eastAsia="Times New Roman" w:hAnsi="Times New Roman" w:cs="Times New Roman"/>
          <w:b/>
          <w:sz w:val="24"/>
          <w:szCs w:val="24"/>
          <w:lang w:eastAsia="ru-RU"/>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006"/>
        <w:gridCol w:w="1339"/>
        <w:gridCol w:w="1669"/>
        <w:gridCol w:w="1783"/>
        <w:gridCol w:w="1701"/>
      </w:tblGrid>
      <w:tr w:rsidR="000E54EA" w:rsidRPr="000E54EA" w:rsidTr="00857779">
        <w:trPr>
          <w:trHeight w:val="414"/>
        </w:trPr>
        <w:tc>
          <w:tcPr>
            <w:tcW w:w="567" w:type="dxa"/>
            <w:vMerge w:val="restart"/>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 п/п</w:t>
            </w:r>
          </w:p>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0E54EA" w:rsidRPr="000E54EA" w:rsidRDefault="000E54EA" w:rsidP="000E54EA">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p w:rsidR="000E54EA" w:rsidRPr="000E54EA" w:rsidRDefault="000E54EA" w:rsidP="000E54EA">
            <w:pPr>
              <w:widowControl w:val="0"/>
              <w:tabs>
                <w:tab w:val="center" w:pos="4677"/>
                <w:tab w:val="right" w:pos="9355"/>
              </w:tabs>
              <w:autoSpaceDE w:val="0"/>
              <w:autoSpaceDN w:val="0"/>
              <w:adjustRightInd w:val="0"/>
              <w:jc w:val="center"/>
              <w:rPr>
                <w:rFonts w:ascii="Times New Roman" w:eastAsia="Times New Roman" w:hAnsi="Times New Roman" w:cs="Times New Roman"/>
                <w:sz w:val="20"/>
                <w:szCs w:val="20"/>
                <w:lang w:eastAsia="ru-RU"/>
              </w:rPr>
            </w:pPr>
          </w:p>
        </w:tc>
        <w:tc>
          <w:tcPr>
            <w:tcW w:w="3006" w:type="dxa"/>
            <w:vMerge w:val="restart"/>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Показатель реализации мероприятий муниципальной программы (подпрограммы)</w:t>
            </w:r>
          </w:p>
        </w:tc>
        <w:tc>
          <w:tcPr>
            <w:tcW w:w="1339" w:type="dxa"/>
            <w:vMerge w:val="restart"/>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Единица измерения</w:t>
            </w:r>
          </w:p>
        </w:tc>
        <w:tc>
          <w:tcPr>
            <w:tcW w:w="1669" w:type="dxa"/>
            <w:vMerge w:val="restart"/>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Отчётный базовый период/Базовое значение показателя</w:t>
            </w:r>
          </w:p>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(на начало реализации подпрограммы)</w:t>
            </w:r>
          </w:p>
        </w:tc>
        <w:tc>
          <w:tcPr>
            <w:tcW w:w="3484" w:type="dxa"/>
            <w:gridSpan w:val="2"/>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Значение показателя по годам реализации</w:t>
            </w:r>
          </w:p>
        </w:tc>
      </w:tr>
      <w:tr w:rsidR="000E54EA" w:rsidRPr="000E54EA" w:rsidTr="00857779">
        <w:trPr>
          <w:trHeight w:val="1429"/>
        </w:trPr>
        <w:tc>
          <w:tcPr>
            <w:tcW w:w="567" w:type="dxa"/>
            <w:vMerge/>
          </w:tcPr>
          <w:p w:rsidR="000E54EA" w:rsidRPr="000E54EA" w:rsidRDefault="000E54EA" w:rsidP="000E54EA">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tc>
        <w:tc>
          <w:tcPr>
            <w:tcW w:w="3006" w:type="dxa"/>
            <w:vMerge/>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9" w:type="dxa"/>
            <w:vMerge/>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669" w:type="dxa"/>
            <w:vMerge/>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83" w:type="dxa"/>
          </w:tcPr>
          <w:p w:rsidR="000E54EA" w:rsidRPr="000E54EA" w:rsidRDefault="000E54EA" w:rsidP="000E54EA">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p w:rsidR="000E54EA" w:rsidRPr="000E54EA" w:rsidRDefault="000E54EA" w:rsidP="000E54EA">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val="en-US" w:eastAsia="ru-RU"/>
              </w:rPr>
              <w:t>20</w:t>
            </w:r>
            <w:r w:rsidRPr="000E54EA">
              <w:rPr>
                <w:rFonts w:ascii="Times New Roman" w:eastAsia="Times New Roman" w:hAnsi="Times New Roman" w:cs="Times New Roman"/>
                <w:sz w:val="20"/>
                <w:szCs w:val="20"/>
                <w:lang w:eastAsia="ru-RU"/>
              </w:rPr>
              <w:t>21 год(достигнутое значение)</w:t>
            </w:r>
          </w:p>
        </w:tc>
        <w:tc>
          <w:tcPr>
            <w:tcW w:w="1701" w:type="dxa"/>
          </w:tcPr>
          <w:p w:rsidR="000E54EA" w:rsidRPr="000E54EA" w:rsidRDefault="000E54EA" w:rsidP="000E54EA">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p w:rsidR="000E54EA" w:rsidRPr="000E54EA" w:rsidRDefault="000E54EA" w:rsidP="000E54EA">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val="en-US" w:eastAsia="ru-RU"/>
              </w:rPr>
              <w:t>20</w:t>
            </w:r>
            <w:r w:rsidRPr="000E54EA">
              <w:rPr>
                <w:rFonts w:ascii="Times New Roman" w:eastAsia="Times New Roman" w:hAnsi="Times New Roman" w:cs="Times New Roman"/>
                <w:sz w:val="20"/>
                <w:szCs w:val="20"/>
                <w:lang w:eastAsia="ru-RU"/>
              </w:rPr>
              <w:t>21</w:t>
            </w:r>
            <w:r w:rsidRPr="000E54EA">
              <w:rPr>
                <w:rFonts w:ascii="Times New Roman" w:eastAsia="Times New Roman" w:hAnsi="Times New Roman" w:cs="Times New Roman"/>
                <w:sz w:val="20"/>
                <w:szCs w:val="20"/>
                <w:lang w:val="en-US" w:eastAsia="ru-RU"/>
              </w:rPr>
              <w:t xml:space="preserve"> </w:t>
            </w:r>
            <w:r w:rsidRPr="000E54EA">
              <w:rPr>
                <w:rFonts w:ascii="Times New Roman" w:eastAsia="Times New Roman" w:hAnsi="Times New Roman" w:cs="Times New Roman"/>
                <w:sz w:val="20"/>
                <w:szCs w:val="20"/>
                <w:lang w:eastAsia="ru-RU"/>
              </w:rPr>
              <w:t>год (планируемое значение)</w:t>
            </w:r>
          </w:p>
        </w:tc>
      </w:tr>
      <w:tr w:rsidR="000E54EA" w:rsidRPr="000E54EA" w:rsidTr="00857779">
        <w:trPr>
          <w:trHeight w:val="287"/>
        </w:trPr>
        <w:tc>
          <w:tcPr>
            <w:tcW w:w="567" w:type="dxa"/>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1</w:t>
            </w:r>
          </w:p>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006" w:type="dxa"/>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2</w:t>
            </w:r>
          </w:p>
        </w:tc>
        <w:tc>
          <w:tcPr>
            <w:tcW w:w="1339" w:type="dxa"/>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3</w:t>
            </w:r>
          </w:p>
        </w:tc>
        <w:tc>
          <w:tcPr>
            <w:tcW w:w="1669" w:type="dxa"/>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4</w:t>
            </w:r>
          </w:p>
        </w:tc>
        <w:tc>
          <w:tcPr>
            <w:tcW w:w="1783" w:type="dxa"/>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5</w:t>
            </w:r>
          </w:p>
        </w:tc>
        <w:tc>
          <w:tcPr>
            <w:tcW w:w="1701" w:type="dxa"/>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6</w:t>
            </w:r>
          </w:p>
        </w:tc>
      </w:tr>
      <w:tr w:rsidR="000E54EA" w:rsidRPr="000E54EA" w:rsidTr="00857779">
        <w:trPr>
          <w:trHeight w:val="274"/>
        </w:trPr>
        <w:tc>
          <w:tcPr>
            <w:tcW w:w="10065" w:type="dxa"/>
            <w:gridSpan w:val="6"/>
            <w:vAlign w:val="center"/>
          </w:tcPr>
          <w:p w:rsidR="000E54EA" w:rsidRPr="000E54EA" w:rsidRDefault="000E54EA" w:rsidP="000E54EA">
            <w:pPr>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Подпрограмма 3 «Развитие библиотечного дела»</w:t>
            </w:r>
          </w:p>
        </w:tc>
      </w:tr>
      <w:tr w:rsidR="000E54EA" w:rsidRPr="000E54EA" w:rsidTr="00857779">
        <w:trPr>
          <w:trHeight w:val="558"/>
        </w:trPr>
        <w:tc>
          <w:tcPr>
            <w:tcW w:w="567"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0E54EA">
              <w:rPr>
                <w:rFonts w:ascii="Times New Roman" w:eastAsia="Times New Roman" w:hAnsi="Times New Roman" w:cs="Times New Roman"/>
                <w:color w:val="000000"/>
                <w:sz w:val="20"/>
                <w:szCs w:val="20"/>
                <w:lang w:eastAsia="ru-RU"/>
              </w:rPr>
              <w:t>1.</w:t>
            </w:r>
          </w:p>
        </w:tc>
        <w:tc>
          <w:tcPr>
            <w:tcW w:w="3006" w:type="dxa"/>
            <w:shd w:val="clear" w:color="auto" w:fill="auto"/>
            <w:vAlign w:val="center"/>
          </w:tcPr>
          <w:p w:rsidR="000E54EA" w:rsidRPr="000E54EA" w:rsidRDefault="000E54EA" w:rsidP="000E54EA">
            <w:pPr>
              <w:spacing w:line="240" w:lineRule="auto"/>
              <w:jc w:val="center"/>
              <w:rPr>
                <w:rFonts w:ascii="Times New Roman" w:eastAsia="Times New Roman" w:hAnsi="Times New Roman" w:cs="Times New Roman"/>
                <w:color w:val="2E2E2E"/>
                <w:sz w:val="20"/>
                <w:szCs w:val="20"/>
                <w:lang w:eastAsia="ru-RU"/>
              </w:rPr>
            </w:pPr>
            <w:r w:rsidRPr="000E54EA">
              <w:rPr>
                <w:rFonts w:ascii="Times New Roman" w:eastAsia="Times New Roman" w:hAnsi="Times New Roman" w:cs="Times New Roman"/>
                <w:sz w:val="20"/>
                <w:szCs w:val="20"/>
                <w:lang w:eastAsia="ru-RU"/>
              </w:rPr>
              <w:t>Макропоказатель подпрограммы. Обеспечение роста числа пользователей муниципальных библиотек Московской области</w:t>
            </w:r>
          </w:p>
        </w:tc>
        <w:tc>
          <w:tcPr>
            <w:tcW w:w="133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proofErr w:type="spellStart"/>
            <w:r w:rsidRPr="000E54EA">
              <w:rPr>
                <w:rFonts w:ascii="Times New Roman" w:eastAsia="Times New Roman" w:hAnsi="Times New Roman" w:cs="Times New Roman"/>
                <w:color w:val="000000"/>
                <w:sz w:val="20"/>
                <w:szCs w:val="20"/>
              </w:rPr>
              <w:t>Тыс.человек</w:t>
            </w:r>
            <w:proofErr w:type="spellEnd"/>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208,934</w:t>
            </w:r>
          </w:p>
        </w:tc>
        <w:tc>
          <w:tcPr>
            <w:tcW w:w="1783" w:type="dxa"/>
            <w:shd w:val="clear" w:color="auto" w:fill="auto"/>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216,984</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216,819</w:t>
            </w:r>
          </w:p>
        </w:tc>
      </w:tr>
      <w:tr w:rsidR="000E54EA" w:rsidRPr="000E54EA" w:rsidTr="00857779">
        <w:trPr>
          <w:trHeight w:val="567"/>
        </w:trPr>
        <w:tc>
          <w:tcPr>
            <w:tcW w:w="567"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0E54EA">
              <w:rPr>
                <w:rFonts w:ascii="Times New Roman" w:eastAsia="Times New Roman" w:hAnsi="Times New Roman" w:cs="Times New Roman"/>
                <w:color w:val="000000"/>
                <w:sz w:val="20"/>
                <w:szCs w:val="20"/>
                <w:lang w:eastAsia="ru-RU"/>
              </w:rPr>
              <w:t>2.</w:t>
            </w:r>
          </w:p>
        </w:tc>
        <w:tc>
          <w:tcPr>
            <w:tcW w:w="3006" w:type="dxa"/>
            <w:shd w:val="clear" w:color="auto" w:fill="auto"/>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Увеличение количества библиотек, внедривших стандарты деятельности библиотеки нового формата</w:t>
            </w:r>
          </w:p>
        </w:tc>
        <w:tc>
          <w:tcPr>
            <w:tcW w:w="133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единица</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0E54EA">
              <w:rPr>
                <w:rFonts w:ascii="Times New Roman" w:eastAsia="Times New Roman" w:hAnsi="Times New Roman" w:cs="Times New Roman"/>
                <w:color w:val="000000"/>
                <w:sz w:val="20"/>
                <w:szCs w:val="20"/>
              </w:rPr>
              <w:t>6</w:t>
            </w:r>
          </w:p>
        </w:tc>
        <w:tc>
          <w:tcPr>
            <w:tcW w:w="1783" w:type="dxa"/>
            <w:shd w:val="clear" w:color="auto" w:fill="auto"/>
            <w:vAlign w:val="center"/>
          </w:tcPr>
          <w:p w:rsidR="000E54EA" w:rsidRPr="000E54EA" w:rsidRDefault="000E54EA" w:rsidP="000E54EA">
            <w:pPr>
              <w:spacing w:after="0" w:line="240" w:lineRule="auto"/>
              <w:ind w:firstLine="136"/>
              <w:jc w:val="center"/>
              <w:rPr>
                <w:rFonts w:ascii="Times New Roman" w:eastAsia="Times New Roman" w:hAnsi="Times New Roman" w:cs="Times New Roman"/>
                <w:sz w:val="20"/>
                <w:szCs w:val="20"/>
              </w:rPr>
            </w:pPr>
            <w:r w:rsidRPr="000E54EA">
              <w:rPr>
                <w:rFonts w:ascii="Times New Roman" w:eastAsia="Times New Roman" w:hAnsi="Times New Roman" w:cs="Times New Roman"/>
                <w:sz w:val="20"/>
                <w:szCs w:val="20"/>
              </w:rPr>
              <w:t>10</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9</w:t>
            </w:r>
          </w:p>
        </w:tc>
      </w:tr>
      <w:tr w:rsidR="000E54EA" w:rsidRPr="000E54EA" w:rsidTr="00857779">
        <w:trPr>
          <w:trHeight w:val="137"/>
        </w:trPr>
        <w:tc>
          <w:tcPr>
            <w:tcW w:w="10065" w:type="dxa"/>
            <w:gridSpan w:val="6"/>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Подпрограмма 4 «Развитие профессионального искусства, гастрольно-концертной и культурно-досуговой деятельности, кинематографии»</w:t>
            </w:r>
          </w:p>
        </w:tc>
      </w:tr>
      <w:tr w:rsidR="000E54EA" w:rsidRPr="000E54EA" w:rsidTr="00857779">
        <w:trPr>
          <w:trHeight w:val="567"/>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0E54EA">
              <w:rPr>
                <w:rFonts w:ascii="Times New Roman" w:eastAsia="Batang" w:hAnsi="Times New Roman" w:cs="Times New Roman"/>
                <w:bCs/>
                <w:sz w:val="20"/>
                <w:szCs w:val="20"/>
                <w:lang w:eastAsia="ru-RU"/>
              </w:rPr>
              <w:t>Доля детей, привлекаемых к участию в творческих мероприятиях сферы культуры</w:t>
            </w:r>
          </w:p>
        </w:tc>
        <w:tc>
          <w:tcPr>
            <w:tcW w:w="1339" w:type="dxa"/>
            <w:tcBorders>
              <w:top w:val="single" w:sz="4" w:space="0" w:color="auto"/>
              <w:bottom w:val="single" w:sz="4" w:space="0" w:color="auto"/>
            </w:tcBorders>
            <w:vAlign w:val="center"/>
          </w:tcPr>
          <w:p w:rsidR="000E54EA" w:rsidRPr="000E54EA" w:rsidRDefault="000E54EA" w:rsidP="000E54EA">
            <w:pPr>
              <w:spacing w:after="0" w:line="240" w:lineRule="auto"/>
              <w:jc w:val="center"/>
              <w:rPr>
                <w:rFonts w:ascii="Times New Roman" w:eastAsia="Times New Roman" w:hAnsi="Times New Roman" w:cs="Times New Roman"/>
                <w:bCs/>
                <w:sz w:val="20"/>
                <w:szCs w:val="20"/>
                <w:lang w:eastAsia="ru-RU"/>
              </w:rPr>
            </w:pPr>
            <w:r w:rsidRPr="000E54EA">
              <w:rPr>
                <w:rFonts w:ascii="Times New Roman" w:eastAsia="Times New Roman" w:hAnsi="Times New Roman" w:cs="Times New Roman"/>
                <w:sz w:val="20"/>
                <w:szCs w:val="20"/>
                <w:lang w:eastAsia="ru-RU"/>
              </w:rPr>
              <w:t>процент</w:t>
            </w:r>
          </w:p>
        </w:tc>
        <w:tc>
          <w:tcPr>
            <w:tcW w:w="166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33,6</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sz w:val="20"/>
                <w:szCs w:val="20"/>
              </w:rPr>
            </w:pPr>
            <w:r w:rsidRPr="000E54EA">
              <w:rPr>
                <w:rFonts w:ascii="Times New Roman" w:eastAsia="Times New Roman" w:hAnsi="Times New Roman" w:cs="Times New Roman"/>
                <w:sz w:val="20"/>
                <w:szCs w:val="20"/>
              </w:rPr>
              <w:t>45</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34</w:t>
            </w:r>
          </w:p>
        </w:tc>
      </w:tr>
      <w:tr w:rsidR="000E54EA" w:rsidRPr="000E54EA" w:rsidTr="00857779">
        <w:trPr>
          <w:trHeight w:val="567"/>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2.</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0E54EA">
              <w:rPr>
                <w:rFonts w:ascii="Times New Roman" w:eastAsia="Batang" w:hAnsi="Times New Roman" w:cs="Times New Roman"/>
                <w:bCs/>
                <w:sz w:val="20"/>
                <w:szCs w:val="20"/>
                <w:lang w:eastAsia="ru-RU"/>
              </w:rPr>
              <w:t>2021 Увеличение числа посещений культурных мероприятий</w:t>
            </w:r>
          </w:p>
        </w:tc>
        <w:tc>
          <w:tcPr>
            <w:tcW w:w="1339" w:type="dxa"/>
            <w:tcBorders>
              <w:top w:val="single" w:sz="4" w:space="0" w:color="auto"/>
              <w:bottom w:val="single" w:sz="4" w:space="0" w:color="auto"/>
            </w:tcBorders>
            <w:vAlign w:val="center"/>
          </w:tcPr>
          <w:p w:rsidR="000E54EA" w:rsidRPr="000E54EA" w:rsidRDefault="000E54EA" w:rsidP="000E54EA">
            <w:pPr>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Тысяча единиц</w:t>
            </w:r>
          </w:p>
        </w:tc>
        <w:tc>
          <w:tcPr>
            <w:tcW w:w="166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w:t>
            </w:r>
          </w:p>
        </w:tc>
        <w:tc>
          <w:tcPr>
            <w:tcW w:w="1783" w:type="dxa"/>
            <w:shd w:val="clear" w:color="auto" w:fill="auto"/>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sz w:val="20"/>
                <w:szCs w:val="20"/>
              </w:rPr>
            </w:pPr>
            <w:r w:rsidRPr="000E54EA">
              <w:rPr>
                <w:rFonts w:ascii="Times New Roman" w:eastAsia="Times New Roman" w:hAnsi="Times New Roman" w:cs="Times New Roman"/>
                <w:sz w:val="20"/>
                <w:szCs w:val="20"/>
              </w:rPr>
              <w:t>600,635</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508,566</w:t>
            </w:r>
          </w:p>
        </w:tc>
      </w:tr>
      <w:tr w:rsidR="000E54EA" w:rsidRPr="000E54EA" w:rsidTr="00857779">
        <w:trPr>
          <w:trHeight w:val="283"/>
        </w:trPr>
        <w:tc>
          <w:tcPr>
            <w:tcW w:w="10065" w:type="dxa"/>
            <w:gridSpan w:val="6"/>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0E54EA">
              <w:rPr>
                <w:rFonts w:ascii="Times New Roman" w:eastAsia="Times New Roman" w:hAnsi="Times New Roman" w:cs="Times New Roman"/>
                <w:color w:val="000000"/>
                <w:sz w:val="20"/>
                <w:szCs w:val="20"/>
              </w:rPr>
              <w:t>Подпрограмма 5 «Укрепление материально-технической базы государственных и муниципальных учреждений культуры Московской области»</w:t>
            </w:r>
          </w:p>
        </w:tc>
      </w:tr>
      <w:tr w:rsidR="000E54EA" w:rsidRPr="000E54EA" w:rsidTr="00857779">
        <w:trPr>
          <w:trHeight w:val="1252"/>
        </w:trPr>
        <w:tc>
          <w:tcPr>
            <w:tcW w:w="567"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0E54EA">
              <w:rPr>
                <w:rFonts w:ascii="Times New Roman" w:eastAsia="Times New Roman" w:hAnsi="Times New Roman" w:cs="Times New Roman"/>
                <w:color w:val="000000"/>
                <w:sz w:val="20"/>
                <w:szCs w:val="20"/>
                <w:lang w:eastAsia="ru-RU"/>
              </w:rPr>
              <w:t>1.</w:t>
            </w:r>
          </w:p>
        </w:tc>
        <w:tc>
          <w:tcPr>
            <w:tcW w:w="3006"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sz w:val="20"/>
                <w:szCs w:val="20"/>
              </w:rPr>
              <w:t>2021 Количество созданных (реконструированных) и капитально отремонтированных объектов организаций культуры</w:t>
            </w:r>
          </w:p>
        </w:tc>
        <w:tc>
          <w:tcPr>
            <w:tcW w:w="133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единиц</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0</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0</w:t>
            </w:r>
          </w:p>
        </w:tc>
      </w:tr>
      <w:tr w:rsidR="000E54EA" w:rsidRPr="000E54EA" w:rsidTr="00857779">
        <w:trPr>
          <w:trHeight w:val="146"/>
        </w:trPr>
        <w:tc>
          <w:tcPr>
            <w:tcW w:w="10065" w:type="dxa"/>
            <w:gridSpan w:val="6"/>
            <w:vAlign w:val="center"/>
          </w:tcPr>
          <w:p w:rsidR="000E54EA" w:rsidRPr="000E54EA" w:rsidRDefault="000E54EA" w:rsidP="000E54EA">
            <w:pPr>
              <w:spacing w:after="0" w:line="240" w:lineRule="auto"/>
              <w:jc w:val="center"/>
              <w:rPr>
                <w:rFonts w:ascii="Times New Roman" w:eastAsia="Times New Roman" w:hAnsi="Times New Roman" w:cs="Times New Roman"/>
                <w:color w:val="000000"/>
                <w:sz w:val="20"/>
                <w:szCs w:val="20"/>
                <w:lang w:eastAsia="ru-RU"/>
              </w:rPr>
            </w:pPr>
            <w:r w:rsidRPr="000E54EA">
              <w:rPr>
                <w:rFonts w:ascii="Times New Roman" w:eastAsia="Times New Roman" w:hAnsi="Times New Roman" w:cs="Times New Roman"/>
                <w:color w:val="000000"/>
                <w:sz w:val="20"/>
                <w:szCs w:val="20"/>
                <w:lang w:eastAsia="ru-RU"/>
              </w:rPr>
              <w:lastRenderedPageBreak/>
              <w:t>Подпрограмма 6 «Развитие образования в сфере культуры Московской области»</w:t>
            </w:r>
          </w:p>
        </w:tc>
      </w:tr>
      <w:tr w:rsidR="000E54EA" w:rsidRPr="000E54EA" w:rsidTr="00857779">
        <w:trPr>
          <w:trHeight w:val="558"/>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0E54EA">
              <w:rPr>
                <w:rFonts w:ascii="Times New Roman" w:eastAsia="Times New Roman" w:hAnsi="Times New Roman" w:cs="Times New Roman"/>
                <w:sz w:val="20"/>
                <w:szCs w:val="20"/>
                <w:lang w:eastAsia="ru-RU"/>
              </w:rPr>
              <w:t>Доля детей в возрасте от 5 до 18 лет, охваченных дополнительным образованием сферы культуры</w:t>
            </w:r>
          </w:p>
        </w:tc>
        <w:tc>
          <w:tcPr>
            <w:tcW w:w="133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0E54EA">
              <w:rPr>
                <w:rFonts w:ascii="Times New Roman" w:eastAsia="Times New Roman" w:hAnsi="Times New Roman" w:cs="Times New Roman"/>
                <w:sz w:val="20"/>
                <w:szCs w:val="20"/>
                <w:lang w:eastAsia="ru-RU"/>
              </w:rPr>
              <w:t>процент</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8,3</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9,5</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9</w:t>
            </w:r>
          </w:p>
        </w:tc>
      </w:tr>
      <w:tr w:rsidR="000E54EA" w:rsidRPr="000E54EA" w:rsidTr="00857779">
        <w:trPr>
          <w:trHeight w:val="704"/>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2.</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Доля детей в возрасте от 7 до 15 лет, обучающихся по предпрофессиональным программам в области искусств</w:t>
            </w:r>
          </w:p>
        </w:tc>
        <w:tc>
          <w:tcPr>
            <w:tcW w:w="133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0E54EA">
              <w:rPr>
                <w:rFonts w:ascii="Times New Roman" w:eastAsia="Times New Roman" w:hAnsi="Times New Roman" w:cs="Times New Roman"/>
                <w:sz w:val="20"/>
                <w:szCs w:val="20"/>
                <w:lang w:eastAsia="ru-RU"/>
              </w:rPr>
              <w:t>процент</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2,9</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3</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3</w:t>
            </w:r>
          </w:p>
        </w:tc>
      </w:tr>
      <w:tr w:rsidR="000E54EA" w:rsidRPr="000E54EA" w:rsidTr="00857779">
        <w:trPr>
          <w:trHeight w:val="309"/>
        </w:trPr>
        <w:tc>
          <w:tcPr>
            <w:tcW w:w="10065" w:type="dxa"/>
            <w:gridSpan w:val="6"/>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sz w:val="20"/>
                <w:szCs w:val="20"/>
                <w:lang w:eastAsia="ru-RU"/>
              </w:rPr>
              <w:t>Подпрограмма 7 «Развитие архивного дела в Московской области»</w:t>
            </w:r>
          </w:p>
        </w:tc>
      </w:tr>
      <w:tr w:rsidR="000E54EA" w:rsidRPr="000E54EA" w:rsidTr="00857779">
        <w:trPr>
          <w:trHeight w:val="704"/>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Доля архивных документов, хранящихся в муниципальном архиве в нормативных условиях, обеспечивающих их постоянное (вечное) и долговременное хранение, в общем количестве документов в муниципальном архиве</w:t>
            </w:r>
          </w:p>
        </w:tc>
        <w:tc>
          <w:tcPr>
            <w:tcW w:w="133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процент</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r>
      <w:tr w:rsidR="000E54EA" w:rsidRPr="000E54EA" w:rsidTr="00857779">
        <w:trPr>
          <w:trHeight w:val="704"/>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2.</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Доля архивных фондов муниципального архива, внесенных в общеотраслевую базу данных «Архивный фонд», от общего количества архивных фондов, хранящихся в муниципальном архиве</w:t>
            </w:r>
          </w:p>
        </w:tc>
        <w:tc>
          <w:tcPr>
            <w:tcW w:w="133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процент</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r>
      <w:tr w:rsidR="000E54EA" w:rsidRPr="000E54EA" w:rsidTr="00857779">
        <w:trPr>
          <w:trHeight w:val="704"/>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3.</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Доля архивных документов, переведенных в электронно-цифровую форму, от общего количества документов, находящихся на хранении в муниципальном архиве муниципального образования</w:t>
            </w:r>
          </w:p>
        </w:tc>
        <w:tc>
          <w:tcPr>
            <w:tcW w:w="133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процент</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1,4</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1,5</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1,5</w:t>
            </w:r>
          </w:p>
        </w:tc>
      </w:tr>
      <w:tr w:rsidR="000E54EA" w:rsidRPr="000E54EA" w:rsidTr="00857779">
        <w:trPr>
          <w:trHeight w:val="704"/>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4.</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Доля субвенции бюджету муниципального образования Московской области на обеспечение переданных государственных полномочий по временному хранению, комплектованию, учету и использованию архивных документов, относящихся к собственности Московской области и временно хранящихся в муниципальном архиве, освоенная бюджетом муниципального образования Московской области в общей сумме указанной субвенции,</w:t>
            </w:r>
          </w:p>
        </w:tc>
        <w:tc>
          <w:tcPr>
            <w:tcW w:w="133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процент</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94,87</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99,49</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98,8</w:t>
            </w:r>
          </w:p>
        </w:tc>
      </w:tr>
      <w:tr w:rsidR="000E54EA" w:rsidRPr="000E54EA" w:rsidTr="00857779">
        <w:trPr>
          <w:trHeight w:val="704"/>
        </w:trPr>
        <w:tc>
          <w:tcPr>
            <w:tcW w:w="10065" w:type="dxa"/>
            <w:gridSpan w:val="6"/>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Подпрограмма 8 «Обеспечивающая подпрограмма»</w:t>
            </w:r>
          </w:p>
        </w:tc>
      </w:tr>
      <w:tr w:rsidR="000E54EA" w:rsidRPr="000E54EA" w:rsidTr="00857779">
        <w:trPr>
          <w:trHeight w:val="1828"/>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w:t>
            </w:r>
          </w:p>
        </w:tc>
        <w:tc>
          <w:tcPr>
            <w:tcW w:w="3006"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t xml:space="preserve">Соотношение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w:t>
            </w:r>
            <w:r w:rsidRPr="000E54EA">
              <w:rPr>
                <w:rFonts w:ascii="Times New Roman" w:eastAsia="Times New Roman" w:hAnsi="Times New Roman" w:cs="Times New Roman"/>
                <w:sz w:val="20"/>
                <w:szCs w:val="20"/>
                <w:lang w:eastAsia="ru-RU"/>
              </w:rPr>
              <w:lastRenderedPageBreak/>
              <w:t>трудовой деятельности) в Московской области</w:t>
            </w:r>
          </w:p>
        </w:tc>
        <w:tc>
          <w:tcPr>
            <w:tcW w:w="1339" w:type="dxa"/>
            <w:vAlign w:val="center"/>
          </w:tcPr>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lang w:eastAsia="ru-RU"/>
              </w:rPr>
              <w:lastRenderedPageBreak/>
              <w:t>процент</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c>
          <w:tcPr>
            <w:tcW w:w="1783"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104,7</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r>
      <w:tr w:rsidR="000E54EA" w:rsidRPr="000E54EA" w:rsidTr="00857779">
        <w:trPr>
          <w:trHeight w:val="447"/>
        </w:trPr>
        <w:tc>
          <w:tcPr>
            <w:tcW w:w="10065" w:type="dxa"/>
            <w:gridSpan w:val="6"/>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lastRenderedPageBreak/>
              <w:t>Подпрограмма 9 «Развитие парков культуры и отдыха»</w:t>
            </w:r>
          </w:p>
        </w:tc>
      </w:tr>
      <w:tr w:rsidR="000E54EA" w:rsidRPr="000E54EA" w:rsidTr="00857779">
        <w:trPr>
          <w:trHeight w:val="1245"/>
        </w:trPr>
        <w:tc>
          <w:tcPr>
            <w:tcW w:w="567"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w:t>
            </w:r>
          </w:p>
        </w:tc>
        <w:tc>
          <w:tcPr>
            <w:tcW w:w="3006" w:type="dxa"/>
            <w:vAlign w:val="center"/>
          </w:tcPr>
          <w:p w:rsidR="000E54EA" w:rsidRPr="000E54EA" w:rsidRDefault="000E54EA" w:rsidP="000E54EA">
            <w:pPr>
              <w:spacing w:after="0" w:line="240" w:lineRule="auto"/>
              <w:jc w:val="center"/>
              <w:rPr>
                <w:rFonts w:ascii="Times New Roman" w:eastAsia="Times New Roman" w:hAnsi="Times New Roman" w:cs="Times New Roman"/>
                <w:iCs/>
                <w:sz w:val="20"/>
                <w:szCs w:val="20"/>
              </w:rPr>
            </w:pPr>
            <w:r w:rsidRPr="000E54EA">
              <w:rPr>
                <w:rFonts w:ascii="Times New Roman" w:eastAsia="Times New Roman" w:hAnsi="Times New Roman" w:cs="Times New Roman"/>
                <w:iCs/>
                <w:sz w:val="20"/>
                <w:szCs w:val="20"/>
              </w:rPr>
              <w:t>Увеличение числа посетителей</w:t>
            </w:r>
          </w:p>
          <w:p w:rsidR="000E54EA" w:rsidRPr="000E54EA" w:rsidRDefault="000E54EA" w:rsidP="000E54EA">
            <w:pPr>
              <w:spacing w:after="0" w:line="240" w:lineRule="auto"/>
              <w:jc w:val="center"/>
              <w:rPr>
                <w:rFonts w:ascii="Times New Roman" w:eastAsia="Times New Roman" w:hAnsi="Times New Roman" w:cs="Times New Roman"/>
                <w:iCs/>
                <w:sz w:val="20"/>
                <w:szCs w:val="20"/>
              </w:rPr>
            </w:pPr>
            <w:r w:rsidRPr="000E54EA">
              <w:rPr>
                <w:rFonts w:ascii="Times New Roman" w:eastAsia="Times New Roman" w:hAnsi="Times New Roman" w:cs="Times New Roman"/>
                <w:iCs/>
                <w:sz w:val="20"/>
                <w:szCs w:val="20"/>
              </w:rPr>
              <w:t>парков культуры и отдыха</w:t>
            </w:r>
          </w:p>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39" w:type="dxa"/>
            <w:vAlign w:val="center"/>
          </w:tcPr>
          <w:p w:rsidR="000E54EA" w:rsidRPr="000E54EA" w:rsidRDefault="000E54EA" w:rsidP="000E54EA">
            <w:pPr>
              <w:spacing w:after="0" w:line="240" w:lineRule="auto"/>
              <w:jc w:val="center"/>
              <w:rPr>
                <w:rFonts w:ascii="Times New Roman" w:eastAsia="Times New Roman" w:hAnsi="Times New Roman" w:cs="Times New Roman"/>
                <w:sz w:val="20"/>
                <w:szCs w:val="20"/>
              </w:rPr>
            </w:pPr>
            <w:r w:rsidRPr="000E54EA">
              <w:rPr>
                <w:rFonts w:ascii="Times New Roman" w:eastAsia="Times New Roman" w:hAnsi="Times New Roman" w:cs="Times New Roman"/>
                <w:sz w:val="20"/>
                <w:szCs w:val="20"/>
              </w:rPr>
              <w:t>процент по</w:t>
            </w:r>
          </w:p>
          <w:p w:rsidR="000E54EA" w:rsidRPr="000E54EA" w:rsidRDefault="000E54EA" w:rsidP="000E54EA">
            <w:pPr>
              <w:spacing w:after="0" w:line="240" w:lineRule="auto"/>
              <w:jc w:val="center"/>
              <w:rPr>
                <w:rFonts w:ascii="Times New Roman" w:eastAsia="Times New Roman" w:hAnsi="Times New Roman" w:cs="Times New Roman"/>
                <w:sz w:val="20"/>
                <w:szCs w:val="20"/>
              </w:rPr>
            </w:pPr>
            <w:r w:rsidRPr="000E54EA">
              <w:rPr>
                <w:rFonts w:ascii="Times New Roman" w:eastAsia="Times New Roman" w:hAnsi="Times New Roman" w:cs="Times New Roman"/>
                <w:sz w:val="20"/>
                <w:szCs w:val="20"/>
              </w:rPr>
              <w:t>отношению к</w:t>
            </w:r>
          </w:p>
          <w:p w:rsidR="000E54EA" w:rsidRPr="000E54EA" w:rsidRDefault="000E54EA" w:rsidP="000E54EA">
            <w:pPr>
              <w:spacing w:after="0" w:line="240" w:lineRule="auto"/>
              <w:jc w:val="center"/>
              <w:rPr>
                <w:rFonts w:ascii="Times New Roman" w:eastAsia="Times New Roman" w:hAnsi="Times New Roman" w:cs="Times New Roman"/>
                <w:sz w:val="20"/>
                <w:szCs w:val="20"/>
              </w:rPr>
            </w:pPr>
            <w:r w:rsidRPr="000E54EA">
              <w:rPr>
                <w:rFonts w:ascii="Times New Roman" w:eastAsia="Times New Roman" w:hAnsi="Times New Roman" w:cs="Times New Roman"/>
                <w:sz w:val="20"/>
                <w:szCs w:val="20"/>
              </w:rPr>
              <w:t>базовому</w:t>
            </w:r>
          </w:p>
          <w:p w:rsidR="000E54EA" w:rsidRPr="000E54EA" w:rsidRDefault="000E54EA" w:rsidP="000E54EA">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E54EA">
              <w:rPr>
                <w:rFonts w:ascii="Times New Roman" w:eastAsia="Times New Roman" w:hAnsi="Times New Roman" w:cs="Times New Roman"/>
                <w:sz w:val="20"/>
                <w:szCs w:val="20"/>
              </w:rPr>
              <w:t>году</w:t>
            </w:r>
          </w:p>
        </w:tc>
        <w:tc>
          <w:tcPr>
            <w:tcW w:w="1669"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100</w:t>
            </w:r>
          </w:p>
        </w:tc>
        <w:tc>
          <w:tcPr>
            <w:tcW w:w="1783" w:type="dxa"/>
            <w:shd w:val="clear" w:color="auto" w:fill="auto"/>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150</w:t>
            </w:r>
          </w:p>
        </w:tc>
        <w:tc>
          <w:tcPr>
            <w:tcW w:w="1701" w:type="dxa"/>
            <w:vAlign w:val="center"/>
          </w:tcPr>
          <w:p w:rsidR="000E54EA" w:rsidRPr="000E54EA" w:rsidRDefault="000E54EA" w:rsidP="000E54EA">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0E54EA">
              <w:rPr>
                <w:rFonts w:ascii="Times New Roman" w:eastAsia="Times New Roman" w:hAnsi="Times New Roman" w:cs="Times New Roman"/>
                <w:color w:val="000000"/>
                <w:sz w:val="20"/>
                <w:szCs w:val="20"/>
              </w:rPr>
              <w:t>115</w:t>
            </w:r>
          </w:p>
        </w:tc>
      </w:tr>
    </w:tbl>
    <w:p w:rsidR="000E54EA" w:rsidRDefault="000E54EA" w:rsidP="000E54EA">
      <w:pPr>
        <w:tabs>
          <w:tab w:val="left" w:pos="1932"/>
        </w:tabs>
        <w:spacing w:after="0" w:line="240" w:lineRule="auto"/>
        <w:ind w:firstLine="567"/>
        <w:jc w:val="both"/>
        <w:rPr>
          <w:rFonts w:ascii="Times New Roman" w:hAnsi="Times New Roman" w:cs="Times New Roman"/>
          <w:sz w:val="24"/>
          <w:szCs w:val="24"/>
        </w:rPr>
      </w:pPr>
    </w:p>
    <w:p w:rsidR="000E54EA" w:rsidRDefault="000E54EA" w:rsidP="000E54EA">
      <w:pPr>
        <w:tabs>
          <w:tab w:val="left" w:pos="1932"/>
        </w:tabs>
        <w:spacing w:after="0" w:line="240" w:lineRule="auto"/>
        <w:ind w:firstLine="567"/>
        <w:jc w:val="both"/>
        <w:rPr>
          <w:rFonts w:ascii="Times New Roman" w:hAnsi="Times New Roman" w:cs="Times New Roman"/>
          <w:sz w:val="24"/>
          <w:szCs w:val="24"/>
        </w:rPr>
      </w:pPr>
    </w:p>
    <w:p w:rsidR="00655C12" w:rsidRDefault="00904C15" w:rsidP="00655C12">
      <w:pPr>
        <w:tabs>
          <w:tab w:val="left" w:pos="1932"/>
        </w:tabs>
        <w:spacing w:after="0" w:line="240" w:lineRule="auto"/>
        <w:ind w:firstLine="709"/>
        <w:jc w:val="center"/>
        <w:rPr>
          <w:rFonts w:ascii="Times New Roman" w:hAnsi="Times New Roman" w:cs="Times New Roman"/>
          <w:b/>
          <w:sz w:val="24"/>
          <w:szCs w:val="24"/>
        </w:rPr>
      </w:pPr>
      <w:r w:rsidRPr="00904C15">
        <w:rPr>
          <w:rFonts w:ascii="Times New Roman" w:hAnsi="Times New Roman" w:cs="Times New Roman"/>
          <w:b/>
          <w:sz w:val="24"/>
          <w:szCs w:val="24"/>
        </w:rPr>
        <w:t>I</w:t>
      </w:r>
      <w:r w:rsidR="001B1F6E">
        <w:rPr>
          <w:rFonts w:ascii="Times New Roman" w:hAnsi="Times New Roman" w:cs="Times New Roman"/>
          <w:b/>
          <w:sz w:val="24"/>
          <w:szCs w:val="24"/>
          <w:lang w:val="en-US"/>
        </w:rPr>
        <w:t>II</w:t>
      </w:r>
      <w:r w:rsidR="00B255EF">
        <w:rPr>
          <w:rFonts w:ascii="Times New Roman" w:hAnsi="Times New Roman" w:cs="Times New Roman"/>
          <w:b/>
          <w:sz w:val="24"/>
          <w:szCs w:val="24"/>
        </w:rPr>
        <w:t>.</w:t>
      </w:r>
      <w:r w:rsidRPr="00904C15">
        <w:rPr>
          <w:rFonts w:ascii="Times New Roman" w:hAnsi="Times New Roman" w:cs="Times New Roman"/>
          <w:b/>
          <w:sz w:val="24"/>
          <w:szCs w:val="24"/>
        </w:rPr>
        <w:t xml:space="preserve"> </w:t>
      </w:r>
      <w:r w:rsidR="00655C12" w:rsidRPr="00904C15">
        <w:rPr>
          <w:rFonts w:ascii="Times New Roman" w:hAnsi="Times New Roman" w:cs="Times New Roman"/>
          <w:b/>
          <w:sz w:val="24"/>
          <w:szCs w:val="24"/>
        </w:rPr>
        <w:t>Муниципальная программа</w:t>
      </w:r>
      <w:r w:rsidR="00A06640">
        <w:rPr>
          <w:rFonts w:ascii="Times New Roman" w:hAnsi="Times New Roman" w:cs="Times New Roman"/>
          <w:b/>
          <w:sz w:val="24"/>
          <w:szCs w:val="24"/>
        </w:rPr>
        <w:t xml:space="preserve"> </w:t>
      </w:r>
      <w:r w:rsidR="00A06640" w:rsidRPr="00A06640">
        <w:rPr>
          <w:rFonts w:ascii="Times New Roman" w:hAnsi="Times New Roman" w:cs="Times New Roman"/>
          <w:b/>
          <w:sz w:val="24"/>
          <w:szCs w:val="24"/>
        </w:rPr>
        <w:t xml:space="preserve">Ленинского </w:t>
      </w:r>
      <w:r w:rsidR="004B6121">
        <w:rPr>
          <w:rFonts w:ascii="Times New Roman" w:hAnsi="Times New Roman" w:cs="Times New Roman"/>
          <w:b/>
          <w:sz w:val="24"/>
          <w:szCs w:val="24"/>
        </w:rPr>
        <w:t xml:space="preserve">городского округа </w:t>
      </w:r>
      <w:r w:rsidR="00655C12" w:rsidRPr="00904C15">
        <w:rPr>
          <w:rFonts w:ascii="Times New Roman" w:hAnsi="Times New Roman" w:cs="Times New Roman"/>
          <w:b/>
          <w:sz w:val="24"/>
          <w:szCs w:val="24"/>
        </w:rPr>
        <w:t>«</w:t>
      </w:r>
      <w:r w:rsidR="004B6121">
        <w:rPr>
          <w:rFonts w:ascii="Times New Roman" w:hAnsi="Times New Roman" w:cs="Times New Roman"/>
          <w:b/>
          <w:sz w:val="24"/>
          <w:szCs w:val="24"/>
        </w:rPr>
        <w:t>Образование</w:t>
      </w:r>
      <w:r w:rsidR="00A06640">
        <w:rPr>
          <w:rFonts w:ascii="Times New Roman" w:hAnsi="Times New Roman" w:cs="Times New Roman"/>
          <w:b/>
          <w:sz w:val="24"/>
          <w:szCs w:val="24"/>
        </w:rPr>
        <w:t>»</w:t>
      </w:r>
      <w:r w:rsidR="00655C12" w:rsidRPr="00904C15">
        <w:rPr>
          <w:rFonts w:ascii="Times New Roman" w:hAnsi="Times New Roman" w:cs="Times New Roman"/>
          <w:b/>
          <w:sz w:val="24"/>
          <w:szCs w:val="24"/>
        </w:rPr>
        <w:t xml:space="preserve"> на 20</w:t>
      </w:r>
      <w:r w:rsidR="004B6121">
        <w:rPr>
          <w:rFonts w:ascii="Times New Roman" w:hAnsi="Times New Roman" w:cs="Times New Roman"/>
          <w:b/>
          <w:sz w:val="24"/>
          <w:szCs w:val="24"/>
        </w:rPr>
        <w:t>21</w:t>
      </w:r>
      <w:r w:rsidR="00655C12" w:rsidRPr="00904C15">
        <w:rPr>
          <w:rFonts w:ascii="Times New Roman" w:hAnsi="Times New Roman" w:cs="Times New Roman"/>
          <w:b/>
          <w:sz w:val="24"/>
          <w:szCs w:val="24"/>
        </w:rPr>
        <w:t>-20</w:t>
      </w:r>
      <w:r w:rsidR="00CF6D0E">
        <w:rPr>
          <w:rFonts w:ascii="Times New Roman" w:hAnsi="Times New Roman" w:cs="Times New Roman"/>
          <w:b/>
          <w:sz w:val="24"/>
          <w:szCs w:val="24"/>
        </w:rPr>
        <w:t>2</w:t>
      </w:r>
      <w:r w:rsidR="007B723F">
        <w:rPr>
          <w:rFonts w:ascii="Times New Roman" w:hAnsi="Times New Roman" w:cs="Times New Roman"/>
          <w:b/>
          <w:sz w:val="24"/>
          <w:szCs w:val="24"/>
        </w:rPr>
        <w:t>4</w:t>
      </w:r>
      <w:r w:rsidR="00655C12" w:rsidRPr="00904C15">
        <w:rPr>
          <w:rFonts w:ascii="Times New Roman" w:hAnsi="Times New Roman" w:cs="Times New Roman"/>
          <w:b/>
          <w:sz w:val="24"/>
          <w:szCs w:val="24"/>
        </w:rPr>
        <w:t xml:space="preserve"> годы</w:t>
      </w:r>
      <w:r w:rsidR="00E96276">
        <w:rPr>
          <w:rFonts w:ascii="Times New Roman" w:hAnsi="Times New Roman" w:cs="Times New Roman"/>
          <w:b/>
          <w:sz w:val="24"/>
          <w:szCs w:val="24"/>
        </w:rPr>
        <w:t>.</w:t>
      </w:r>
    </w:p>
    <w:p w:rsidR="00F54D6F" w:rsidRDefault="00904C15" w:rsidP="00111996">
      <w:pPr>
        <w:tabs>
          <w:tab w:val="left" w:pos="1932"/>
        </w:tabs>
        <w:spacing w:after="0" w:line="240" w:lineRule="auto"/>
        <w:ind w:firstLine="709"/>
        <w:jc w:val="both"/>
        <w:rPr>
          <w:rFonts w:ascii="Times New Roman" w:hAnsi="Times New Roman" w:cs="Times New Roman"/>
          <w:sz w:val="24"/>
          <w:szCs w:val="24"/>
        </w:rPr>
      </w:pPr>
      <w:r w:rsidRPr="00904C15">
        <w:rPr>
          <w:rFonts w:ascii="Times New Roman" w:hAnsi="Times New Roman" w:cs="Times New Roman"/>
          <w:sz w:val="24"/>
          <w:szCs w:val="24"/>
        </w:rPr>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городского округа Московской области от 14.10.2020</w:t>
      </w:r>
      <w:r w:rsidR="00F54D6F">
        <w:rPr>
          <w:rFonts w:ascii="Times New Roman" w:hAnsi="Times New Roman" w:cs="Times New Roman"/>
          <w:sz w:val="24"/>
          <w:szCs w:val="24"/>
        </w:rPr>
        <w:t xml:space="preserve"> № 2342.</w:t>
      </w:r>
    </w:p>
    <w:p w:rsidR="00C7721A" w:rsidRPr="00C7721A" w:rsidRDefault="00C7721A" w:rsidP="00857779">
      <w:pPr>
        <w:tabs>
          <w:tab w:val="left" w:pos="1932"/>
        </w:tabs>
        <w:spacing w:after="0" w:line="240" w:lineRule="auto"/>
        <w:ind w:firstLine="709"/>
        <w:jc w:val="both"/>
        <w:rPr>
          <w:rFonts w:ascii="Times New Roman" w:hAnsi="Times New Roman" w:cs="Times New Roman"/>
          <w:sz w:val="24"/>
          <w:szCs w:val="24"/>
        </w:rPr>
      </w:pPr>
      <w:r w:rsidRPr="00C7721A">
        <w:rPr>
          <w:rFonts w:ascii="Times New Roman" w:hAnsi="Times New Roman" w:cs="Times New Roman"/>
          <w:sz w:val="24"/>
          <w:szCs w:val="24"/>
        </w:rPr>
        <w:t>В соответствии с муниципальной программой «Образование» на 2021-2024 годы, утвержденной постановлением администрации Ленинского городского округа от 29.12.2021</w:t>
      </w:r>
      <w:r w:rsidR="00857779">
        <w:rPr>
          <w:rFonts w:ascii="Times New Roman" w:hAnsi="Times New Roman" w:cs="Times New Roman"/>
          <w:sz w:val="24"/>
          <w:szCs w:val="24"/>
        </w:rPr>
        <w:t xml:space="preserve"> </w:t>
      </w:r>
      <w:r w:rsidRPr="00C7721A">
        <w:rPr>
          <w:rFonts w:ascii="Times New Roman" w:hAnsi="Times New Roman" w:cs="Times New Roman"/>
          <w:sz w:val="24"/>
          <w:szCs w:val="24"/>
        </w:rPr>
        <w:t xml:space="preserve">№ 5072, плановое значение финансирования всех мероприятий программы на 2021 год составляло </w:t>
      </w:r>
      <w:r w:rsidR="00857779">
        <w:rPr>
          <w:rFonts w:ascii="Times New Roman" w:hAnsi="Times New Roman" w:cs="Times New Roman"/>
          <w:sz w:val="24"/>
          <w:szCs w:val="24"/>
        </w:rPr>
        <w:t xml:space="preserve">     </w:t>
      </w:r>
      <w:r w:rsidRPr="00C7721A">
        <w:rPr>
          <w:rFonts w:ascii="Times New Roman" w:hAnsi="Times New Roman" w:cs="Times New Roman"/>
          <w:sz w:val="24"/>
          <w:szCs w:val="24"/>
        </w:rPr>
        <w:t xml:space="preserve">5 363 </w:t>
      </w:r>
      <w:r>
        <w:rPr>
          <w:rFonts w:ascii="Times New Roman" w:hAnsi="Times New Roman" w:cs="Times New Roman"/>
          <w:sz w:val="24"/>
          <w:szCs w:val="24"/>
        </w:rPr>
        <w:t>0</w:t>
      </w:r>
      <w:r w:rsidRPr="00C7721A">
        <w:rPr>
          <w:rFonts w:ascii="Times New Roman" w:hAnsi="Times New Roman" w:cs="Times New Roman"/>
          <w:sz w:val="24"/>
          <w:szCs w:val="24"/>
        </w:rPr>
        <w:t>37,14 тысяч рублей. На основании уведомления № 014/10018-УЭФ-9 от 16.12.2021 сумма межбюджетного трансферта на текущий год по мероприятию «Ежемесячное денежное вознаграждение за классное руководство педагогическим работникам муниципальных общеобразовательных организаций» была уменьшена на 390,00 тысяч рублей. Таким образом, общий объём финансирования программы в 2021 году составил 5 362 647,04 тысяч рублей. Фактический объём исполнения составил 5 290 693,53 тысяч рублей или 98,66% от плана. Источниками финансирования программы в 2021 году являлись:</w:t>
      </w:r>
    </w:p>
    <w:p w:rsidR="00C7721A" w:rsidRPr="00C7721A" w:rsidRDefault="00C7721A" w:rsidP="00C7721A">
      <w:pPr>
        <w:tabs>
          <w:tab w:val="left" w:pos="1932"/>
        </w:tabs>
        <w:spacing w:after="0" w:line="240" w:lineRule="auto"/>
        <w:ind w:firstLine="709"/>
        <w:jc w:val="both"/>
        <w:rPr>
          <w:rFonts w:ascii="Times New Roman" w:hAnsi="Times New Roman" w:cs="Times New Roman"/>
          <w:sz w:val="24"/>
          <w:szCs w:val="24"/>
        </w:rPr>
      </w:pPr>
      <w:r w:rsidRPr="00C7721A">
        <w:rPr>
          <w:rFonts w:ascii="Times New Roman" w:hAnsi="Times New Roman" w:cs="Times New Roman"/>
          <w:sz w:val="24"/>
          <w:szCs w:val="24"/>
        </w:rPr>
        <w:t>- средства федерального бюджета в сумме 153 316,66 тысяч рублей, из них освоено 145 351,24 тысяч рублей (94,8%);</w:t>
      </w:r>
    </w:p>
    <w:p w:rsidR="00C7721A" w:rsidRPr="00C7721A" w:rsidRDefault="00C7721A" w:rsidP="00C7721A">
      <w:pPr>
        <w:tabs>
          <w:tab w:val="left" w:pos="1932"/>
        </w:tabs>
        <w:spacing w:after="0" w:line="240" w:lineRule="auto"/>
        <w:ind w:firstLine="709"/>
        <w:jc w:val="both"/>
        <w:rPr>
          <w:rFonts w:ascii="Times New Roman" w:hAnsi="Times New Roman" w:cs="Times New Roman"/>
          <w:sz w:val="24"/>
          <w:szCs w:val="24"/>
        </w:rPr>
      </w:pPr>
      <w:r w:rsidRPr="00C7721A">
        <w:rPr>
          <w:rFonts w:ascii="Times New Roman" w:hAnsi="Times New Roman" w:cs="Times New Roman"/>
          <w:sz w:val="24"/>
          <w:szCs w:val="24"/>
        </w:rPr>
        <w:t>- средства бюджета Московской области в сумме 3 636 266,65 тысяч рублей, из них освоено 3 593 467,27 тысяч рублей (98,82%);</w:t>
      </w:r>
    </w:p>
    <w:p w:rsidR="00C7721A" w:rsidRDefault="00C7721A" w:rsidP="00C7721A">
      <w:pPr>
        <w:tabs>
          <w:tab w:val="left" w:pos="1932"/>
        </w:tabs>
        <w:spacing w:after="0" w:line="240" w:lineRule="auto"/>
        <w:ind w:firstLine="709"/>
        <w:jc w:val="both"/>
        <w:rPr>
          <w:rFonts w:ascii="Times New Roman" w:hAnsi="Times New Roman" w:cs="Times New Roman"/>
          <w:sz w:val="24"/>
          <w:szCs w:val="24"/>
        </w:rPr>
      </w:pPr>
      <w:r w:rsidRPr="00C7721A">
        <w:rPr>
          <w:rFonts w:ascii="Times New Roman" w:hAnsi="Times New Roman" w:cs="Times New Roman"/>
          <w:sz w:val="24"/>
          <w:szCs w:val="24"/>
        </w:rPr>
        <w:t>- собственные средства бюджета Ленинского городского округ</w:t>
      </w:r>
      <w:r w:rsidR="00857779">
        <w:rPr>
          <w:rFonts w:ascii="Times New Roman" w:hAnsi="Times New Roman" w:cs="Times New Roman"/>
          <w:sz w:val="24"/>
          <w:szCs w:val="24"/>
        </w:rPr>
        <w:t xml:space="preserve">а в сумме </w:t>
      </w:r>
      <w:r w:rsidRPr="00C7721A">
        <w:rPr>
          <w:rFonts w:ascii="Times New Roman" w:hAnsi="Times New Roman" w:cs="Times New Roman"/>
          <w:sz w:val="24"/>
          <w:szCs w:val="24"/>
        </w:rPr>
        <w:t>1 573 063,73 тысяч рублей, освоены в объеме 1 551 875,02 тысяч рублей (98,65%)</w:t>
      </w:r>
      <w:r>
        <w:rPr>
          <w:rFonts w:ascii="Times New Roman" w:hAnsi="Times New Roman" w:cs="Times New Roman"/>
          <w:sz w:val="24"/>
          <w:szCs w:val="24"/>
        </w:rPr>
        <w:t>.</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Программа включает в себя 5 подпрограмм: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-«Дошкольное образование»;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-«Общее образование»;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-«Дополнительное образование, воспитание и психолого-социальное сопровождения детей»;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-«Профессиональное образование»;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-«Обеспечивающая программа».</w:t>
      </w:r>
    </w:p>
    <w:p w:rsidR="004649BA" w:rsidRPr="00352B46" w:rsidRDefault="004649BA" w:rsidP="004649BA">
      <w:pPr>
        <w:tabs>
          <w:tab w:val="left" w:pos="1932"/>
        </w:tabs>
        <w:spacing w:after="0" w:line="240" w:lineRule="auto"/>
        <w:ind w:firstLine="709"/>
        <w:jc w:val="both"/>
        <w:rPr>
          <w:rFonts w:ascii="Times New Roman" w:hAnsi="Times New Roman" w:cs="Times New Roman"/>
          <w:b/>
          <w:sz w:val="24"/>
          <w:szCs w:val="24"/>
        </w:rPr>
      </w:pPr>
      <w:r w:rsidRPr="00352B46">
        <w:rPr>
          <w:rFonts w:ascii="Times New Roman" w:hAnsi="Times New Roman" w:cs="Times New Roman"/>
          <w:b/>
          <w:sz w:val="24"/>
          <w:szCs w:val="24"/>
        </w:rPr>
        <w:t>Подпрограмма</w:t>
      </w:r>
      <w:r w:rsidR="00352B46" w:rsidRPr="00352B46">
        <w:rPr>
          <w:rFonts w:ascii="Times New Roman" w:hAnsi="Times New Roman" w:cs="Times New Roman"/>
          <w:b/>
          <w:sz w:val="24"/>
          <w:szCs w:val="24"/>
        </w:rPr>
        <w:t xml:space="preserve"> </w:t>
      </w:r>
      <w:r w:rsidR="00352B46">
        <w:rPr>
          <w:rFonts w:ascii="Times New Roman" w:hAnsi="Times New Roman" w:cs="Times New Roman"/>
          <w:b/>
          <w:sz w:val="24"/>
          <w:szCs w:val="24"/>
          <w:lang w:val="en-US"/>
        </w:rPr>
        <w:t>I</w:t>
      </w:r>
      <w:r w:rsidR="00352B46" w:rsidRPr="00352B46">
        <w:rPr>
          <w:rFonts w:ascii="Times New Roman" w:hAnsi="Times New Roman" w:cs="Times New Roman"/>
          <w:b/>
          <w:sz w:val="24"/>
          <w:szCs w:val="24"/>
        </w:rPr>
        <w:t>.</w:t>
      </w:r>
      <w:r w:rsidR="00352B46">
        <w:rPr>
          <w:rFonts w:ascii="Times New Roman" w:hAnsi="Times New Roman" w:cs="Times New Roman"/>
          <w:b/>
          <w:sz w:val="24"/>
          <w:szCs w:val="24"/>
        </w:rPr>
        <w:t xml:space="preserve"> </w:t>
      </w:r>
      <w:r w:rsidRPr="00352B46">
        <w:rPr>
          <w:rFonts w:ascii="Times New Roman" w:hAnsi="Times New Roman" w:cs="Times New Roman"/>
          <w:b/>
          <w:sz w:val="24"/>
          <w:szCs w:val="24"/>
        </w:rPr>
        <w:t xml:space="preserve"> «Дошкольное образование».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Подпрограмма 1 «Дошкольное образование» направлена на решение проблемы, связанной с обеспечением доступности и повышения качества услуг дошкольного образования. Для ее решения в подпрограмме определены две задачи, в том числе – задача устранения дефицита мест в детских садах и развитие инфраструктуры дошкольного образования. Данная подпрограмма обеспечивает достижение одного из основных результатов муниципальной программы – 100% доступа к услугам дошкольного образования детей в возрасте от 1,5 до 7 лет, нуждающихся в услуге дошкольного образования.</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lastRenderedPageBreak/>
        <w:t>Плановый объем средств на финансирование подпрограммы составил 2 370 182,99 тысяч рублей, в том числе из средств бюджета Московской области - 1 590 325,00 тысяч рублей, собственные средства - 779 857,99 тысяч рублей.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На реализацию мероприятий подпрограммы были израсходованы средства в сумме 2 335 723,73 тысяч рублей (98,54%), из них средства бюджета Московской области – 1 566 064,15 тысяч рублей (98,47%), средства бюджета Ленинск</w:t>
      </w:r>
      <w:r w:rsidR="000F38F8">
        <w:rPr>
          <w:rFonts w:ascii="Times New Roman" w:hAnsi="Times New Roman" w:cs="Times New Roman"/>
          <w:sz w:val="24"/>
          <w:szCs w:val="24"/>
        </w:rPr>
        <w:t xml:space="preserve">ого городского округа – </w:t>
      </w:r>
      <w:r w:rsidRPr="004649BA">
        <w:rPr>
          <w:rFonts w:ascii="Times New Roman" w:hAnsi="Times New Roman" w:cs="Times New Roman"/>
          <w:sz w:val="24"/>
          <w:szCs w:val="24"/>
        </w:rPr>
        <w:t>769 659,58 тысяч рублей (98,69%).</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Подпрограмма 1 «Дошкольное образование» включает следующие основные мероприятия, обеспечивающие решение задач муниципальной программы в системе дошкольного образования: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 проведение капитального ремонта объектов дошкольного образования;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 финансовое обеспечение реализации прав граждан на получение общедоступного и бесплатного дошкольного образования;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федеральный проект «Содействие занятости женщин – создание условий дошкольного образования для детей в возрасте до трех лет».</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системе образования Ленинского городского округа работают 22 дошкольных образовательных учреждения, 9 дошкольных отделений при муниципальных общеобразовательных организациях и 3 частных учреждения дошкольного образования, получающих поддержку из бюджета Московской области на реализацию образовательной программы дошкольного образования и на предоставление услуги по присмотру и уходу за детьми.</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Общий контингент воспитанников муниципальных дошкольных образовательных учреждений составляет 13</w:t>
      </w:r>
      <w:r w:rsidR="000F38F8">
        <w:rPr>
          <w:rFonts w:ascii="Times New Roman" w:hAnsi="Times New Roman" w:cs="Times New Roman"/>
          <w:sz w:val="24"/>
          <w:szCs w:val="24"/>
        </w:rPr>
        <w:t xml:space="preserve"> </w:t>
      </w:r>
      <w:r w:rsidRPr="004649BA">
        <w:rPr>
          <w:rFonts w:ascii="Times New Roman" w:hAnsi="Times New Roman" w:cs="Times New Roman"/>
          <w:sz w:val="24"/>
          <w:szCs w:val="24"/>
        </w:rPr>
        <w:t xml:space="preserve">899 детей в возрасте 1,5 до 7 лет. Общий объем средств субсидии Московской области, направленной на финансовое обеспечение реализации прав граждан на получение общедоступного и бесплатного дошкольного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2021 году составил 1 204 729,78 тысяч рублей (99,91%) при плановом значении 1 205 802,00 тысяч рублей.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Контингент воспитанников частных детских садов составляет 680 детей. Размер субвенции, которую получили частные детские сады из средств бюджета Московской области на финансовое обеспечение реализации прав граждан на получение дошкольного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2021 году составил 57 714,00 тысяч рублей (100% исполнения).</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рамках реализации федерального проекта «Содействие занятости» также осуществляется государственная поддержка частных дошкольных образовательных организаций с целью возмещения расходов на присмотр и уход, содержание имущества и арендную плату за использование помещений. Расходы по данному мероприятию в 2021 году составили 51 406,00 тысяч рублей, из которых средства бюджета Московской области - 39 377,00 тысяч рублей, собственные средства – 12 029,00 тысяч рублей. Процент исполнения - 100%.</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2021 году, в рамках мероприятия «Проведение капитального ремонта объектов дошкольного образования, закупка оборудования» выкуплено в муниципальную собственность здание бывшего НОЧУ «Созвездие» проектной мощностью 285 мест (14 дошкольных групп), которое стало 2-м корпусом МАДОУ «Детский сад №7 «Лесная сказка». Общие расходы по данному мероприятию составили 335 009,75 тысяч рублей (100%) при плане 335 010,5 тысяч рублей, из них средства Московской области - 106 675,00 тысяч рублей, средства бюджета Ленинского городского округа - 228 334,75 тысяч рублей.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Кроме этого, введен в эксплуатацию 2-й корпус МАДОУ «Детский сад №19 «Яблонька» на 155 мест (г. Видное, ЖК «Зеленые аллеи»).</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Таким образом, в течение 2021 года создано 440 мест в дошкольных образовательных организациях.</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lastRenderedPageBreak/>
        <w:t xml:space="preserve">Ленинский городской округ Московской области принимает участие в реализации областного пилотного проекта по созданию мини-детсадов (групп по присмотру и уходу за детьми). В 2021 году в рамках вышеуказанного проекта создано 750 мест в детских садах № 5 «Улыбка», № 24 «Жар-птица», № 27 «Бобренок», № 7 «Лесная сказка», № 42 «Родничок», в </w:t>
      </w:r>
      <w:proofErr w:type="spellStart"/>
      <w:r w:rsidRPr="004649BA">
        <w:rPr>
          <w:rFonts w:ascii="Times New Roman" w:hAnsi="Times New Roman" w:cs="Times New Roman"/>
          <w:sz w:val="24"/>
          <w:szCs w:val="24"/>
        </w:rPr>
        <w:t>Видновской</w:t>
      </w:r>
      <w:proofErr w:type="spellEnd"/>
      <w:r w:rsidRPr="004649BA">
        <w:rPr>
          <w:rFonts w:ascii="Times New Roman" w:hAnsi="Times New Roman" w:cs="Times New Roman"/>
          <w:sz w:val="24"/>
          <w:szCs w:val="24"/>
        </w:rPr>
        <w:t xml:space="preserve"> СОШ № 5 с УИОП, </w:t>
      </w:r>
      <w:proofErr w:type="spellStart"/>
      <w:r w:rsidRPr="004649BA">
        <w:rPr>
          <w:rFonts w:ascii="Times New Roman" w:hAnsi="Times New Roman" w:cs="Times New Roman"/>
          <w:sz w:val="24"/>
          <w:szCs w:val="24"/>
        </w:rPr>
        <w:t>Видновской</w:t>
      </w:r>
      <w:proofErr w:type="spellEnd"/>
      <w:r w:rsidRPr="004649BA">
        <w:rPr>
          <w:rFonts w:ascii="Times New Roman" w:hAnsi="Times New Roman" w:cs="Times New Roman"/>
          <w:sz w:val="24"/>
          <w:szCs w:val="24"/>
        </w:rPr>
        <w:t xml:space="preserve"> СОШ № 1, </w:t>
      </w:r>
      <w:proofErr w:type="spellStart"/>
      <w:r w:rsidRPr="004649BA">
        <w:rPr>
          <w:rFonts w:ascii="Times New Roman" w:hAnsi="Times New Roman" w:cs="Times New Roman"/>
          <w:sz w:val="24"/>
          <w:szCs w:val="24"/>
        </w:rPr>
        <w:t>Бутовской</w:t>
      </w:r>
      <w:proofErr w:type="spellEnd"/>
      <w:r w:rsidRPr="004649BA">
        <w:rPr>
          <w:rFonts w:ascii="Times New Roman" w:hAnsi="Times New Roman" w:cs="Times New Roman"/>
          <w:sz w:val="24"/>
          <w:szCs w:val="24"/>
        </w:rPr>
        <w:t xml:space="preserve"> СОШ № 2, </w:t>
      </w:r>
      <w:proofErr w:type="spellStart"/>
      <w:r w:rsidRPr="004649BA">
        <w:rPr>
          <w:rFonts w:ascii="Times New Roman" w:hAnsi="Times New Roman" w:cs="Times New Roman"/>
          <w:sz w:val="24"/>
          <w:szCs w:val="24"/>
        </w:rPr>
        <w:t>Мисайловской</w:t>
      </w:r>
      <w:proofErr w:type="spellEnd"/>
      <w:r w:rsidRPr="004649BA">
        <w:rPr>
          <w:rFonts w:ascii="Times New Roman" w:hAnsi="Times New Roman" w:cs="Times New Roman"/>
          <w:sz w:val="24"/>
          <w:szCs w:val="24"/>
        </w:rPr>
        <w:t xml:space="preserve"> СОШ № 1. На реализацию мероприятия «Создание и содержанию дополнительных мест для детей в возрасте от 1,5 до 7 лет в организациях, осуществляющих присмотр и уход за детьми» были запланированы денежные средства в размере 248 116,92 тысяч рублей, в том числе из средств бюджета Московской области – 105 325,00 тысяч рублей, собственные средства – 142 791,92 тысяч рублей. Фактические расходы по данному направлению составили 227 479,40 тысяч рублей (91,68%), из них средства бюджета Московской области 94 668,02 тысяч рублей (89,88%) и средства местного бюджета 132 811,37 тысяч рублей (93,01%).</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рамках реализации мероприятия «Укрепление материально-технической базы и проведение текущего ремонта учреждений дошкольного образования» в 2021 году проведен текущий ремонт и благоустройство в 8 детских садах, укреплена материально-техническая база в 3 учреждениях дошкольного образования. На указанные цели из средств бюджета Ленинского городского округа было выделено 29 102,37 тысяч рублей при плане 29 102,4 тысяч рублей. Таким образом, процент освоения денежных средств по данному мероприятию составил 100 %.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Средняя заработная плата педагогических работников ДОУ на 01.01.2022г. составила 66 535,01 руб. и превысила плановое значение 54 499,60 руб. Отношение среднемесячной з/платы педагогических работников в ДОУ к среднемесячной з/плате в общеобразовательных организациях составило 122,08%.</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Количественные результаты по основным показателям Подпрограммы I соответствуют планируемым значениям и выполнены полностью.</w:t>
      </w:r>
    </w:p>
    <w:p w:rsidR="004649BA" w:rsidRPr="00352B46" w:rsidRDefault="004649BA" w:rsidP="004649BA">
      <w:pPr>
        <w:tabs>
          <w:tab w:val="left" w:pos="1932"/>
        </w:tabs>
        <w:spacing w:after="0" w:line="240" w:lineRule="auto"/>
        <w:ind w:firstLine="709"/>
        <w:jc w:val="both"/>
        <w:rPr>
          <w:rFonts w:ascii="Times New Roman" w:hAnsi="Times New Roman" w:cs="Times New Roman"/>
          <w:b/>
          <w:sz w:val="24"/>
          <w:szCs w:val="24"/>
        </w:rPr>
      </w:pPr>
      <w:r w:rsidRPr="00352B46">
        <w:rPr>
          <w:rFonts w:ascii="Times New Roman" w:hAnsi="Times New Roman" w:cs="Times New Roman"/>
          <w:b/>
          <w:sz w:val="24"/>
          <w:szCs w:val="24"/>
        </w:rPr>
        <w:t>Подпрограмма II</w:t>
      </w:r>
      <w:r w:rsidR="00352B46" w:rsidRPr="00352B46">
        <w:rPr>
          <w:rFonts w:ascii="Times New Roman" w:hAnsi="Times New Roman" w:cs="Times New Roman"/>
          <w:b/>
          <w:sz w:val="24"/>
          <w:szCs w:val="24"/>
        </w:rPr>
        <w:t>.</w:t>
      </w:r>
      <w:r w:rsidRPr="00352B46">
        <w:rPr>
          <w:rFonts w:ascii="Times New Roman" w:hAnsi="Times New Roman" w:cs="Times New Roman"/>
          <w:b/>
          <w:sz w:val="24"/>
          <w:szCs w:val="24"/>
        </w:rPr>
        <w:t xml:space="preserve"> «Общее образование».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Подпрограмма 2 «Общее образование» направлена на решение проблемы доступности и повышения качества услуг общего образования в соответствии с потребностями граждан и требованиями инновационного развития экономики Ленинского городского округа, и перехода к обучению в односменном режиме.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Исполнение по данной подпрограмме 2 751 476,94 тысяч рублей, что составило 98,77 % от плана 2 785 656,36 тысяч рублей, в том числе: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средства бюджета Московской области освоены в сумме 2 027 403,12 тысяч рублей, что составило 99,09 % от плана (2 045 941,65 тысяч рублей);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средства городского округа предусмотрены в сумме 586 398,05 тысяч рублей, исполнены на 98,69 % или в сумме 578 722,58 тысяч рублей;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средства федерального бюджета предусмотрены в сумме 153 316,66 тысяч рублей, исполнены на 94,8 % или в сумме 145 351,24 тысяч рублей;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В 2021 году сеть образовательных учреждений оптимизирована, создано 8 образовательных комплексов. В округе функционируют 18 муниципальных общеобразовательных школ и 2 негосударственных частных общеобразовательных учреждения.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Общая численность обучающихся в муниципальных общеобразовательных организациях – 31115 человек, из них занимаются во вторую смену 320 детей.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2021 году открыты пристройка к МАОУ «</w:t>
      </w:r>
      <w:proofErr w:type="spellStart"/>
      <w:r w:rsidRPr="004649BA">
        <w:rPr>
          <w:rFonts w:ascii="Times New Roman" w:hAnsi="Times New Roman" w:cs="Times New Roman"/>
          <w:sz w:val="24"/>
          <w:szCs w:val="24"/>
        </w:rPr>
        <w:t>Видновская</w:t>
      </w:r>
      <w:proofErr w:type="spellEnd"/>
      <w:r w:rsidRPr="004649BA">
        <w:rPr>
          <w:rFonts w:ascii="Times New Roman" w:hAnsi="Times New Roman" w:cs="Times New Roman"/>
          <w:sz w:val="24"/>
          <w:szCs w:val="24"/>
        </w:rPr>
        <w:t xml:space="preserve"> гимназия» на 250 мест и МБОУ «</w:t>
      </w:r>
      <w:proofErr w:type="spellStart"/>
      <w:r w:rsidRPr="004649BA">
        <w:rPr>
          <w:rFonts w:ascii="Times New Roman" w:hAnsi="Times New Roman" w:cs="Times New Roman"/>
          <w:sz w:val="24"/>
          <w:szCs w:val="24"/>
        </w:rPr>
        <w:t>Мисайловская</w:t>
      </w:r>
      <w:proofErr w:type="spellEnd"/>
      <w:r w:rsidRPr="004649BA">
        <w:rPr>
          <w:rFonts w:ascii="Times New Roman" w:hAnsi="Times New Roman" w:cs="Times New Roman"/>
          <w:sz w:val="24"/>
          <w:szCs w:val="24"/>
        </w:rPr>
        <w:t xml:space="preserve"> СОШ №1» на 1100 мест.</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Общий объем средств субсидии Московской области, направленной на финансовое обеспечение реализации прав граждан на получение общедоступного и бесплатного начального общего, основного общего и среднего общего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2021 году составил 1 891 394,22 тысяч рублей (99,7%) при плановом значении 1 897 068,00 тысяч рублей.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Контингент обучающихся частных школ составляет 150 детей. Размер субвенции, которую получили в 2021 году частные общеобразовательные организации из средств бюджета </w:t>
      </w:r>
      <w:r w:rsidRPr="004649BA">
        <w:rPr>
          <w:rFonts w:ascii="Times New Roman" w:hAnsi="Times New Roman" w:cs="Times New Roman"/>
          <w:sz w:val="24"/>
          <w:szCs w:val="24"/>
        </w:rPr>
        <w:lastRenderedPageBreak/>
        <w:t>Московской области на финансовое обеспечение реализации прав граждан на получение начального общего, основного общего и среднего общего образования,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составил 10 740,00 тысяч рублей (100% исполнения).</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В 2021 году, в рамках мероприятия «Укрепление материально-технической базы и проведение текущего ремонта общеобразовательных организаций» были осуществлены ремонты и благоустройство территории 14 школ на сумму 99 752,68 тысяч рублей при плане 104 289,01 тысяч рублей. Освоение составило 95,65%.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рамках федерального проекта «Современная школа» национального проекта «Образование» на базе МАОУ «Измайловская СОШ», МБОУ «</w:t>
      </w:r>
      <w:proofErr w:type="spellStart"/>
      <w:r w:rsidRPr="004649BA">
        <w:rPr>
          <w:rFonts w:ascii="Times New Roman" w:hAnsi="Times New Roman" w:cs="Times New Roman"/>
          <w:sz w:val="24"/>
          <w:szCs w:val="24"/>
        </w:rPr>
        <w:t>Бутовская</w:t>
      </w:r>
      <w:proofErr w:type="spellEnd"/>
      <w:r w:rsidRPr="004649BA">
        <w:rPr>
          <w:rFonts w:ascii="Times New Roman" w:hAnsi="Times New Roman" w:cs="Times New Roman"/>
          <w:sz w:val="24"/>
          <w:szCs w:val="24"/>
        </w:rPr>
        <w:t xml:space="preserve"> СОШ №1», МБОУ «</w:t>
      </w:r>
      <w:proofErr w:type="spellStart"/>
      <w:r w:rsidRPr="004649BA">
        <w:rPr>
          <w:rFonts w:ascii="Times New Roman" w:hAnsi="Times New Roman" w:cs="Times New Roman"/>
          <w:sz w:val="24"/>
          <w:szCs w:val="24"/>
        </w:rPr>
        <w:t>Молоковская</w:t>
      </w:r>
      <w:proofErr w:type="spellEnd"/>
      <w:r w:rsidRPr="004649BA">
        <w:rPr>
          <w:rFonts w:ascii="Times New Roman" w:hAnsi="Times New Roman" w:cs="Times New Roman"/>
          <w:sz w:val="24"/>
          <w:szCs w:val="24"/>
        </w:rPr>
        <w:t xml:space="preserve"> СОШ» открыты центры образования естественно-научного и технологического направления «Точка Роста». В рамках данного проекта в школы поставлено: цифровые лаборатории по биологии, физике, химии, МФУ, образовательный конструктор для практики блочного программирования с комплектами датчиков, набор для изучения многокомпонентных робототехнических систем и манипуляционных роботов, образовательный набор по механике, </w:t>
      </w:r>
      <w:proofErr w:type="spellStart"/>
      <w:r w:rsidRPr="004649BA">
        <w:rPr>
          <w:rFonts w:ascii="Times New Roman" w:hAnsi="Times New Roman" w:cs="Times New Roman"/>
          <w:sz w:val="24"/>
          <w:szCs w:val="24"/>
        </w:rPr>
        <w:t>мехатронике</w:t>
      </w:r>
      <w:proofErr w:type="spellEnd"/>
      <w:r w:rsidRPr="004649BA">
        <w:rPr>
          <w:rFonts w:ascii="Times New Roman" w:hAnsi="Times New Roman" w:cs="Times New Roman"/>
          <w:sz w:val="24"/>
          <w:szCs w:val="24"/>
        </w:rPr>
        <w:t xml:space="preserve"> и робототехнике, </w:t>
      </w:r>
      <w:proofErr w:type="spellStart"/>
      <w:r w:rsidRPr="004649BA">
        <w:rPr>
          <w:rFonts w:ascii="Times New Roman" w:hAnsi="Times New Roman" w:cs="Times New Roman"/>
          <w:sz w:val="24"/>
          <w:szCs w:val="24"/>
        </w:rPr>
        <w:t>четырехосевой</w:t>
      </w:r>
      <w:proofErr w:type="spellEnd"/>
      <w:r w:rsidRPr="004649BA">
        <w:rPr>
          <w:rFonts w:ascii="Times New Roman" w:hAnsi="Times New Roman" w:cs="Times New Roman"/>
          <w:sz w:val="24"/>
          <w:szCs w:val="24"/>
        </w:rPr>
        <w:t xml:space="preserve"> ученый робот-манипулятор с модульными сменными насадками, ноутбуками. В данных Центрах «Точка Роста» организованы шахматные зоны.</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На реализацию проекта выделены денежные средства в размере 7 598,76 тысяч рублей, в том числе из средств федерального бюджета – 3 360,81 тысяч рублей, из областного бюджета – 1 120,29 тысяч рублей, из местного бюджета – 3 117,66 тысяч рублей. На указанные цели в 2021 году израсходовано 7 593,07 тысяч рублей (99,93%), в том числе из средств федерального бюджета – 3 360,81 тысяч рублей (100%), из областного бюджета – 1 120,27 тысяч рублей (100%), из местного бюджета – 3 117,66 тысяч рублей (99,82%).</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1015 педагогических работников муниципальных общеобразовательных организаций получают ежемесячное денежное вознаграждение за классное руководство. На указанные цели в 2021 году выделено 72 315,00 тысяч рублей из федерального бюджета (в соответствии с муниципальной программой «Образование» на 2021-2024 годы, утвержденной постановлением администрации Ленинского городского округа от 29.12.2021 № 5072, плановое значение финансирования по мероприятию «Ежемесячное денежное вознаграждение за классное руководство педагогическим работникам муниципальных общеобразовательных организаций» 72 705,00 тысяч рублей. На основании уведомления         № 014/10018-УЭФ-9 от 16.12.2021 плановые ассигнования на текущий год уменьшены на 390,00 тысяч рублей). На выплаты педагогическим работникам в 2021 году израсходовано 72 315,00 тысяч рублей. Денежные средства освоены в полном объеме.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рамках реализации мероприятия «Оплата расходов, связанных с компенсацией проезда к месту учебы и обратно отдельным категориям обучающихся по очной форме обучения муниципальных общеобразовательных организаций в Московской области» в 2021 году 10 обучающимся из МАОУ «СОШ совхоза им. Ленина» предоставлена компенсация проезда к месту учебы и обратно. На реализацию указанного мероприятия предусмотрены денежные средства в размере 3 000,00 тыс. руб., израсходовано 1928,34 тыс. руб., что составляет 64,28% от планового значения.</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В рамках мероприятия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 в 2021 году обеспечено содержание 17 автобусов для подвоза обучающихся к месту обучения в </w:t>
      </w:r>
      <w:proofErr w:type="spellStart"/>
      <w:r w:rsidRPr="004649BA">
        <w:rPr>
          <w:rFonts w:ascii="Times New Roman" w:hAnsi="Times New Roman" w:cs="Times New Roman"/>
          <w:sz w:val="24"/>
          <w:szCs w:val="24"/>
        </w:rPr>
        <w:t>Молоковскую</w:t>
      </w:r>
      <w:proofErr w:type="spellEnd"/>
      <w:r w:rsidRPr="004649BA">
        <w:rPr>
          <w:rFonts w:ascii="Times New Roman" w:hAnsi="Times New Roman" w:cs="Times New Roman"/>
          <w:sz w:val="24"/>
          <w:szCs w:val="24"/>
        </w:rPr>
        <w:t xml:space="preserve"> СОШ и </w:t>
      </w:r>
      <w:proofErr w:type="spellStart"/>
      <w:r w:rsidRPr="004649BA">
        <w:rPr>
          <w:rFonts w:ascii="Times New Roman" w:hAnsi="Times New Roman" w:cs="Times New Roman"/>
          <w:sz w:val="24"/>
          <w:szCs w:val="24"/>
        </w:rPr>
        <w:t>Видновскую</w:t>
      </w:r>
      <w:proofErr w:type="spellEnd"/>
      <w:r w:rsidRPr="004649BA">
        <w:rPr>
          <w:rFonts w:ascii="Times New Roman" w:hAnsi="Times New Roman" w:cs="Times New Roman"/>
          <w:sz w:val="24"/>
          <w:szCs w:val="24"/>
        </w:rPr>
        <w:t xml:space="preserve"> СОШ № 11. На реализацию мероприятия выделены денежные средства в размере 14 800,2 тысяч рублей, в том числе из областного бюджета – 1 501,00 тысяч рублей, из местного бюджета – 13 299,2 тысяч рублей. На указанные цели в 2021 году израсходовано 14 551,61 тысяч рублей (98,32%), в том числе из областного бюджета – 1 501,00 тысяч рублей (100%), из местного бюджета – 13 050,61 тысяч рублей (98,13%).</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lastRenderedPageBreak/>
        <w:t>В рамках реализации мероприятия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в 2021 году организовано бесплатное горячее питание для 100% обучающихся, получающих начальное общее образование в муниципальных образовательных организациях. На реализацию мероприятия выделены денежные средства в размере 143 779,81 тысяч рублей, в том числе из средств федерального бюджета – 77 640,85 тысяч рублей, из областного бюджета – 50 798,36 тысяч рублей, из местного бюджета – 15 340,6 тысяч рублей. На указанные цели в 2021 году израсходовано 129 028,98 тысяч рублей (89,74%), в том числе из средств федерального бюджета – 69 675,43 тысяч рублей (89,74%), из областного бюджета – 45 595,23 тысяч рублей (89,76%), из местного бюджета – 13 758,32 тысяч рублей (89,69%).</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рамках реализации основного мероприятия «Обеспечение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на организацию и проведение государственной итоговой аттестации в 2021 году в бюджете Ленинского городского округа были запланированы денежные средства в размере 12 545,88 тысяч рублей. Расходы на указанные цели из средств местного бюджета составили 12 462,86 тысяч рублей (99,34%).</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Средняя заработная плата педагогических работников в общеобразовательных организациях на 01.01.2022 составила 67 833,39 руб. и превысила плановое значение 53 021,90 руб. Отношение среднемесячной з/платы педагогических работников в общеобразовательных организациях к среднемесячному доходу от трудовой деятельности в Московской области составило 127,93%.</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Количественные результаты по основным показателям подпрограммы I в целом соответствуют планируемым значениям и выполнены полностью. </w:t>
      </w:r>
      <w:proofErr w:type="spellStart"/>
      <w:r w:rsidRPr="004649BA">
        <w:rPr>
          <w:rFonts w:ascii="Times New Roman" w:hAnsi="Times New Roman" w:cs="Times New Roman"/>
          <w:sz w:val="24"/>
          <w:szCs w:val="24"/>
        </w:rPr>
        <w:t>Недостижение</w:t>
      </w:r>
      <w:proofErr w:type="spellEnd"/>
      <w:r w:rsidRPr="004649BA">
        <w:rPr>
          <w:rFonts w:ascii="Times New Roman" w:hAnsi="Times New Roman" w:cs="Times New Roman"/>
          <w:sz w:val="24"/>
          <w:szCs w:val="24"/>
        </w:rPr>
        <w:t xml:space="preserve"> показателя «Доля выпускников текущего года, набравших 220 баллов и более по 3 предметам, к общему количеству выпускников текущего года, сдававших ЕГЭ по 3 и более предметам» связано с неустойчивым эмоциональным состоянием обучающихся. Многие ребята на ЕГЭ не смогли справиться со стрессом и показать на ЕГЭ высокие результаты.  Кроме того, значительная часть участников ЕГЭ получила результат ниже ожидаемого в силу дефицита осознанного выбора предмета.</w:t>
      </w:r>
    </w:p>
    <w:p w:rsidR="004649BA" w:rsidRPr="00352B46" w:rsidRDefault="004649BA" w:rsidP="004649BA">
      <w:pPr>
        <w:tabs>
          <w:tab w:val="left" w:pos="1932"/>
        </w:tabs>
        <w:spacing w:after="0" w:line="240" w:lineRule="auto"/>
        <w:ind w:firstLine="709"/>
        <w:jc w:val="both"/>
        <w:rPr>
          <w:rFonts w:ascii="Times New Roman" w:hAnsi="Times New Roman" w:cs="Times New Roman"/>
          <w:b/>
          <w:sz w:val="24"/>
          <w:szCs w:val="24"/>
        </w:rPr>
      </w:pPr>
      <w:r w:rsidRPr="00352B46">
        <w:rPr>
          <w:rFonts w:ascii="Times New Roman" w:hAnsi="Times New Roman" w:cs="Times New Roman"/>
          <w:b/>
          <w:sz w:val="24"/>
          <w:szCs w:val="24"/>
        </w:rPr>
        <w:t>Подпрограмма III</w:t>
      </w:r>
      <w:r w:rsidR="00352B46" w:rsidRPr="00352B46">
        <w:rPr>
          <w:rFonts w:ascii="Times New Roman" w:hAnsi="Times New Roman" w:cs="Times New Roman"/>
          <w:b/>
          <w:sz w:val="24"/>
          <w:szCs w:val="24"/>
        </w:rPr>
        <w:t>.</w:t>
      </w:r>
      <w:r w:rsidRPr="00352B46">
        <w:rPr>
          <w:rFonts w:ascii="Times New Roman" w:hAnsi="Times New Roman" w:cs="Times New Roman"/>
          <w:b/>
          <w:sz w:val="24"/>
          <w:szCs w:val="24"/>
        </w:rPr>
        <w:t xml:space="preserve"> «Дополнительное образование, воспитание и психолого-социальное сопровождение детей».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Подпрограмма III «Дополнительное образование, воспитание и психолого-социальное сопровождение детей» направлена на решение проблем, связанных с обеспечением доступности дополнительного образования детей, профилактикой асоциальных явлений. Данная подпрограмма обеспечивает выполнение Указа Президента Российской Федерации № 599 по показателю – не менее 80% детей и молодежи в возрасте от 5 до 18 лет будут охвачены дополнительными общеобразовательными программами.</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Исполнение по данной Подпрограмме в 2021 году составило 148 870,49 тысяч рублей, или 98,95% от плана (150 445,79 тысяч рублей). Реализация мероприятий в рамках данной Подпрограммы осуществляется за счет средств Ленинского городского округа.</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Ленинском городском округе функционируют 4 центра дополнительного образования:</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МАУ ДО ЦДТ «Импульс»;</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МБУ ДО ЦДТ «Гармония»;</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МАУ ДО «Детский оздоровительно – образовательный центр «Дельфин»;</w:t>
      </w:r>
    </w:p>
    <w:p w:rsidR="004649BA" w:rsidRPr="004649BA" w:rsidRDefault="000F38F8" w:rsidP="004649BA">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-МКОУ ДПО «Учебно-</w:t>
      </w:r>
      <w:r w:rsidR="004649BA" w:rsidRPr="004649BA">
        <w:rPr>
          <w:rFonts w:ascii="Times New Roman" w:hAnsi="Times New Roman" w:cs="Times New Roman"/>
          <w:sz w:val="24"/>
          <w:szCs w:val="24"/>
        </w:rPr>
        <w:t>методический образовательный центр», которое ведет методическую работу, работу по организации и проведению курсов повышения квалификации, олимпиад, тематических конкурсов среди педагогов округа.</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Доля детей в возрасте от 5 до 18 лет, обучающихся по дополнительным общеобразовательным программам, в общей численности детей этого возраста по результатам 2021 года составила 94,3%.</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lastRenderedPageBreak/>
        <w:t>В рамках основного мероприятия «Финансовое обеспечение оказания услуг (выполнения работ) организациями дополнительного образования» расходы на обеспечение деятельности (оказание услуг) муниципальных учреждений дополнительного образования в 2021 году составили 119 863,17 тысяч рублей, или 98,71% от плана (121 427,97 тысяч рублей).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Среднемесячная номинальная начисленная заработная плата педагогических работников организаций дополнительного образования по итогам 2021 года составила 67</w:t>
      </w:r>
      <w:r w:rsidR="000F38F8">
        <w:rPr>
          <w:rFonts w:ascii="Times New Roman" w:hAnsi="Times New Roman" w:cs="Times New Roman"/>
          <w:sz w:val="24"/>
          <w:szCs w:val="24"/>
        </w:rPr>
        <w:t xml:space="preserve"> </w:t>
      </w:r>
      <w:r w:rsidRPr="004649BA">
        <w:rPr>
          <w:rFonts w:ascii="Times New Roman" w:hAnsi="Times New Roman" w:cs="Times New Roman"/>
          <w:sz w:val="24"/>
          <w:szCs w:val="24"/>
        </w:rPr>
        <w:t>433,3 руб. и превысила плановое значение 61 237,7 руб. 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 110,12%.</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xml:space="preserve">В центрах детского творчества и в общеобразовательных организациях активно внедряется персонифицированное финансирование дополнительного образования. В течение 2021 года выдано 8645 сертификатов персонифицированного финансирования. Годовая стоимость сертификата – 9650 рублей. </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рамках основного мероприятия «Обеспечение функционирования модели персонифицированного финансирования дополнительного образования детей» на указанные цели в 2021 году было израсходовано 21 241,87 тысяч рулей из местного бюджета. Денежные средства освоены в полном объеме.</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В рамках мероприятия «Укрепление материально-технической базы и проведение текущего ремонта учреждений дополнительного образования» в 2021 году проведен текущий ремонт в МАОУ ДОД центр «Дельфин». Расходы на указанные цели составили 1 320,00 тысяч рублей из средств местного бюджета. Денежные средства освоены в полном объеме.</w:t>
      </w:r>
    </w:p>
    <w:p w:rsidR="004649BA" w:rsidRPr="00C50465"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Количественные результаты по основным показателям подпрограммы III соответствуют планируемым значениям и выполнены полностью.</w:t>
      </w:r>
    </w:p>
    <w:p w:rsidR="00A8236F" w:rsidRPr="00A8236F" w:rsidRDefault="00A8236F" w:rsidP="004649BA">
      <w:pPr>
        <w:tabs>
          <w:tab w:val="left" w:pos="1932"/>
        </w:tabs>
        <w:spacing w:after="0" w:line="240" w:lineRule="auto"/>
        <w:ind w:firstLine="709"/>
        <w:jc w:val="both"/>
        <w:rPr>
          <w:rFonts w:ascii="Times New Roman" w:hAnsi="Times New Roman" w:cs="Times New Roman"/>
          <w:sz w:val="24"/>
          <w:szCs w:val="24"/>
        </w:rPr>
      </w:pPr>
      <w:r w:rsidRPr="00A8236F">
        <w:rPr>
          <w:rFonts w:ascii="Times New Roman" w:hAnsi="Times New Roman" w:cs="Times New Roman"/>
          <w:b/>
          <w:sz w:val="24"/>
          <w:szCs w:val="24"/>
        </w:rPr>
        <w:t xml:space="preserve">Подпрограмма </w:t>
      </w:r>
      <w:r w:rsidRPr="00A8236F">
        <w:rPr>
          <w:rFonts w:ascii="Times New Roman" w:hAnsi="Times New Roman" w:cs="Times New Roman"/>
          <w:b/>
          <w:sz w:val="24"/>
          <w:szCs w:val="24"/>
          <w:lang w:val="en-US"/>
        </w:rPr>
        <w:t>IV</w:t>
      </w:r>
      <w:r w:rsidRPr="00A8236F">
        <w:rPr>
          <w:rFonts w:ascii="Times New Roman" w:hAnsi="Times New Roman" w:cs="Times New Roman"/>
          <w:b/>
          <w:sz w:val="24"/>
          <w:szCs w:val="24"/>
        </w:rPr>
        <w:t xml:space="preserve"> «Профессиональное образование»</w:t>
      </w:r>
      <w:r>
        <w:rPr>
          <w:rFonts w:ascii="Times New Roman" w:hAnsi="Times New Roman" w:cs="Times New Roman"/>
          <w:sz w:val="24"/>
          <w:szCs w:val="24"/>
        </w:rPr>
        <w:t xml:space="preserve"> - не финансируется.</w:t>
      </w:r>
    </w:p>
    <w:p w:rsidR="004649BA" w:rsidRPr="00A8236F" w:rsidRDefault="004649BA" w:rsidP="004649BA">
      <w:pPr>
        <w:tabs>
          <w:tab w:val="left" w:pos="1932"/>
        </w:tabs>
        <w:spacing w:after="0" w:line="240" w:lineRule="auto"/>
        <w:ind w:firstLine="709"/>
        <w:jc w:val="both"/>
        <w:rPr>
          <w:rFonts w:ascii="Times New Roman" w:hAnsi="Times New Roman" w:cs="Times New Roman"/>
          <w:b/>
          <w:sz w:val="24"/>
          <w:szCs w:val="24"/>
        </w:rPr>
      </w:pPr>
      <w:r w:rsidRPr="00A8236F">
        <w:rPr>
          <w:rFonts w:ascii="Times New Roman" w:hAnsi="Times New Roman" w:cs="Times New Roman"/>
          <w:b/>
          <w:sz w:val="24"/>
          <w:szCs w:val="24"/>
        </w:rPr>
        <w:t>Подпрограмма V «Обеспечивающая подпрограмма».</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Подпрограмма V «Обеспечивающая подпрограмма» направлена на повышение эффективности использования бюджетных средств в системе образования, интеграцию и согласованность действий в ходе информационного сопровождения и мониторинга реализации муниципальной программы, повышение уровня общественной поддержки процесса модернизации образования в Ленинском городском округе. В рамках подпрограммы решаются задачи, которые ведут к повышению эффективности использования бюджетных средств в муниципальной системе образования, внедрению инструментов управления по результатам.</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Исполнение по данной подпрограмме составило 54 622,37 тысяч рублей, или 96,91% от плана 56 361,9 тысяч рублей. В рамках Подпрограммы финансируется деятельность:</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МКУ «Учебно-методический образовательный центр»: при плане 14 639,1 тысяч рублей учреждение в 2021 году профинансировано на 98,51% или 14 420,35 тысяч рублей;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Управления образования администрации Ленинского городского округа: при плане 39 679,9 тысяч рублей учреждение в 2021 году профинансировано на 96,2% или 38 173,64 тысяч рублей.</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Так же задачей органов местного самоуправления является развитие кадрового потенциала системы образования, и одно из важнейших направлений данной деятельности – социальная поддержка работников сферы образования:</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компенсация части родительской платы младшему обслуживающему персоналу за посещение их детьми дошкольного учреждения. Расходы в 2021 году составили 2 649,06 тысяч рублей. Количество получателей – 200;</w:t>
      </w:r>
    </w:p>
    <w:p w:rsidR="004649BA" w:rsidRPr="004649BA" w:rsidRDefault="004649BA" w:rsidP="004649BA">
      <w:pPr>
        <w:tabs>
          <w:tab w:val="left" w:pos="1932"/>
        </w:tabs>
        <w:spacing w:after="0" w:line="240" w:lineRule="auto"/>
        <w:ind w:firstLine="709"/>
        <w:jc w:val="both"/>
        <w:rPr>
          <w:rFonts w:ascii="Times New Roman" w:hAnsi="Times New Roman" w:cs="Times New Roman"/>
          <w:sz w:val="24"/>
          <w:szCs w:val="24"/>
        </w:rPr>
      </w:pPr>
      <w:r w:rsidRPr="004649BA">
        <w:rPr>
          <w:rFonts w:ascii="Times New Roman" w:hAnsi="Times New Roman" w:cs="Times New Roman"/>
          <w:sz w:val="24"/>
          <w:szCs w:val="24"/>
        </w:rPr>
        <w:t>- ежемесячная выплата на питание (60 рублей в день на человека) работникам муниципальных дошкольных образовательных организаций и дошкольных групп муниципальных общеобразовательных организаций. Расходы в 2021 году составили                 3 167,97 тысяч рублей. Количество получателей – 221.</w:t>
      </w:r>
    </w:p>
    <w:p w:rsidR="00F54D6F" w:rsidRDefault="00F54D6F" w:rsidP="00111996">
      <w:pPr>
        <w:tabs>
          <w:tab w:val="left" w:pos="1932"/>
        </w:tabs>
        <w:spacing w:after="0" w:line="240" w:lineRule="auto"/>
        <w:ind w:firstLine="709"/>
        <w:jc w:val="both"/>
        <w:rPr>
          <w:rFonts w:ascii="Times New Roman" w:hAnsi="Times New Roman" w:cs="Times New Roman"/>
          <w:sz w:val="24"/>
          <w:szCs w:val="24"/>
        </w:rPr>
      </w:pPr>
    </w:p>
    <w:p w:rsidR="001B1F6E" w:rsidRPr="001B1F6E" w:rsidRDefault="005D0A24" w:rsidP="001B1F6E">
      <w:pPr>
        <w:tabs>
          <w:tab w:val="left" w:pos="1932"/>
        </w:tabs>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I</w:t>
      </w:r>
      <w:r w:rsidR="001B1F6E" w:rsidRPr="001B1F6E">
        <w:rPr>
          <w:rFonts w:ascii="Times New Roman" w:hAnsi="Times New Roman" w:cs="Times New Roman"/>
          <w:b/>
          <w:sz w:val="24"/>
          <w:szCs w:val="24"/>
        </w:rPr>
        <w:t>V</w:t>
      </w:r>
      <w:r w:rsidR="00B255EF">
        <w:rPr>
          <w:rFonts w:ascii="Times New Roman" w:hAnsi="Times New Roman" w:cs="Times New Roman"/>
          <w:b/>
          <w:sz w:val="24"/>
          <w:szCs w:val="24"/>
        </w:rPr>
        <w:t>.</w:t>
      </w:r>
      <w:r w:rsidR="001B1F6E" w:rsidRPr="001B1F6E">
        <w:rPr>
          <w:rFonts w:ascii="Times New Roman" w:hAnsi="Times New Roman" w:cs="Times New Roman"/>
          <w:b/>
          <w:sz w:val="24"/>
          <w:szCs w:val="24"/>
        </w:rPr>
        <w:t xml:space="preserve"> Муниципальная программа</w:t>
      </w:r>
      <w:r w:rsidR="00A06640" w:rsidRPr="00A06640">
        <w:t xml:space="preserve"> </w:t>
      </w:r>
      <w:r w:rsidR="00A06640" w:rsidRPr="00A06640">
        <w:rPr>
          <w:rFonts w:ascii="Times New Roman" w:hAnsi="Times New Roman" w:cs="Times New Roman"/>
          <w:b/>
          <w:sz w:val="24"/>
          <w:szCs w:val="24"/>
        </w:rPr>
        <w:t xml:space="preserve">Ленинского </w:t>
      </w:r>
      <w:r w:rsidR="004B6121">
        <w:rPr>
          <w:rFonts w:ascii="Times New Roman" w:hAnsi="Times New Roman" w:cs="Times New Roman"/>
          <w:b/>
          <w:sz w:val="24"/>
          <w:szCs w:val="24"/>
        </w:rPr>
        <w:t xml:space="preserve">городского округа </w:t>
      </w:r>
      <w:r w:rsidR="001B1F6E" w:rsidRPr="001B1F6E">
        <w:rPr>
          <w:rFonts w:ascii="Times New Roman" w:hAnsi="Times New Roman" w:cs="Times New Roman"/>
          <w:b/>
          <w:sz w:val="24"/>
          <w:szCs w:val="24"/>
        </w:rPr>
        <w:t>«</w:t>
      </w:r>
      <w:r w:rsidR="004B6121">
        <w:rPr>
          <w:rFonts w:ascii="Times New Roman" w:hAnsi="Times New Roman" w:cs="Times New Roman"/>
          <w:b/>
          <w:sz w:val="24"/>
          <w:szCs w:val="24"/>
        </w:rPr>
        <w:t>Социальная защита населения</w:t>
      </w:r>
      <w:r w:rsidR="00A06640" w:rsidRPr="00A06640">
        <w:rPr>
          <w:rFonts w:ascii="Times New Roman" w:hAnsi="Times New Roman" w:cs="Times New Roman"/>
          <w:b/>
          <w:sz w:val="24"/>
          <w:szCs w:val="24"/>
        </w:rPr>
        <w:t>»</w:t>
      </w:r>
      <w:r w:rsidR="001B1F6E" w:rsidRPr="001B1F6E">
        <w:rPr>
          <w:rFonts w:ascii="Times New Roman" w:hAnsi="Times New Roman" w:cs="Times New Roman"/>
          <w:b/>
          <w:sz w:val="24"/>
          <w:szCs w:val="24"/>
        </w:rPr>
        <w:t xml:space="preserve"> на 20</w:t>
      </w:r>
      <w:r w:rsidR="004B6121">
        <w:rPr>
          <w:rFonts w:ascii="Times New Roman" w:hAnsi="Times New Roman" w:cs="Times New Roman"/>
          <w:b/>
          <w:sz w:val="24"/>
          <w:szCs w:val="24"/>
        </w:rPr>
        <w:t>21</w:t>
      </w:r>
      <w:r w:rsidR="001B1F6E" w:rsidRPr="001B1F6E">
        <w:rPr>
          <w:rFonts w:ascii="Times New Roman" w:hAnsi="Times New Roman" w:cs="Times New Roman"/>
          <w:b/>
          <w:sz w:val="24"/>
          <w:szCs w:val="24"/>
        </w:rPr>
        <w:t>-202</w:t>
      </w:r>
      <w:r w:rsidR="004D1421">
        <w:rPr>
          <w:rFonts w:ascii="Times New Roman" w:hAnsi="Times New Roman" w:cs="Times New Roman"/>
          <w:b/>
          <w:sz w:val="24"/>
          <w:szCs w:val="24"/>
        </w:rPr>
        <w:t>4</w:t>
      </w:r>
      <w:r w:rsidR="001B1F6E" w:rsidRPr="001B1F6E">
        <w:rPr>
          <w:rFonts w:ascii="Times New Roman" w:hAnsi="Times New Roman" w:cs="Times New Roman"/>
          <w:b/>
          <w:sz w:val="24"/>
          <w:szCs w:val="24"/>
        </w:rPr>
        <w:t xml:space="preserve"> годы</w:t>
      </w:r>
      <w:r w:rsidR="00B6622F">
        <w:rPr>
          <w:rFonts w:ascii="Times New Roman" w:hAnsi="Times New Roman" w:cs="Times New Roman"/>
          <w:b/>
          <w:sz w:val="24"/>
          <w:szCs w:val="24"/>
        </w:rPr>
        <w:t>.</w:t>
      </w:r>
    </w:p>
    <w:p w:rsidR="004D1421" w:rsidRDefault="004D1421" w:rsidP="00A74FAB">
      <w:pPr>
        <w:spacing w:after="0" w:line="274" w:lineRule="exact"/>
        <w:ind w:left="60" w:right="40" w:firstLine="680"/>
        <w:jc w:val="both"/>
        <w:rPr>
          <w:rFonts w:ascii="Times New Roman" w:eastAsia="Times New Roman" w:hAnsi="Times New Roman" w:cs="Times New Roman"/>
          <w:sz w:val="24"/>
          <w:szCs w:val="24"/>
          <w:lang w:eastAsia="ar-SA"/>
        </w:rPr>
      </w:pPr>
    </w:p>
    <w:p w:rsidR="00F54D6F"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 xml:space="preserve">Программа утверждена постановлением администрации Ленинского </w:t>
      </w:r>
      <w:r w:rsidR="00F54D6F" w:rsidRPr="00F54D6F">
        <w:rPr>
          <w:rFonts w:ascii="Times New Roman" w:eastAsia="Times New Roman" w:hAnsi="Times New Roman" w:cs="Times New Roman"/>
          <w:sz w:val="24"/>
          <w:szCs w:val="24"/>
          <w:lang w:eastAsia="ar-SA"/>
        </w:rPr>
        <w:t>городского округа Московской области от 14.10.2020</w:t>
      </w:r>
      <w:r w:rsidR="00F54D6F">
        <w:rPr>
          <w:rFonts w:ascii="Times New Roman" w:eastAsia="Times New Roman" w:hAnsi="Times New Roman" w:cs="Times New Roman"/>
          <w:sz w:val="24"/>
          <w:szCs w:val="24"/>
          <w:lang w:eastAsia="ar-SA"/>
        </w:rPr>
        <w:t xml:space="preserve"> № 2320.</w:t>
      </w:r>
    </w:p>
    <w:p w:rsidR="000A7DC7" w:rsidRDefault="000A7DC7" w:rsidP="007C7F7E">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На финансирование муниципальной программы запланировано 117 190,67 тыс. руб., в том числе:</w:t>
      </w:r>
    </w:p>
    <w:p w:rsidR="000A7DC7" w:rsidRDefault="000A7DC7" w:rsidP="007C7F7E">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из бюджета Московской области – 58 131,71 тыс. руб.;</w:t>
      </w:r>
    </w:p>
    <w:p w:rsidR="000A7DC7" w:rsidRDefault="000A7DC7" w:rsidP="007C7F7E">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из бюджета Ленинского городского округа – 59 058,96 тыс. руб.</w:t>
      </w:r>
    </w:p>
    <w:p w:rsidR="000A7DC7" w:rsidRDefault="000A7DC7" w:rsidP="007C7F7E">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Фактически использовано 109 544,10 тыс. руб., в том числе:</w:t>
      </w:r>
    </w:p>
    <w:p w:rsidR="000A7DC7" w:rsidRPr="000A7DC7" w:rsidRDefault="000A7DC7" w:rsidP="000A7DC7">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r w:rsidRPr="000A7DC7">
        <w:rPr>
          <w:rFonts w:ascii="Times New Roman" w:eastAsia="Times New Roman" w:hAnsi="Times New Roman" w:cs="Times New Roman"/>
          <w:sz w:val="24"/>
          <w:szCs w:val="24"/>
          <w:lang w:eastAsia="ar-SA"/>
        </w:rPr>
        <w:t>из бюджета Московской области – 5</w:t>
      </w:r>
      <w:r>
        <w:rPr>
          <w:rFonts w:ascii="Times New Roman" w:eastAsia="Times New Roman" w:hAnsi="Times New Roman" w:cs="Times New Roman"/>
          <w:sz w:val="24"/>
          <w:szCs w:val="24"/>
          <w:lang w:eastAsia="ar-SA"/>
        </w:rPr>
        <w:t>0 843</w:t>
      </w:r>
      <w:r w:rsidRPr="000A7DC7">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64</w:t>
      </w:r>
      <w:r w:rsidRPr="000A7DC7">
        <w:rPr>
          <w:rFonts w:ascii="Times New Roman" w:eastAsia="Times New Roman" w:hAnsi="Times New Roman" w:cs="Times New Roman"/>
          <w:sz w:val="24"/>
          <w:szCs w:val="24"/>
          <w:lang w:eastAsia="ar-SA"/>
        </w:rPr>
        <w:t xml:space="preserve"> тыс. руб.;</w:t>
      </w:r>
    </w:p>
    <w:p w:rsidR="000A7DC7" w:rsidRDefault="000A7DC7" w:rsidP="000A7DC7">
      <w:pPr>
        <w:spacing w:after="0" w:line="274" w:lineRule="exact"/>
        <w:ind w:left="60" w:right="40" w:firstLine="680"/>
        <w:jc w:val="both"/>
        <w:rPr>
          <w:rFonts w:ascii="Times New Roman" w:eastAsia="Times New Roman" w:hAnsi="Times New Roman" w:cs="Times New Roman"/>
          <w:sz w:val="24"/>
          <w:szCs w:val="24"/>
          <w:lang w:eastAsia="ar-SA"/>
        </w:rPr>
      </w:pPr>
      <w:r w:rsidRPr="000A7DC7">
        <w:rPr>
          <w:rFonts w:ascii="Times New Roman" w:eastAsia="Times New Roman" w:hAnsi="Times New Roman" w:cs="Times New Roman"/>
          <w:sz w:val="24"/>
          <w:szCs w:val="24"/>
          <w:lang w:eastAsia="ar-SA"/>
        </w:rPr>
        <w:t>- из бюджета Ленинского городского округа – 5</w:t>
      </w:r>
      <w:r>
        <w:rPr>
          <w:rFonts w:ascii="Times New Roman" w:eastAsia="Times New Roman" w:hAnsi="Times New Roman" w:cs="Times New Roman"/>
          <w:sz w:val="24"/>
          <w:szCs w:val="24"/>
          <w:lang w:eastAsia="ar-SA"/>
        </w:rPr>
        <w:t>8</w:t>
      </w:r>
      <w:r w:rsidRPr="000A7DC7">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701</w:t>
      </w:r>
      <w:r w:rsidRPr="000A7DC7">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4</w:t>
      </w:r>
      <w:r w:rsidRPr="000A7DC7">
        <w:rPr>
          <w:rFonts w:ascii="Times New Roman" w:eastAsia="Times New Roman" w:hAnsi="Times New Roman" w:cs="Times New Roman"/>
          <w:sz w:val="24"/>
          <w:szCs w:val="24"/>
          <w:lang w:eastAsia="ar-SA"/>
        </w:rPr>
        <w:t>6 тыс. руб.</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b/>
          <w:sz w:val="24"/>
          <w:szCs w:val="24"/>
          <w:lang w:eastAsia="ar-SA"/>
        </w:rPr>
        <w:t xml:space="preserve">Подпрограмма </w:t>
      </w:r>
      <w:r w:rsidR="00731F9B">
        <w:rPr>
          <w:rFonts w:ascii="Times New Roman" w:eastAsia="Times New Roman" w:hAnsi="Times New Roman" w:cs="Times New Roman"/>
          <w:b/>
          <w:sz w:val="24"/>
          <w:szCs w:val="24"/>
          <w:lang w:val="en-US" w:eastAsia="ar-SA"/>
        </w:rPr>
        <w:t>I</w:t>
      </w:r>
      <w:r w:rsidR="00731F9B" w:rsidRPr="00731F9B">
        <w:rPr>
          <w:rFonts w:ascii="Times New Roman" w:eastAsia="Times New Roman" w:hAnsi="Times New Roman" w:cs="Times New Roman"/>
          <w:b/>
          <w:sz w:val="24"/>
          <w:szCs w:val="24"/>
          <w:lang w:eastAsia="ar-SA"/>
        </w:rPr>
        <w:t>.</w:t>
      </w:r>
      <w:r w:rsidRPr="00853773">
        <w:rPr>
          <w:rFonts w:ascii="Times New Roman" w:eastAsia="Times New Roman" w:hAnsi="Times New Roman" w:cs="Times New Roman"/>
          <w:b/>
          <w:sz w:val="24"/>
          <w:szCs w:val="24"/>
          <w:lang w:eastAsia="ar-SA"/>
        </w:rPr>
        <w:t xml:space="preserve"> «Социальная поддержка граждан»</w:t>
      </w:r>
      <w:r>
        <w:rPr>
          <w:rFonts w:ascii="Times New Roman" w:eastAsia="Times New Roman" w:hAnsi="Times New Roman" w:cs="Times New Roman"/>
          <w:b/>
          <w:sz w:val="24"/>
          <w:szCs w:val="24"/>
          <w:lang w:eastAsia="ar-SA"/>
        </w:rPr>
        <w:t>.</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На данную подпрограмму в 2021 г. запланировано средства из бюджета Московской области 51</w:t>
      </w:r>
      <w:r w:rsidR="000F38F8">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664,0 тыс. руб., из бюджета Ленинского городского округа – 39</w:t>
      </w:r>
      <w:r w:rsidR="000F38F8">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567,8 тыс. руб.  С учетом всех источников финансирования на данную подпрограмму запланировано 91</w:t>
      </w:r>
      <w:r w:rsidR="000F38F8">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 xml:space="preserve">231,8 тыс. руб. </w:t>
      </w:r>
    </w:p>
    <w:p w:rsidR="00853773" w:rsidRPr="00853773" w:rsidRDefault="00853773" w:rsidP="000F38F8">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Фактически выполнены мероприятия по данной подпрограмме в 2021 г</w:t>
      </w:r>
      <w:r w:rsidR="000F38F8">
        <w:rPr>
          <w:rFonts w:ascii="Times New Roman" w:eastAsia="Times New Roman" w:hAnsi="Times New Roman" w:cs="Times New Roman"/>
          <w:sz w:val="24"/>
          <w:szCs w:val="24"/>
          <w:lang w:eastAsia="ar-SA"/>
        </w:rPr>
        <w:t>оду</w:t>
      </w:r>
      <w:r w:rsidRPr="00853773">
        <w:rPr>
          <w:rFonts w:ascii="Times New Roman" w:eastAsia="Times New Roman" w:hAnsi="Times New Roman" w:cs="Times New Roman"/>
          <w:sz w:val="24"/>
          <w:szCs w:val="24"/>
          <w:lang w:eastAsia="ar-SA"/>
        </w:rPr>
        <w:t xml:space="preserve"> из средств бюджета Московской области 44</w:t>
      </w:r>
      <w:r w:rsidR="000F38F8">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374,9 тыс. руб., из бюджета Ленинского городского округа – 39</w:t>
      </w:r>
      <w:r w:rsidR="000F38F8">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345,7 тыс. руб.  С учетом всех источников финансирования по данной подпрограмме израсходовано 83</w:t>
      </w:r>
      <w:r w:rsidR="007708BD">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720,6 тыс. руб.</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На 2021 год планировалось проведение мероприятий, посвященных памятным датам, оказание материальной помощи гражданам и несовершеннолетним гражданам Ленинского</w:t>
      </w:r>
      <w:r w:rsidR="000F38F8">
        <w:rPr>
          <w:rFonts w:ascii="Times New Roman" w:eastAsia="Times New Roman" w:hAnsi="Times New Roman" w:cs="Times New Roman"/>
          <w:sz w:val="24"/>
          <w:szCs w:val="24"/>
          <w:lang w:eastAsia="ar-SA"/>
        </w:rPr>
        <w:t xml:space="preserve"> городского округа, находящимся</w:t>
      </w:r>
      <w:r w:rsidRPr="00853773">
        <w:rPr>
          <w:rFonts w:ascii="Times New Roman" w:eastAsia="Times New Roman" w:hAnsi="Times New Roman" w:cs="Times New Roman"/>
          <w:sz w:val="24"/>
          <w:szCs w:val="24"/>
          <w:lang w:eastAsia="ar-SA"/>
        </w:rPr>
        <w:t xml:space="preserve"> в трудной жизненной ситуации, доплаты к пенсии не работающих пенсионеров, бывших работников организаций образова</w:t>
      </w:r>
      <w:r w:rsidR="007708BD">
        <w:rPr>
          <w:rFonts w:ascii="Times New Roman" w:eastAsia="Times New Roman" w:hAnsi="Times New Roman" w:cs="Times New Roman"/>
          <w:sz w:val="24"/>
          <w:szCs w:val="24"/>
          <w:lang w:eastAsia="ar-SA"/>
        </w:rPr>
        <w:t xml:space="preserve">ния и культуры, предоставление субсидий </w:t>
      </w:r>
      <w:r w:rsidRPr="00853773">
        <w:rPr>
          <w:rFonts w:ascii="Times New Roman" w:eastAsia="Times New Roman" w:hAnsi="Times New Roman" w:cs="Times New Roman"/>
          <w:sz w:val="24"/>
          <w:szCs w:val="24"/>
          <w:lang w:eastAsia="ar-SA"/>
        </w:rPr>
        <w:t xml:space="preserve">по оплате жилого </w:t>
      </w:r>
      <w:r w:rsidR="007708BD">
        <w:rPr>
          <w:rFonts w:ascii="Times New Roman" w:eastAsia="Times New Roman" w:hAnsi="Times New Roman" w:cs="Times New Roman"/>
          <w:sz w:val="24"/>
          <w:szCs w:val="24"/>
          <w:lang w:eastAsia="ar-SA"/>
        </w:rPr>
        <w:t xml:space="preserve">помещения и коммунальных услуг </w:t>
      </w:r>
      <w:r w:rsidRPr="00853773">
        <w:rPr>
          <w:rFonts w:ascii="Times New Roman" w:eastAsia="Times New Roman" w:hAnsi="Times New Roman" w:cs="Times New Roman"/>
          <w:sz w:val="24"/>
          <w:szCs w:val="24"/>
          <w:lang w:eastAsia="ar-SA"/>
        </w:rPr>
        <w:t xml:space="preserve">гражданам Российской Федерации, имеющим место жительства в Ленинском городском округе. </w:t>
      </w:r>
    </w:p>
    <w:p w:rsidR="00853773" w:rsidRPr="00853773" w:rsidRDefault="007708BD" w:rsidP="00853773">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В </w:t>
      </w:r>
      <w:r w:rsidR="00853773" w:rsidRPr="00853773">
        <w:rPr>
          <w:rFonts w:ascii="Times New Roman" w:eastAsia="Times New Roman" w:hAnsi="Times New Roman" w:cs="Times New Roman"/>
          <w:sz w:val="24"/>
          <w:szCs w:val="24"/>
          <w:lang w:eastAsia="ar-SA"/>
        </w:rPr>
        <w:t>2021</w:t>
      </w:r>
      <w:r>
        <w:rPr>
          <w:rFonts w:ascii="Times New Roman" w:eastAsia="Times New Roman" w:hAnsi="Times New Roman" w:cs="Times New Roman"/>
          <w:sz w:val="24"/>
          <w:szCs w:val="24"/>
          <w:lang w:eastAsia="ar-SA"/>
        </w:rPr>
        <w:t xml:space="preserve"> году</w:t>
      </w:r>
      <w:r w:rsidR="00853773" w:rsidRPr="00853773">
        <w:rPr>
          <w:rFonts w:ascii="Times New Roman" w:eastAsia="Times New Roman" w:hAnsi="Times New Roman" w:cs="Times New Roman"/>
          <w:sz w:val="24"/>
          <w:szCs w:val="24"/>
          <w:lang w:eastAsia="ar-SA"/>
        </w:rPr>
        <w:t xml:space="preserve"> предоставлено субсидий по оплате жилого помещения и коммунальных услуг на сумму 41</w:t>
      </w:r>
      <w:r>
        <w:rPr>
          <w:rFonts w:ascii="Times New Roman" w:eastAsia="Times New Roman" w:hAnsi="Times New Roman" w:cs="Times New Roman"/>
          <w:sz w:val="24"/>
          <w:szCs w:val="24"/>
          <w:lang w:eastAsia="ar-SA"/>
        </w:rPr>
        <w:t xml:space="preserve"> </w:t>
      </w:r>
      <w:r w:rsidR="00853773" w:rsidRPr="00853773">
        <w:rPr>
          <w:rFonts w:ascii="Times New Roman" w:eastAsia="Times New Roman" w:hAnsi="Times New Roman" w:cs="Times New Roman"/>
          <w:sz w:val="24"/>
          <w:szCs w:val="24"/>
          <w:lang w:eastAsia="ar-SA"/>
        </w:rPr>
        <w:t xml:space="preserve">034,3 тыс. руб., количество семей – 1887 (в них 2942 граждан).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В отчетный период оказана адресная поддержка отдельных категорий граждан, зарегистрированных в Ленинском городском округе на сумму 21</w:t>
      </w:r>
      <w:r w:rsidR="007708BD">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647,0 тыс. руб.</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Количественные результаты по основным показателям подпрограммы в целом соответствуют планируемым значениям. </w:t>
      </w:r>
    </w:p>
    <w:p w:rsidR="007A1704" w:rsidRDefault="00853773" w:rsidP="00853773">
      <w:pPr>
        <w:spacing w:after="0" w:line="274" w:lineRule="exact"/>
        <w:ind w:left="60" w:right="40" w:firstLine="680"/>
        <w:jc w:val="both"/>
        <w:rPr>
          <w:rFonts w:ascii="Times New Roman" w:eastAsia="Times New Roman" w:hAnsi="Times New Roman" w:cs="Times New Roman"/>
          <w:b/>
          <w:sz w:val="24"/>
          <w:szCs w:val="24"/>
          <w:lang w:eastAsia="ar-SA"/>
        </w:rPr>
      </w:pPr>
      <w:r w:rsidRPr="00853773">
        <w:rPr>
          <w:rFonts w:ascii="Times New Roman" w:eastAsia="Times New Roman" w:hAnsi="Times New Roman" w:cs="Times New Roman"/>
          <w:b/>
          <w:sz w:val="24"/>
          <w:szCs w:val="24"/>
          <w:lang w:eastAsia="ar-SA"/>
        </w:rPr>
        <w:t>Подпрограмма II</w:t>
      </w:r>
      <w:r w:rsidR="007A1704">
        <w:rPr>
          <w:rFonts w:ascii="Times New Roman" w:eastAsia="Times New Roman" w:hAnsi="Times New Roman" w:cs="Times New Roman"/>
          <w:b/>
          <w:sz w:val="24"/>
          <w:szCs w:val="24"/>
          <w:lang w:eastAsia="ar-SA"/>
        </w:rPr>
        <w:t>.</w:t>
      </w:r>
      <w:r w:rsidRPr="00853773">
        <w:rPr>
          <w:rFonts w:ascii="Times New Roman" w:eastAsia="Times New Roman" w:hAnsi="Times New Roman" w:cs="Times New Roman"/>
          <w:b/>
          <w:sz w:val="24"/>
          <w:szCs w:val="24"/>
          <w:lang w:eastAsia="ar-SA"/>
        </w:rPr>
        <w:t xml:space="preserve"> «Доступная среда».</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На данную подпрограмму запланировано денежных средств в размере 3</w:t>
      </w:r>
      <w:r w:rsidR="007708BD">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544,89 тыс. руб., в том числе из средств бюджета Ленинского городского округа в размере 3</w:t>
      </w:r>
      <w:r w:rsidR="007708BD">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 xml:space="preserve">535,18 тыс. руб., из средств бюджета Московской области на подпрограмму запланировано 9,71 тыс. руб.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Основное мероприятие – «Создание </w:t>
      </w:r>
      <w:proofErr w:type="spellStart"/>
      <w:r w:rsidRPr="00853773">
        <w:rPr>
          <w:rFonts w:ascii="Times New Roman" w:eastAsia="Times New Roman" w:hAnsi="Times New Roman" w:cs="Times New Roman"/>
          <w:sz w:val="24"/>
          <w:szCs w:val="24"/>
          <w:lang w:eastAsia="ar-SA"/>
        </w:rPr>
        <w:t>безбарьерной</w:t>
      </w:r>
      <w:proofErr w:type="spellEnd"/>
      <w:r w:rsidRPr="00853773">
        <w:rPr>
          <w:rFonts w:ascii="Times New Roman" w:eastAsia="Times New Roman" w:hAnsi="Times New Roman" w:cs="Times New Roman"/>
          <w:sz w:val="24"/>
          <w:szCs w:val="24"/>
          <w:lang w:eastAsia="ar-SA"/>
        </w:rPr>
        <w:t xml:space="preserve"> среды на объектах социальной, инженерной и транспортной инфраструктуры в Московской области». </w:t>
      </w:r>
      <w:r w:rsidRPr="00853773">
        <w:rPr>
          <w:rFonts w:ascii="Times New Roman" w:eastAsia="Times New Roman" w:hAnsi="Times New Roman" w:cs="Times New Roman"/>
          <w:sz w:val="24"/>
          <w:szCs w:val="24"/>
          <w:lang w:eastAsia="ar-SA"/>
        </w:rPr>
        <w:tab/>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На мероприятия «Реализация мероприятий по обеспечению доступности приоритетных объектов и услуг в приоритетных социальных сферах жизнедеятельности инвалидов и других маломобильных групп населения» из средств бюджета Ленинского городского округа предусмотрено 2</w:t>
      </w:r>
      <w:r w:rsidR="007708BD">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073,89 тыс. руб. и из бюджета Московской области выделено 9,71 тыс. руб.</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На мероприятия «Повышение доступности объектов культуры, спорта, образования для инвалидов и маломобильных групп населения» из средств бюджета Ленинского муниципального района предусмотрено 1</w:t>
      </w:r>
      <w:r w:rsidR="007708BD">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 xml:space="preserve">461,29 тыс. руб.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По итогам 2021 года на вышеуказанные цели освоено:</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- 1</w:t>
      </w:r>
      <w:r w:rsidR="007708BD">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447,32 тыс. руб. на мероприятие «Повышение доступности объектов культуры, спорта, образования для инвалидов и маломобильных групп населения»;</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- 9,71 тыс. руб. на мероприятие «Реализация мероприятий по обеспечению доступности приоритетных объектов и услуг в приоритетных социальных сферах жизнедеятельности инвалидов и других маломобильных групп населения»;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lastRenderedPageBreak/>
        <w:t>- 2</w:t>
      </w:r>
      <w:r w:rsidR="007708BD">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032,52 тыс. руб. на мероприятие «Реализация мероприятий по обеспечению доступности приоритетных объектов и услуг в приоритетных социальных сферах жизнедеятельности инвалидов и других маломобильных групп населения».</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За 2021 год показатель «Доступная среда – Доступность для инвалидов и других маломобильных групп населения муниципальных приоритетных объектов, процент» достиг 79,17 % (при плане Правительства Московской области 77,8 %).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Количественный результат по основному показателю подпрограммы выполнен.</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b/>
          <w:sz w:val="24"/>
          <w:szCs w:val="24"/>
          <w:lang w:eastAsia="ar-SA"/>
        </w:rPr>
        <w:t xml:space="preserve">Подпрограмма </w:t>
      </w:r>
      <w:r w:rsidR="00731F9B">
        <w:rPr>
          <w:rFonts w:ascii="Times New Roman" w:eastAsia="Times New Roman" w:hAnsi="Times New Roman" w:cs="Times New Roman"/>
          <w:b/>
          <w:sz w:val="24"/>
          <w:szCs w:val="24"/>
          <w:lang w:val="en-US" w:eastAsia="ar-SA"/>
        </w:rPr>
        <w:t>III</w:t>
      </w:r>
      <w:r w:rsidR="00731F9B" w:rsidRPr="00731F9B">
        <w:rPr>
          <w:rFonts w:ascii="Times New Roman" w:eastAsia="Times New Roman" w:hAnsi="Times New Roman" w:cs="Times New Roman"/>
          <w:b/>
          <w:sz w:val="24"/>
          <w:szCs w:val="24"/>
          <w:lang w:eastAsia="ar-SA"/>
        </w:rPr>
        <w:t>.</w:t>
      </w:r>
      <w:r w:rsidRPr="00853773">
        <w:rPr>
          <w:rFonts w:ascii="Times New Roman" w:eastAsia="Times New Roman" w:hAnsi="Times New Roman" w:cs="Times New Roman"/>
          <w:b/>
          <w:sz w:val="24"/>
          <w:szCs w:val="24"/>
          <w:lang w:eastAsia="ar-SA"/>
        </w:rPr>
        <w:t xml:space="preserve"> «Развитие системы отдыха и оздоровления детей».</w:t>
      </w:r>
    </w:p>
    <w:p w:rsidR="00853773" w:rsidRPr="00853773" w:rsidRDefault="007708BD" w:rsidP="00853773">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На данную подпрограмму в 2021 году запланированы</w:t>
      </w:r>
      <w:r w:rsidR="00853773" w:rsidRPr="00853773">
        <w:rPr>
          <w:rFonts w:ascii="Times New Roman" w:eastAsia="Times New Roman" w:hAnsi="Times New Roman" w:cs="Times New Roman"/>
          <w:sz w:val="24"/>
          <w:szCs w:val="24"/>
          <w:lang w:eastAsia="ar-SA"/>
        </w:rPr>
        <w:t xml:space="preserve"> средства из бюджета Московской области 6</w:t>
      </w:r>
      <w:r>
        <w:rPr>
          <w:rFonts w:ascii="Times New Roman" w:eastAsia="Times New Roman" w:hAnsi="Times New Roman" w:cs="Times New Roman"/>
          <w:sz w:val="24"/>
          <w:szCs w:val="24"/>
          <w:lang w:eastAsia="ar-SA"/>
        </w:rPr>
        <w:t xml:space="preserve"> </w:t>
      </w:r>
      <w:r w:rsidR="00853773" w:rsidRPr="00853773">
        <w:rPr>
          <w:rFonts w:ascii="Times New Roman" w:eastAsia="Times New Roman" w:hAnsi="Times New Roman" w:cs="Times New Roman"/>
          <w:sz w:val="24"/>
          <w:szCs w:val="24"/>
          <w:lang w:eastAsia="ar-SA"/>
        </w:rPr>
        <w:t>458,0 тыс. руб., из бюджета Ленинского городского округа – 14</w:t>
      </w:r>
      <w:r>
        <w:rPr>
          <w:rFonts w:ascii="Times New Roman" w:eastAsia="Times New Roman" w:hAnsi="Times New Roman" w:cs="Times New Roman"/>
          <w:sz w:val="24"/>
          <w:szCs w:val="24"/>
          <w:lang w:eastAsia="ar-SA"/>
        </w:rPr>
        <w:t xml:space="preserve"> </w:t>
      </w:r>
      <w:r w:rsidR="00853773" w:rsidRPr="00853773">
        <w:rPr>
          <w:rFonts w:ascii="Times New Roman" w:eastAsia="Times New Roman" w:hAnsi="Times New Roman" w:cs="Times New Roman"/>
          <w:sz w:val="24"/>
          <w:szCs w:val="24"/>
          <w:lang w:eastAsia="ar-SA"/>
        </w:rPr>
        <w:t>284,0 тыс. руб.  С учетом всех источников финансирования на данную подпрограмму запланировано 20</w:t>
      </w:r>
      <w:r>
        <w:rPr>
          <w:rFonts w:ascii="Times New Roman" w:eastAsia="Times New Roman" w:hAnsi="Times New Roman" w:cs="Times New Roman"/>
          <w:sz w:val="24"/>
          <w:szCs w:val="24"/>
          <w:lang w:eastAsia="ar-SA"/>
        </w:rPr>
        <w:t xml:space="preserve"> </w:t>
      </w:r>
      <w:r w:rsidR="00853773" w:rsidRPr="00853773">
        <w:rPr>
          <w:rFonts w:ascii="Times New Roman" w:eastAsia="Times New Roman" w:hAnsi="Times New Roman" w:cs="Times New Roman"/>
          <w:sz w:val="24"/>
          <w:szCs w:val="24"/>
          <w:lang w:eastAsia="ar-SA"/>
        </w:rPr>
        <w:t>742,0 тыс. руб.</w:t>
      </w:r>
    </w:p>
    <w:p w:rsidR="00853773" w:rsidRPr="00853773" w:rsidRDefault="007708BD" w:rsidP="00853773">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По итогам </w:t>
      </w:r>
      <w:r w:rsidR="00853773" w:rsidRPr="00853773">
        <w:rPr>
          <w:rFonts w:ascii="Times New Roman" w:eastAsia="Times New Roman" w:hAnsi="Times New Roman" w:cs="Times New Roman"/>
          <w:sz w:val="24"/>
          <w:szCs w:val="24"/>
          <w:lang w:eastAsia="ar-SA"/>
        </w:rPr>
        <w:t>2021 года фактически выполнены мероприятия по данной подпрограмме из бюджета Ленинского городского округа на сумму 20</w:t>
      </w:r>
      <w:r>
        <w:rPr>
          <w:rFonts w:ascii="Times New Roman" w:eastAsia="Times New Roman" w:hAnsi="Times New Roman" w:cs="Times New Roman"/>
          <w:sz w:val="24"/>
          <w:szCs w:val="24"/>
          <w:lang w:eastAsia="ar-SA"/>
        </w:rPr>
        <w:t xml:space="preserve"> </w:t>
      </w:r>
      <w:r w:rsidR="00853773" w:rsidRPr="00853773">
        <w:rPr>
          <w:rFonts w:ascii="Times New Roman" w:eastAsia="Times New Roman" w:hAnsi="Times New Roman" w:cs="Times New Roman"/>
          <w:sz w:val="24"/>
          <w:szCs w:val="24"/>
          <w:lang w:eastAsia="ar-SA"/>
        </w:rPr>
        <w:t>742,0 тыс. руб.</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Количественные результаты по основным показателям подпрограммы в целом соответствуют планируемым значениям. Работа по достижению плановых значений ведется.</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b/>
          <w:sz w:val="24"/>
          <w:szCs w:val="24"/>
          <w:lang w:eastAsia="ar-SA"/>
        </w:rPr>
        <w:t>Подпрограмма VIII «Развитие трудовых ресурсов и охраны труда»</w:t>
      </w:r>
      <w:r>
        <w:rPr>
          <w:rFonts w:ascii="Times New Roman" w:eastAsia="Times New Roman" w:hAnsi="Times New Roman" w:cs="Times New Roman"/>
          <w:b/>
          <w:sz w:val="24"/>
          <w:szCs w:val="24"/>
          <w:lang w:eastAsia="ar-SA"/>
        </w:rPr>
        <w:t>.</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В подпрограмму VIII «Развитие трудовых ресурсов и охраны труда» муниципальной программы «Социальной защиты населения» на 2021-2024 годы включен целевой показатель: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 Число пострадавших в результате несчастных случаев на производстве со смертельным исходом связанных с производством, в расчете на 1000 работающих (организаций, занятых в экономике муниципального образования).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В отч</w:t>
      </w:r>
      <w:r w:rsidR="007708BD">
        <w:rPr>
          <w:rFonts w:ascii="Times New Roman" w:eastAsia="Times New Roman" w:hAnsi="Times New Roman" w:cs="Times New Roman"/>
          <w:sz w:val="24"/>
          <w:szCs w:val="24"/>
          <w:lang w:eastAsia="ar-SA"/>
        </w:rPr>
        <w:t>ете Мониторинг 5</w:t>
      </w:r>
      <w:r w:rsidRPr="00853773">
        <w:rPr>
          <w:rFonts w:ascii="Times New Roman" w:eastAsia="Times New Roman" w:hAnsi="Times New Roman" w:cs="Times New Roman"/>
          <w:sz w:val="24"/>
          <w:szCs w:val="24"/>
          <w:lang w:eastAsia="ar-SA"/>
        </w:rPr>
        <w:t xml:space="preserve"> «Сведения о несчастных случаях на производстве с тяжелыми последствиями, в расследовании которых принимали участие представители администрации муниципального образования» в 2021 году собрана вся информация о несчастных случаях на производстве в Ленинском городском округе.</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Принимая во внимание тот факт, что в IV квартале 2021 года нет пострадавших со смертельным исходом связанных с производством; в III квартале – 1 смертельный случай, связанный с производством с 1 пострадавшим; во II квартале нет пострадавших со смертельным исходом связанных с производством; в I квартале произошел 1 смертельный случай, связанный с производством, в котором погиб 1 человек,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то целевой показатель </w:t>
      </w:r>
      <w:proofErr w:type="spellStart"/>
      <w:r w:rsidRPr="00853773">
        <w:rPr>
          <w:rFonts w:ascii="Times New Roman" w:eastAsia="Times New Roman" w:hAnsi="Times New Roman" w:cs="Times New Roman"/>
          <w:sz w:val="24"/>
          <w:szCs w:val="24"/>
          <w:lang w:eastAsia="ar-SA"/>
        </w:rPr>
        <w:t>Кчсм</w:t>
      </w:r>
      <w:proofErr w:type="spellEnd"/>
      <w:r w:rsidRPr="00853773">
        <w:rPr>
          <w:rFonts w:ascii="Times New Roman" w:eastAsia="Times New Roman" w:hAnsi="Times New Roman" w:cs="Times New Roman"/>
          <w:sz w:val="24"/>
          <w:szCs w:val="24"/>
          <w:lang w:eastAsia="ar-SA"/>
        </w:rPr>
        <w:t xml:space="preserve"> = 2/50170,0 х 1000= 0,04</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Количественное значения целевого показателя по охране труда подпрограммы по итогам 2021 года составляет 0,04. Данный целевой показатель значительно ниже планируемого (0,062), таким образом,</w:t>
      </w:r>
      <w:r>
        <w:rPr>
          <w:rFonts w:ascii="Times New Roman" w:eastAsia="Times New Roman" w:hAnsi="Times New Roman" w:cs="Times New Roman"/>
          <w:sz w:val="24"/>
          <w:szCs w:val="24"/>
          <w:lang w:eastAsia="ar-SA"/>
        </w:rPr>
        <w:t xml:space="preserve"> показатель выполнен</w:t>
      </w:r>
      <w:r w:rsidRPr="00853773">
        <w:rPr>
          <w:rFonts w:ascii="Times New Roman" w:eastAsia="Times New Roman" w:hAnsi="Times New Roman" w:cs="Times New Roman"/>
          <w:sz w:val="24"/>
          <w:szCs w:val="24"/>
          <w:lang w:eastAsia="ar-SA"/>
        </w:rPr>
        <w:t>.</w:t>
      </w:r>
    </w:p>
    <w:p w:rsidR="00853773" w:rsidRPr="00853773" w:rsidRDefault="00853773" w:rsidP="00853773">
      <w:pPr>
        <w:spacing w:after="0" w:line="274" w:lineRule="exact"/>
        <w:ind w:left="60" w:right="40" w:firstLine="680"/>
        <w:jc w:val="both"/>
        <w:rPr>
          <w:rFonts w:ascii="Times New Roman" w:eastAsia="Times New Roman" w:hAnsi="Times New Roman" w:cs="Times New Roman"/>
          <w:b/>
          <w:sz w:val="24"/>
          <w:szCs w:val="24"/>
          <w:lang w:eastAsia="ar-SA"/>
        </w:rPr>
      </w:pPr>
      <w:r w:rsidRPr="00853773">
        <w:rPr>
          <w:rFonts w:ascii="Times New Roman" w:eastAsia="Times New Roman" w:hAnsi="Times New Roman" w:cs="Times New Roman"/>
          <w:b/>
          <w:sz w:val="24"/>
          <w:szCs w:val="24"/>
          <w:lang w:eastAsia="ar-SA"/>
        </w:rPr>
        <w:t>Подпрограмма IX «Развитие и поддержка социально ориентированных некоммерческих организаций»</w:t>
      </w:r>
      <w:r>
        <w:rPr>
          <w:rFonts w:ascii="Times New Roman" w:eastAsia="Times New Roman" w:hAnsi="Times New Roman" w:cs="Times New Roman"/>
          <w:b/>
          <w:sz w:val="24"/>
          <w:szCs w:val="24"/>
          <w:lang w:eastAsia="ar-SA"/>
        </w:rPr>
        <w:t>.</w:t>
      </w:r>
    </w:p>
    <w:p w:rsidR="00656305" w:rsidRPr="00C50465" w:rsidRDefault="007F41FF" w:rsidP="00853773">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На данную подпрограмму в 2021 году</w:t>
      </w:r>
      <w:r w:rsidR="00853773" w:rsidRPr="00853773">
        <w:rPr>
          <w:rFonts w:ascii="Times New Roman" w:eastAsia="Times New Roman" w:hAnsi="Times New Roman" w:cs="Times New Roman"/>
          <w:sz w:val="24"/>
          <w:szCs w:val="24"/>
          <w:lang w:eastAsia="ar-SA"/>
        </w:rPr>
        <w:t xml:space="preserve"> запланировано из бюджета Ленинского городского округа – 1</w:t>
      </w:r>
      <w:r>
        <w:rPr>
          <w:rFonts w:ascii="Times New Roman" w:eastAsia="Times New Roman" w:hAnsi="Times New Roman" w:cs="Times New Roman"/>
          <w:sz w:val="24"/>
          <w:szCs w:val="24"/>
          <w:lang w:eastAsia="ar-SA"/>
        </w:rPr>
        <w:t xml:space="preserve"> </w:t>
      </w:r>
      <w:r w:rsidR="00853773" w:rsidRPr="00853773">
        <w:rPr>
          <w:rFonts w:ascii="Times New Roman" w:eastAsia="Times New Roman" w:hAnsi="Times New Roman" w:cs="Times New Roman"/>
          <w:sz w:val="24"/>
          <w:szCs w:val="24"/>
          <w:lang w:eastAsia="ar-SA"/>
        </w:rPr>
        <w:t xml:space="preserve">672,0 тыс. руб.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В 2021 году запланировано проведение мероприятий на финансовую и имущественную поддержку некоммерческих социально ориентированных организаций Ленинского городского округа. Общая площадь занимаемых социально ориентированными некоммерческими организациями помещений составляет более 732,77 кв. м. Помещения на льготных условиях или в безвозмездное пользование предоставлены 11</w:t>
      </w:r>
      <w:r w:rsidR="007F41FF">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организациям.</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На основании Соглашений о порядке и условиях предоставления субсидии из бюджета Ленинского городского округа Московской области социально ориентированным некоммерческим организациям, не являющимися бюджетными и автономными учреждениями, оказывается финансовая поддержка путем предоставления субсидии на возмещение фактически понесенных затрат, связанных с реализацией мероприятий целевых программ этих организаций в 2021 году, в том числе:</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 на оплату коммунальных платежей (электроснабжение, теплоснабжение, водостоки, содержание и текущий ремонт помещения, вывоз твердых бытовых отходов и т.д.);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lastRenderedPageBreak/>
        <w:t>- на оплату абонентской платы за пользование телефоном;</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 xml:space="preserve">- на иные цели, связанные с деятельностью организации по реализации целевой программы в текущем году.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Финансовая поддержка предоставляется 7 общественным организациям в сфере социальной защиты населения из средств бюджета Ленинско</w:t>
      </w:r>
      <w:r w:rsidR="007F41FF">
        <w:rPr>
          <w:rFonts w:ascii="Times New Roman" w:eastAsia="Times New Roman" w:hAnsi="Times New Roman" w:cs="Times New Roman"/>
          <w:sz w:val="24"/>
          <w:szCs w:val="24"/>
          <w:lang w:eastAsia="ar-SA"/>
        </w:rPr>
        <w:t>го городского округа в 2021 году</w:t>
      </w:r>
      <w:r w:rsidRPr="00853773">
        <w:rPr>
          <w:rFonts w:ascii="Times New Roman" w:eastAsia="Times New Roman" w:hAnsi="Times New Roman" w:cs="Times New Roman"/>
          <w:sz w:val="24"/>
          <w:szCs w:val="24"/>
          <w:lang w:eastAsia="ar-SA"/>
        </w:rPr>
        <w:t xml:space="preserve"> составила 1</w:t>
      </w:r>
      <w:r w:rsidR="007F41FF">
        <w:rPr>
          <w:rFonts w:ascii="Times New Roman" w:eastAsia="Times New Roman" w:hAnsi="Times New Roman" w:cs="Times New Roman"/>
          <w:sz w:val="24"/>
          <w:szCs w:val="24"/>
          <w:lang w:eastAsia="ar-SA"/>
        </w:rPr>
        <w:t xml:space="preserve"> </w:t>
      </w:r>
      <w:r w:rsidRPr="00853773">
        <w:rPr>
          <w:rFonts w:ascii="Times New Roman" w:eastAsia="Times New Roman" w:hAnsi="Times New Roman" w:cs="Times New Roman"/>
          <w:sz w:val="24"/>
          <w:szCs w:val="24"/>
          <w:lang w:eastAsia="ar-SA"/>
        </w:rPr>
        <w:t xml:space="preserve">592,0 тыс. руб.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Доля расходов, направляемых на предоставление субсидий СОНКО в социальной сфере, в общем объеме расходов бюджета муниципального образования Московской области в социальной сфере в 2021 г</w:t>
      </w:r>
      <w:r w:rsidR="007F41FF">
        <w:rPr>
          <w:rFonts w:ascii="Times New Roman" w:eastAsia="Times New Roman" w:hAnsi="Times New Roman" w:cs="Times New Roman"/>
          <w:sz w:val="24"/>
          <w:szCs w:val="24"/>
          <w:lang w:eastAsia="ar-SA"/>
        </w:rPr>
        <w:t>оду</w:t>
      </w:r>
      <w:r w:rsidRPr="00853773">
        <w:rPr>
          <w:rFonts w:ascii="Times New Roman" w:eastAsia="Times New Roman" w:hAnsi="Times New Roman" w:cs="Times New Roman"/>
          <w:sz w:val="24"/>
          <w:szCs w:val="24"/>
          <w:lang w:eastAsia="ar-SA"/>
        </w:rPr>
        <w:t xml:space="preserve"> составила 0,6 %. </w:t>
      </w:r>
    </w:p>
    <w:p w:rsidR="00853773" w:rsidRPr="00853773"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Доля расходов, направляемых на предоставление субсидий СОНКО в сфере социальной защиты населения, в общем объеме расходов бюджета муниципального образования Московской области в сфере социальной защиты населения в 2021 г</w:t>
      </w:r>
      <w:r w:rsidR="007F41FF">
        <w:rPr>
          <w:rFonts w:ascii="Times New Roman" w:eastAsia="Times New Roman" w:hAnsi="Times New Roman" w:cs="Times New Roman"/>
          <w:sz w:val="24"/>
          <w:szCs w:val="24"/>
          <w:lang w:eastAsia="ar-SA"/>
        </w:rPr>
        <w:t>оду</w:t>
      </w:r>
      <w:r w:rsidRPr="00853773">
        <w:rPr>
          <w:rFonts w:ascii="Times New Roman" w:eastAsia="Times New Roman" w:hAnsi="Times New Roman" w:cs="Times New Roman"/>
          <w:sz w:val="24"/>
          <w:szCs w:val="24"/>
          <w:lang w:eastAsia="ar-SA"/>
        </w:rPr>
        <w:t xml:space="preserve"> составила  2,6 %. </w:t>
      </w:r>
    </w:p>
    <w:p w:rsidR="00F54D6F" w:rsidRDefault="00853773" w:rsidP="00853773">
      <w:pPr>
        <w:spacing w:after="0" w:line="274" w:lineRule="exact"/>
        <w:ind w:left="60" w:right="40" w:firstLine="680"/>
        <w:jc w:val="both"/>
        <w:rPr>
          <w:rFonts w:ascii="Times New Roman" w:eastAsia="Times New Roman" w:hAnsi="Times New Roman" w:cs="Times New Roman"/>
          <w:sz w:val="24"/>
          <w:szCs w:val="24"/>
          <w:lang w:eastAsia="ar-SA"/>
        </w:rPr>
      </w:pPr>
      <w:r w:rsidRPr="00853773">
        <w:rPr>
          <w:rFonts w:ascii="Times New Roman" w:eastAsia="Times New Roman" w:hAnsi="Times New Roman" w:cs="Times New Roman"/>
          <w:sz w:val="24"/>
          <w:szCs w:val="24"/>
          <w:lang w:eastAsia="ar-SA"/>
        </w:rPr>
        <w:t>Доля расходов, направляемых на предоставление субсидий СОНКО в сфере образования, в общем объеме расходов бюджета муниципального образования Московской области в сфере образования в 2021 г</w:t>
      </w:r>
      <w:r w:rsidR="007F41FF">
        <w:rPr>
          <w:rFonts w:ascii="Times New Roman" w:eastAsia="Times New Roman" w:hAnsi="Times New Roman" w:cs="Times New Roman"/>
          <w:sz w:val="24"/>
          <w:szCs w:val="24"/>
          <w:lang w:eastAsia="ar-SA"/>
        </w:rPr>
        <w:t>оду</w:t>
      </w:r>
      <w:r w:rsidRPr="00853773">
        <w:rPr>
          <w:rFonts w:ascii="Times New Roman" w:eastAsia="Times New Roman" w:hAnsi="Times New Roman" w:cs="Times New Roman"/>
          <w:sz w:val="24"/>
          <w:szCs w:val="24"/>
          <w:lang w:eastAsia="ar-SA"/>
        </w:rPr>
        <w:t xml:space="preserve"> составила 0,9 %.</w:t>
      </w:r>
    </w:p>
    <w:p w:rsidR="007C7F7E" w:rsidRPr="007C7F7E" w:rsidRDefault="007C7F7E" w:rsidP="007C7F7E">
      <w:pPr>
        <w:spacing w:after="0" w:line="274" w:lineRule="exact"/>
        <w:ind w:left="60" w:right="40" w:firstLine="680"/>
        <w:jc w:val="both"/>
        <w:rPr>
          <w:rFonts w:ascii="Times New Roman" w:eastAsia="Times New Roman" w:hAnsi="Times New Roman" w:cs="Times New Roman"/>
          <w:sz w:val="24"/>
          <w:szCs w:val="24"/>
          <w:lang w:eastAsia="ar-SA"/>
        </w:rPr>
      </w:pPr>
      <w:r w:rsidRPr="007C7F7E">
        <w:rPr>
          <w:rFonts w:ascii="Times New Roman" w:eastAsia="Times New Roman" w:hAnsi="Times New Roman" w:cs="Times New Roman"/>
          <w:sz w:val="24"/>
          <w:szCs w:val="24"/>
          <w:lang w:eastAsia="ar-SA"/>
        </w:rPr>
        <w:t>Количественные результаты по показателям программы в целом соответствуют планируемым значениям.</w:t>
      </w:r>
    </w:p>
    <w:p w:rsidR="004B6121"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lang w:val="en-US"/>
        </w:rPr>
        <w:t>V</w:t>
      </w:r>
      <w:r w:rsidR="00B255EF">
        <w:rPr>
          <w:rFonts w:ascii="Times New Roman" w:hAnsi="Times New Roman" w:cs="Times New Roman"/>
          <w:b/>
          <w:sz w:val="24"/>
          <w:szCs w:val="24"/>
        </w:rPr>
        <w:t>.</w:t>
      </w:r>
      <w:r w:rsidRPr="001B1F6E">
        <w:t xml:space="preserve"> </w:t>
      </w:r>
      <w:r w:rsidRPr="001B1F6E">
        <w:rPr>
          <w:rFonts w:ascii="Times New Roman" w:hAnsi="Times New Roman" w:cs="Times New Roman"/>
          <w:b/>
          <w:sz w:val="24"/>
          <w:szCs w:val="24"/>
        </w:rPr>
        <w:t>Муниципальная программа</w:t>
      </w:r>
      <w:r w:rsidR="00833307" w:rsidRPr="00833307">
        <w:t xml:space="preserve"> </w:t>
      </w:r>
      <w:r w:rsidR="00833307" w:rsidRPr="00833307">
        <w:rPr>
          <w:rFonts w:ascii="Times New Roman" w:hAnsi="Times New Roman" w:cs="Times New Roman"/>
          <w:b/>
          <w:sz w:val="24"/>
          <w:szCs w:val="24"/>
        </w:rPr>
        <w:t xml:space="preserve">Ленинского </w:t>
      </w:r>
      <w:r w:rsidR="004B6121">
        <w:rPr>
          <w:rFonts w:ascii="Times New Roman" w:hAnsi="Times New Roman" w:cs="Times New Roman"/>
          <w:b/>
          <w:sz w:val="24"/>
          <w:szCs w:val="24"/>
        </w:rPr>
        <w:t xml:space="preserve">городского округа </w:t>
      </w:r>
      <w:r w:rsidRPr="001B1F6E">
        <w:rPr>
          <w:rFonts w:ascii="Times New Roman" w:hAnsi="Times New Roman" w:cs="Times New Roman"/>
          <w:b/>
          <w:sz w:val="24"/>
          <w:szCs w:val="24"/>
        </w:rPr>
        <w:t>«</w:t>
      </w:r>
      <w:r w:rsidR="004B6121">
        <w:rPr>
          <w:rFonts w:ascii="Times New Roman" w:hAnsi="Times New Roman" w:cs="Times New Roman"/>
          <w:b/>
          <w:sz w:val="24"/>
          <w:szCs w:val="24"/>
        </w:rPr>
        <w:t>Спорт</w:t>
      </w:r>
      <w:r w:rsidR="00833307">
        <w:rPr>
          <w:rFonts w:ascii="Times New Roman" w:hAnsi="Times New Roman" w:cs="Times New Roman"/>
          <w:b/>
          <w:sz w:val="24"/>
          <w:szCs w:val="24"/>
        </w:rPr>
        <w:t>»</w:t>
      </w:r>
    </w:p>
    <w:p w:rsidR="001B1F6E" w:rsidRP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rPr>
        <w:t>на 20</w:t>
      </w:r>
      <w:r w:rsidR="004B6121">
        <w:rPr>
          <w:rFonts w:ascii="Times New Roman" w:hAnsi="Times New Roman" w:cs="Times New Roman"/>
          <w:b/>
          <w:sz w:val="24"/>
          <w:szCs w:val="24"/>
        </w:rPr>
        <w:t>21</w:t>
      </w:r>
      <w:r w:rsidRPr="001B1F6E">
        <w:rPr>
          <w:rFonts w:ascii="Times New Roman" w:hAnsi="Times New Roman" w:cs="Times New Roman"/>
          <w:b/>
          <w:sz w:val="24"/>
          <w:szCs w:val="24"/>
        </w:rPr>
        <w:t>-202</w:t>
      </w:r>
      <w:r w:rsidR="00FD0D14">
        <w:rPr>
          <w:rFonts w:ascii="Times New Roman" w:hAnsi="Times New Roman" w:cs="Times New Roman"/>
          <w:b/>
          <w:sz w:val="24"/>
          <w:szCs w:val="24"/>
        </w:rPr>
        <w:t>4</w:t>
      </w:r>
      <w:r w:rsidRPr="001B1F6E">
        <w:rPr>
          <w:rFonts w:ascii="Times New Roman" w:hAnsi="Times New Roman" w:cs="Times New Roman"/>
          <w:b/>
          <w:sz w:val="24"/>
          <w:szCs w:val="24"/>
        </w:rPr>
        <w:t xml:space="preserve"> годы</w:t>
      </w:r>
      <w:r w:rsidR="00B6622F">
        <w:rPr>
          <w:rFonts w:ascii="Times New Roman" w:hAnsi="Times New Roman" w:cs="Times New Roman"/>
          <w:b/>
          <w:sz w:val="24"/>
          <w:szCs w:val="24"/>
        </w:rPr>
        <w:t>.</w:t>
      </w:r>
      <w:r w:rsidRPr="001B1F6E">
        <w:rPr>
          <w:rFonts w:ascii="Times New Roman" w:hAnsi="Times New Roman" w:cs="Times New Roman"/>
          <w:b/>
          <w:sz w:val="24"/>
          <w:szCs w:val="24"/>
        </w:rPr>
        <w:t xml:space="preserve"> </w:t>
      </w:r>
    </w:p>
    <w:p w:rsidR="00F54D6F" w:rsidRDefault="001B1F6E" w:rsidP="001B1F6E">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городского округа Московской области от 14.10.2020</w:t>
      </w:r>
      <w:r w:rsidR="00F54D6F">
        <w:rPr>
          <w:rFonts w:ascii="Times New Roman" w:hAnsi="Times New Roman" w:cs="Times New Roman"/>
          <w:sz w:val="24"/>
          <w:szCs w:val="24"/>
        </w:rPr>
        <w:t xml:space="preserve"> № 2355.</w:t>
      </w:r>
    </w:p>
    <w:p w:rsidR="00622F5F" w:rsidRPr="007F41FF" w:rsidRDefault="00622F5F" w:rsidP="007F41FF">
      <w:pPr>
        <w:spacing w:after="0" w:line="240" w:lineRule="auto"/>
        <w:jc w:val="center"/>
        <w:rPr>
          <w:rFonts w:ascii="Times New Roman" w:eastAsia="Calibri" w:hAnsi="Times New Roman" w:cs="Times New Roman"/>
          <w:b/>
          <w:bCs/>
          <w:sz w:val="24"/>
          <w:szCs w:val="24"/>
          <w:lang w:eastAsia="ru-RU"/>
        </w:rPr>
      </w:pPr>
      <w:r w:rsidRPr="007F41FF">
        <w:rPr>
          <w:rFonts w:ascii="Times New Roman" w:eastAsia="Calibri" w:hAnsi="Times New Roman" w:cs="Times New Roman"/>
          <w:b/>
          <w:bCs/>
          <w:sz w:val="24"/>
          <w:szCs w:val="24"/>
          <w:lang w:val="en-US" w:eastAsia="ru-RU"/>
        </w:rPr>
        <w:t>I</w:t>
      </w:r>
      <w:r w:rsidRPr="007F41FF">
        <w:rPr>
          <w:rFonts w:ascii="Times New Roman" w:eastAsia="Calibri" w:hAnsi="Times New Roman" w:cs="Times New Roman"/>
          <w:b/>
          <w:bCs/>
          <w:sz w:val="24"/>
          <w:szCs w:val="24"/>
          <w:lang w:eastAsia="ru-RU"/>
        </w:rPr>
        <w:t>. Общая характеристика</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Работа в сфере физической культуры и спорта в Ленинском городском округе осуществляется в соотве</w:t>
      </w:r>
      <w:r w:rsidR="007F41FF">
        <w:rPr>
          <w:rFonts w:ascii="Times New Roman" w:eastAsia="Calibri" w:hAnsi="Times New Roman" w:cs="Times New Roman"/>
          <w:sz w:val="24"/>
          <w:szCs w:val="24"/>
          <w:lang w:eastAsia="ru-RU"/>
        </w:rPr>
        <w:t>тствии с Муниципальной программой</w:t>
      </w:r>
      <w:r w:rsidRPr="00622F5F">
        <w:rPr>
          <w:rFonts w:ascii="Times New Roman" w:eastAsia="Calibri" w:hAnsi="Times New Roman" w:cs="Times New Roman"/>
          <w:sz w:val="24"/>
          <w:szCs w:val="24"/>
          <w:lang w:eastAsia="ru-RU"/>
        </w:rPr>
        <w:t xml:space="preserve"> Ленинского городского округа «Спорт» на 2021 – 2024 годы, которая включает в себя 3 подпрограммы:</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xml:space="preserve">- подпрограмма I «Развитие физической культуры и спорта»; </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подпрограмма III «Подготовка спортивного резерва»;</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подпрограмма IV «Обеспечивающая подпрограмма».</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xml:space="preserve">На реализацию мероприятий в </w:t>
      </w:r>
      <w:r w:rsidRPr="00622F5F">
        <w:rPr>
          <w:rFonts w:ascii="Times New Roman" w:eastAsia="Batang" w:hAnsi="Times New Roman" w:cs="Times New Roman"/>
          <w:bCs/>
          <w:sz w:val="24"/>
          <w:szCs w:val="24"/>
          <w:lang w:eastAsia="ru-RU"/>
        </w:rPr>
        <w:t>2021</w:t>
      </w:r>
      <w:r w:rsidRPr="00622F5F">
        <w:rPr>
          <w:rFonts w:ascii="Times New Roman" w:eastAsia="Batang" w:hAnsi="Times New Roman" w:cs="Times New Roman"/>
          <w:b/>
          <w:bCs/>
          <w:sz w:val="24"/>
          <w:szCs w:val="24"/>
          <w:lang w:eastAsia="ru-RU"/>
        </w:rPr>
        <w:t xml:space="preserve"> </w:t>
      </w:r>
      <w:r w:rsidRPr="00622F5F">
        <w:rPr>
          <w:rFonts w:ascii="Times New Roman" w:eastAsia="Calibri" w:hAnsi="Times New Roman" w:cs="Times New Roman"/>
          <w:sz w:val="24"/>
          <w:szCs w:val="24"/>
          <w:lang w:eastAsia="ru-RU"/>
        </w:rPr>
        <w:t xml:space="preserve">году было предусмотрено </w:t>
      </w:r>
      <w:r w:rsidRPr="00622F5F">
        <w:rPr>
          <w:rFonts w:ascii="Times New Roman" w:eastAsia="Calibri" w:hAnsi="Times New Roman" w:cs="Times New Roman"/>
          <w:bCs/>
          <w:color w:val="000000"/>
          <w:sz w:val="24"/>
          <w:szCs w:val="24"/>
          <w:lang w:eastAsia="ru-RU"/>
        </w:rPr>
        <w:t xml:space="preserve">373 838,07 </w:t>
      </w:r>
      <w:r w:rsidRPr="00622F5F">
        <w:rPr>
          <w:rFonts w:ascii="Times New Roman" w:eastAsia="Calibri" w:hAnsi="Times New Roman" w:cs="Times New Roman"/>
          <w:sz w:val="24"/>
          <w:szCs w:val="24"/>
          <w:lang w:eastAsia="ru-RU"/>
        </w:rPr>
        <w:t xml:space="preserve">тыс. руб., за текущий период израсходовано 371 783,41 тыс. руб., исполнение по программе составило 99,45%. Мероприятия в соответствии с планом на отчетный период выполнены практически полностью. </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xml:space="preserve">В настоящее время в сфере физической культуры и спорта работает 7 муниципальных учреждений, 2 муниципальных учреждения комплексной направленности, и 19 федераций по видам спорта, кроме того, ведется физкультурно-спортивная работа в образовательных учреждениях, на предприятиях и частных спортивных организациях, в том числе: </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xml:space="preserve">- </w:t>
      </w:r>
      <w:r w:rsidRPr="00622F5F">
        <w:rPr>
          <w:rFonts w:ascii="Times New Roman" w:eastAsia="Calibri" w:hAnsi="Times New Roman" w:cs="Times New Roman"/>
          <w:color w:val="000000"/>
          <w:sz w:val="24"/>
          <w:szCs w:val="24"/>
          <w:lang w:eastAsia="ru-RU"/>
        </w:rPr>
        <w:t>МБУ Спортивная школа Олимпийского резерва «Олимп»</w:t>
      </w:r>
      <w:r w:rsidRPr="00622F5F">
        <w:rPr>
          <w:rFonts w:ascii="Times New Roman" w:eastAsia="Calibri" w:hAnsi="Times New Roman" w:cs="Times New Roman"/>
          <w:sz w:val="24"/>
          <w:szCs w:val="24"/>
          <w:lang w:eastAsia="ru-RU"/>
        </w:rPr>
        <w:t>;</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МБУ «Дворец спорта Видное»;</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xml:space="preserve">- </w:t>
      </w:r>
      <w:r w:rsidRPr="00622F5F">
        <w:rPr>
          <w:rFonts w:ascii="Times New Roman" w:eastAsia="Calibri" w:hAnsi="Times New Roman" w:cs="Times New Roman"/>
          <w:color w:val="000000"/>
          <w:spacing w:val="-1"/>
          <w:sz w:val="24"/>
          <w:szCs w:val="24"/>
          <w:lang w:eastAsia="ru-RU"/>
        </w:rPr>
        <w:t xml:space="preserve">МАУ ДО </w:t>
      </w:r>
      <w:r w:rsidRPr="00622F5F">
        <w:rPr>
          <w:rFonts w:ascii="Times New Roman" w:eastAsia="Calibri" w:hAnsi="Times New Roman" w:cs="Times New Roman"/>
          <w:color w:val="000000"/>
          <w:spacing w:val="6"/>
          <w:sz w:val="24"/>
          <w:szCs w:val="24"/>
          <w:lang w:eastAsia="ru-RU"/>
        </w:rPr>
        <w:t>Центр «Дельфин» (ведомство Управления образования);</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МБУ «Городской центр спорта» (г/п Видное);</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xml:space="preserve">- МБУ «Центр физической культуры и работы с молодежью «Олимп» (с/п </w:t>
      </w:r>
      <w:proofErr w:type="spellStart"/>
      <w:r w:rsidRPr="00622F5F">
        <w:rPr>
          <w:rFonts w:ascii="Times New Roman" w:eastAsia="Calibri" w:hAnsi="Times New Roman" w:cs="Times New Roman"/>
          <w:sz w:val="24"/>
          <w:szCs w:val="24"/>
          <w:lang w:eastAsia="ru-RU"/>
        </w:rPr>
        <w:t>Развилковское</w:t>
      </w:r>
      <w:proofErr w:type="spellEnd"/>
      <w:r w:rsidRPr="00622F5F">
        <w:rPr>
          <w:rFonts w:ascii="Times New Roman" w:eastAsia="Calibri" w:hAnsi="Times New Roman" w:cs="Times New Roman"/>
          <w:sz w:val="24"/>
          <w:szCs w:val="24"/>
          <w:lang w:eastAsia="ru-RU"/>
        </w:rPr>
        <w:t>);</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xml:space="preserve">- МБУ «Центр физической культуры и спорта «Атлант» (с/п </w:t>
      </w:r>
      <w:proofErr w:type="spellStart"/>
      <w:r w:rsidRPr="00622F5F">
        <w:rPr>
          <w:rFonts w:ascii="Times New Roman" w:eastAsia="Calibri" w:hAnsi="Times New Roman" w:cs="Times New Roman"/>
          <w:sz w:val="24"/>
          <w:szCs w:val="24"/>
          <w:lang w:eastAsia="ru-RU"/>
        </w:rPr>
        <w:t>Володарское</w:t>
      </w:r>
      <w:proofErr w:type="spellEnd"/>
      <w:r w:rsidRPr="00622F5F">
        <w:rPr>
          <w:rFonts w:ascii="Times New Roman" w:eastAsia="Calibri" w:hAnsi="Times New Roman" w:cs="Times New Roman"/>
          <w:sz w:val="24"/>
          <w:szCs w:val="24"/>
          <w:lang w:eastAsia="ru-RU"/>
        </w:rPr>
        <w:t>);</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МБУС «Центр физической культуры и спорта пос. с-за им. Ленина»;</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МБУ «Центр культуры, спорта и работы с молодёжью «Мечта» (с/п. Булатниковское) - многофункциональное учреждение;</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МБУ «Центр развития молодёжи «Юность» (г/п. Горки Ленинские) - многофункциональное учреждение;</w:t>
      </w:r>
    </w:p>
    <w:p w:rsidR="00622F5F" w:rsidRPr="00622F5F" w:rsidRDefault="00622F5F" w:rsidP="0003712C">
      <w:pPr>
        <w:spacing w:after="0" w:line="240" w:lineRule="auto"/>
        <w:ind w:firstLine="567"/>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МБУ «Спортивный клуб «Металлург».</w:t>
      </w:r>
    </w:p>
    <w:p w:rsidR="00622F5F" w:rsidRPr="00622F5F" w:rsidRDefault="00622F5F" w:rsidP="00622F5F">
      <w:pPr>
        <w:spacing w:after="0" w:line="240" w:lineRule="auto"/>
        <w:ind w:firstLine="708"/>
        <w:jc w:val="both"/>
        <w:rPr>
          <w:rFonts w:ascii="Times New Roman" w:eastAsia="Calibri" w:hAnsi="Times New Roman" w:cs="Times New Roman"/>
          <w:sz w:val="24"/>
          <w:szCs w:val="24"/>
          <w:highlight w:val="yellow"/>
          <w:lang w:eastAsia="ru-RU"/>
        </w:rPr>
      </w:pPr>
      <w:r w:rsidRPr="00622F5F">
        <w:rPr>
          <w:rFonts w:ascii="Times New Roman" w:eastAsia="Calibri" w:hAnsi="Times New Roman" w:cs="Times New Roman"/>
          <w:sz w:val="24"/>
          <w:szCs w:val="24"/>
          <w:lang w:eastAsia="ru-RU"/>
        </w:rPr>
        <w:t>По данным статистического отчёта на 01 января 2022 года систематически физической культурой и спортом занимаются 74 805 человека, что составляет более 45,1 %. от численности населения округа в возрасте 3-79 лет.</w:t>
      </w:r>
    </w:p>
    <w:p w:rsidR="00622F5F" w:rsidRPr="0003712C" w:rsidRDefault="00622F5F" w:rsidP="0003712C">
      <w:pPr>
        <w:spacing w:after="0" w:line="240" w:lineRule="auto"/>
        <w:ind w:firstLine="708"/>
        <w:jc w:val="center"/>
        <w:rPr>
          <w:rFonts w:ascii="Times New Roman" w:eastAsia="Calibri" w:hAnsi="Times New Roman" w:cs="Times New Roman"/>
          <w:b/>
          <w:bCs/>
          <w:sz w:val="24"/>
          <w:szCs w:val="24"/>
          <w:lang w:eastAsia="ru-RU"/>
        </w:rPr>
      </w:pPr>
      <w:r w:rsidRPr="0003712C">
        <w:rPr>
          <w:rFonts w:ascii="Times New Roman" w:eastAsia="Calibri" w:hAnsi="Times New Roman" w:cs="Times New Roman"/>
          <w:b/>
          <w:bCs/>
          <w:sz w:val="24"/>
          <w:szCs w:val="24"/>
          <w:lang w:val="en-US" w:eastAsia="ru-RU"/>
        </w:rPr>
        <w:t>II</w:t>
      </w:r>
      <w:r w:rsidRPr="0003712C">
        <w:rPr>
          <w:rFonts w:ascii="Times New Roman" w:eastAsia="Calibri" w:hAnsi="Times New Roman" w:cs="Times New Roman"/>
          <w:b/>
          <w:bCs/>
          <w:sz w:val="24"/>
          <w:szCs w:val="24"/>
          <w:lang w:eastAsia="ru-RU"/>
        </w:rPr>
        <w:t>. Деятельность за 2021 год.</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bookmarkStart w:id="2" w:name="_Hlk93919182"/>
      <w:bookmarkStart w:id="3" w:name="_Hlk53651334"/>
      <w:r w:rsidRPr="00622F5F">
        <w:rPr>
          <w:rFonts w:ascii="Times New Roman" w:eastAsia="Calibri" w:hAnsi="Times New Roman" w:cs="Times New Roman"/>
          <w:sz w:val="24"/>
          <w:szCs w:val="24"/>
          <w:lang w:eastAsia="ru-RU"/>
        </w:rPr>
        <w:lastRenderedPageBreak/>
        <w:t xml:space="preserve">Практически все мероприятия выполнены в полном объеме. </w:t>
      </w:r>
    </w:p>
    <w:p w:rsidR="00622F5F" w:rsidRPr="00622F5F" w:rsidRDefault="00622F5F" w:rsidP="00622F5F">
      <w:pPr>
        <w:spacing w:after="0" w:line="240" w:lineRule="auto"/>
        <w:ind w:firstLine="708"/>
        <w:jc w:val="both"/>
        <w:rPr>
          <w:rFonts w:ascii="Times New Roman" w:eastAsia="Calibri" w:hAnsi="Times New Roman" w:cs="Times New Roman"/>
          <w:sz w:val="24"/>
          <w:szCs w:val="24"/>
          <w:shd w:val="clear" w:color="auto" w:fill="FFFFFF"/>
          <w:lang w:eastAsia="ru-RU"/>
        </w:rPr>
      </w:pPr>
      <w:r w:rsidRPr="00622F5F">
        <w:rPr>
          <w:rFonts w:ascii="Times New Roman" w:eastAsia="Calibri" w:hAnsi="Times New Roman" w:cs="Times New Roman"/>
          <w:sz w:val="24"/>
          <w:szCs w:val="24"/>
          <w:shd w:val="clear" w:color="auto" w:fill="FFFFFF"/>
          <w:lang w:eastAsia="ru-RU"/>
        </w:rPr>
        <w:t>В 2021 году проведено 1315 спортивное меро</w:t>
      </w:r>
      <w:r w:rsidR="0003712C">
        <w:rPr>
          <w:rFonts w:ascii="Times New Roman" w:eastAsia="Calibri" w:hAnsi="Times New Roman" w:cs="Times New Roman"/>
          <w:sz w:val="24"/>
          <w:szCs w:val="24"/>
          <w:shd w:val="clear" w:color="auto" w:fill="FFFFFF"/>
          <w:lang w:eastAsia="ru-RU"/>
        </w:rPr>
        <w:t>приятие, из них: более 360 матчей</w:t>
      </w:r>
      <w:r w:rsidRPr="00622F5F">
        <w:rPr>
          <w:rFonts w:ascii="Times New Roman" w:eastAsia="Calibri" w:hAnsi="Times New Roman" w:cs="Times New Roman"/>
          <w:sz w:val="24"/>
          <w:szCs w:val="24"/>
          <w:shd w:val="clear" w:color="auto" w:fill="FFFFFF"/>
          <w:lang w:eastAsia="ru-RU"/>
        </w:rPr>
        <w:t xml:space="preserve"> и игр Чемпионатов и Первенств Европы, России, Московской области по баскетболу, футболу, хоккею, мотоболу, 102 соревнования городского округа, 431 на территориях городских и сельских поселений, 135 мероприятий по выполнению ВФСК ГТО, 287 соревнований в частных организациях, всего в вышеуказанных мероприятиях приняло участие около 60 000 спортсменов и зрителей. </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bookmarkStart w:id="4" w:name="_Hlk93919667"/>
      <w:bookmarkEnd w:id="2"/>
      <w:r w:rsidRPr="00622F5F">
        <w:rPr>
          <w:rFonts w:ascii="Times New Roman" w:eastAsia="Calibri" w:hAnsi="Times New Roman" w:cs="Times New Roman"/>
          <w:sz w:val="24"/>
          <w:szCs w:val="24"/>
          <w:lang w:eastAsia="ru-RU"/>
        </w:rPr>
        <w:t>В округе реализуется комплекс мероприятий по поэтапному внедрению Всероссийского физкультурно-спортивного комплекса «Готов к труду и обороне». С 2019 года на базе МБУ «Дворец спорта Видное» работает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в обязанности отдела входит работа по выполнению населением района нормативов физкультурно-спортивного комплекса «Готов к труду и обороне». В 2021 году 4</w:t>
      </w:r>
      <w:r w:rsidR="0003712C">
        <w:rPr>
          <w:rFonts w:ascii="Times New Roman" w:eastAsia="Calibri" w:hAnsi="Times New Roman" w:cs="Times New Roman"/>
          <w:sz w:val="24"/>
          <w:szCs w:val="24"/>
          <w:lang w:eastAsia="ru-RU"/>
        </w:rPr>
        <w:t xml:space="preserve"> </w:t>
      </w:r>
      <w:r w:rsidRPr="00622F5F">
        <w:rPr>
          <w:rFonts w:ascii="Times New Roman" w:eastAsia="Calibri" w:hAnsi="Times New Roman" w:cs="Times New Roman"/>
          <w:sz w:val="24"/>
          <w:szCs w:val="24"/>
          <w:lang w:eastAsia="ru-RU"/>
        </w:rPr>
        <w:t>441 человек попробовали свои силы в выполнении норм ВФСК ГТО, из них: 227 человек выполнили нормы ВФСК ГТО на знаки отличия различного достоинства.</w:t>
      </w:r>
    </w:p>
    <w:p w:rsidR="00622F5F" w:rsidRPr="00622F5F" w:rsidRDefault="00622F5F" w:rsidP="0003712C">
      <w:pPr>
        <w:spacing w:after="0" w:line="240" w:lineRule="auto"/>
        <w:ind w:firstLine="426"/>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Также на базе МБУ «Дворец спорта Видное» осуществляет свою деятельность отдел по работе с инвалидами (Клуб по физкультурно-оздоровительной работе с инвалидами), основным направлением деятельности отдела является развитие работы с людьми с ограниченными возможностями на территории Ленинского городского округа. В 2021/2022 году по программе Лыжи мечты у нас занимается четыре постоянные группы:</w:t>
      </w:r>
    </w:p>
    <w:p w:rsidR="00622F5F" w:rsidRPr="00622F5F" w:rsidRDefault="0003712C" w:rsidP="0003712C">
      <w:pPr>
        <w:spacing w:after="0" w:line="240" w:lineRule="auto"/>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22F5F" w:rsidRPr="00622F5F">
        <w:rPr>
          <w:rFonts w:ascii="Times New Roman" w:eastAsia="Calibri" w:hAnsi="Times New Roman" w:cs="Times New Roman"/>
          <w:sz w:val="24"/>
          <w:szCs w:val="24"/>
          <w:lang w:eastAsia="ru-RU"/>
        </w:rPr>
        <w:t>Взрослые (18+) 6 человек</w:t>
      </w:r>
    </w:p>
    <w:p w:rsidR="00622F5F" w:rsidRPr="00622F5F" w:rsidRDefault="0003712C" w:rsidP="0003712C">
      <w:pPr>
        <w:spacing w:after="0" w:line="240" w:lineRule="auto"/>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22F5F" w:rsidRPr="00622F5F">
        <w:rPr>
          <w:rFonts w:ascii="Times New Roman" w:eastAsia="Calibri" w:hAnsi="Times New Roman" w:cs="Times New Roman"/>
          <w:sz w:val="24"/>
          <w:szCs w:val="24"/>
          <w:lang w:eastAsia="ru-RU"/>
        </w:rPr>
        <w:t>Детская (4-7 лет) 3 человека (в группу открыт набор)</w:t>
      </w:r>
    </w:p>
    <w:p w:rsidR="00622F5F" w:rsidRPr="00622F5F" w:rsidRDefault="0003712C" w:rsidP="0003712C">
      <w:pPr>
        <w:spacing w:after="0" w:line="240" w:lineRule="auto"/>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22F5F" w:rsidRPr="00622F5F">
        <w:rPr>
          <w:rFonts w:ascii="Times New Roman" w:eastAsia="Calibri" w:hAnsi="Times New Roman" w:cs="Times New Roman"/>
          <w:sz w:val="24"/>
          <w:szCs w:val="24"/>
          <w:lang w:eastAsia="ru-RU"/>
        </w:rPr>
        <w:t>Детская (8-13 лет) 6 человек</w:t>
      </w:r>
    </w:p>
    <w:p w:rsidR="00622F5F" w:rsidRPr="00622F5F" w:rsidRDefault="00622F5F" w:rsidP="0003712C">
      <w:pPr>
        <w:spacing w:after="0" w:line="240" w:lineRule="auto"/>
        <w:ind w:firstLine="426"/>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Также в 2021 году открыто новое направление занятий – настольные спортивные игры:</w:t>
      </w:r>
    </w:p>
    <w:p w:rsidR="00622F5F" w:rsidRPr="00622F5F" w:rsidRDefault="0003712C" w:rsidP="0003712C">
      <w:pPr>
        <w:spacing w:after="0" w:line="240" w:lineRule="auto"/>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22F5F" w:rsidRPr="00622F5F">
        <w:rPr>
          <w:rFonts w:ascii="Times New Roman" w:eastAsia="Calibri" w:hAnsi="Times New Roman" w:cs="Times New Roman"/>
          <w:sz w:val="24"/>
          <w:szCs w:val="24"/>
          <w:lang w:eastAsia="ru-RU"/>
        </w:rPr>
        <w:t>Взрослые (18+) – 4 человека (открыт набор в группу)</w:t>
      </w:r>
    </w:p>
    <w:p w:rsidR="00622F5F" w:rsidRPr="00622F5F" w:rsidRDefault="0003712C" w:rsidP="0003712C">
      <w:pPr>
        <w:spacing w:after="0" w:line="240" w:lineRule="auto"/>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622F5F" w:rsidRPr="00622F5F">
        <w:rPr>
          <w:rFonts w:ascii="Times New Roman" w:eastAsia="Calibri" w:hAnsi="Times New Roman" w:cs="Times New Roman"/>
          <w:sz w:val="24"/>
          <w:szCs w:val="24"/>
          <w:lang w:eastAsia="ru-RU"/>
        </w:rPr>
        <w:t xml:space="preserve">Взрослые (18+) – 10 человек </w:t>
      </w:r>
    </w:p>
    <w:p w:rsidR="00622F5F" w:rsidRPr="00622F5F" w:rsidRDefault="00622F5F" w:rsidP="0003712C">
      <w:pPr>
        <w:spacing w:after="0" w:line="240" w:lineRule="auto"/>
        <w:ind w:firstLine="426"/>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Также МБУ «Дворец спорта Видное» сотрудничает с ПНИ Островский - проводит на регулярной основе раз в неделю групповые занятия (группа 6 человек) по игровы</w:t>
      </w:r>
      <w:r w:rsidR="0003712C">
        <w:rPr>
          <w:rFonts w:ascii="Times New Roman" w:eastAsia="Calibri" w:hAnsi="Times New Roman" w:cs="Times New Roman"/>
          <w:sz w:val="24"/>
          <w:szCs w:val="24"/>
          <w:lang w:eastAsia="ru-RU"/>
        </w:rPr>
        <w:t>м видам спорта. П</w:t>
      </w:r>
      <w:r w:rsidRPr="00622F5F">
        <w:rPr>
          <w:rFonts w:ascii="Times New Roman" w:eastAsia="Calibri" w:hAnsi="Times New Roman" w:cs="Times New Roman"/>
          <w:sz w:val="24"/>
          <w:szCs w:val="24"/>
          <w:lang w:eastAsia="ru-RU"/>
        </w:rPr>
        <w:t xml:space="preserve">о программе </w:t>
      </w:r>
      <w:r w:rsidR="0003712C">
        <w:rPr>
          <w:rFonts w:ascii="Times New Roman" w:eastAsia="Calibri" w:hAnsi="Times New Roman" w:cs="Times New Roman"/>
          <w:sz w:val="24"/>
          <w:szCs w:val="24"/>
          <w:lang w:eastAsia="ru-RU"/>
        </w:rPr>
        <w:t>Лыжи мечты к</w:t>
      </w:r>
      <w:r w:rsidRPr="00622F5F">
        <w:rPr>
          <w:rFonts w:ascii="Times New Roman" w:eastAsia="Calibri" w:hAnsi="Times New Roman" w:cs="Times New Roman"/>
          <w:sz w:val="24"/>
          <w:szCs w:val="24"/>
          <w:lang w:eastAsia="ru-RU"/>
        </w:rPr>
        <w:t>омандные игр</w:t>
      </w:r>
      <w:r w:rsidR="0003712C">
        <w:rPr>
          <w:rFonts w:ascii="Times New Roman" w:eastAsia="Calibri" w:hAnsi="Times New Roman" w:cs="Times New Roman"/>
          <w:sz w:val="24"/>
          <w:szCs w:val="24"/>
          <w:lang w:eastAsia="ru-RU"/>
        </w:rPr>
        <w:t>ы на постоянной основе в 2021 году занимались</w:t>
      </w:r>
      <w:r w:rsidRPr="00622F5F">
        <w:rPr>
          <w:rFonts w:ascii="Times New Roman" w:eastAsia="Calibri" w:hAnsi="Times New Roman" w:cs="Times New Roman"/>
          <w:sz w:val="24"/>
          <w:szCs w:val="24"/>
          <w:lang w:eastAsia="ru-RU"/>
        </w:rPr>
        <w:t xml:space="preserve"> 21 человек (12 взрослых и 9 детей). </w:t>
      </w:r>
    </w:p>
    <w:p w:rsidR="00622F5F" w:rsidRPr="00622F5F" w:rsidRDefault="00622F5F" w:rsidP="0003712C">
      <w:pPr>
        <w:spacing w:after="0" w:line="240" w:lineRule="auto"/>
        <w:ind w:firstLine="426"/>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Индивидуально по программ</w:t>
      </w:r>
      <w:r w:rsidR="0003712C">
        <w:rPr>
          <w:rFonts w:ascii="Times New Roman" w:eastAsia="Calibri" w:hAnsi="Times New Roman" w:cs="Times New Roman"/>
          <w:sz w:val="24"/>
          <w:szCs w:val="24"/>
          <w:lang w:eastAsia="ru-RU"/>
        </w:rPr>
        <w:t>е Лыжи мечты в 2021 году</w:t>
      </w:r>
      <w:r w:rsidRPr="00622F5F">
        <w:rPr>
          <w:rFonts w:ascii="Times New Roman" w:eastAsia="Calibri" w:hAnsi="Times New Roman" w:cs="Times New Roman"/>
          <w:sz w:val="24"/>
          <w:szCs w:val="24"/>
          <w:lang w:eastAsia="ru-RU"/>
        </w:rPr>
        <w:t xml:space="preserve"> занимается 7 человек.</w:t>
      </w:r>
    </w:p>
    <w:p w:rsidR="00622F5F" w:rsidRPr="00622F5F" w:rsidRDefault="00622F5F" w:rsidP="0003712C">
      <w:pPr>
        <w:spacing w:after="0" w:line="240" w:lineRule="auto"/>
        <w:ind w:firstLine="426"/>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 xml:space="preserve">Настольные спортивные игры </w:t>
      </w:r>
      <w:r w:rsidR="0003712C">
        <w:rPr>
          <w:rFonts w:ascii="Times New Roman" w:eastAsia="Calibri" w:hAnsi="Times New Roman" w:cs="Times New Roman"/>
          <w:sz w:val="24"/>
          <w:szCs w:val="24"/>
          <w:lang w:eastAsia="ru-RU"/>
        </w:rPr>
        <w:t>в 2021 году</w:t>
      </w:r>
      <w:r w:rsidRPr="00622F5F">
        <w:rPr>
          <w:rFonts w:ascii="Times New Roman" w:eastAsia="Calibri" w:hAnsi="Times New Roman" w:cs="Times New Roman"/>
          <w:sz w:val="24"/>
          <w:szCs w:val="24"/>
          <w:lang w:eastAsia="ru-RU"/>
        </w:rPr>
        <w:t xml:space="preserve"> посещает регулярно 14 человек.</w:t>
      </w:r>
    </w:p>
    <w:bookmarkEnd w:id="4"/>
    <w:p w:rsidR="00622F5F" w:rsidRPr="00622F5F" w:rsidRDefault="00622F5F" w:rsidP="0003712C">
      <w:pPr>
        <w:spacing w:after="0" w:line="240" w:lineRule="auto"/>
        <w:ind w:firstLine="426"/>
        <w:jc w:val="both"/>
        <w:rPr>
          <w:rFonts w:ascii="Times New Roman" w:eastAsia="Calibri" w:hAnsi="Times New Roman" w:cs="Times New Roman"/>
          <w:sz w:val="24"/>
          <w:szCs w:val="24"/>
          <w:u w:val="single"/>
          <w:shd w:val="clear" w:color="auto" w:fill="FFFFFF"/>
          <w:lang w:eastAsia="ru-RU"/>
        </w:rPr>
      </w:pPr>
      <w:r w:rsidRPr="00622F5F">
        <w:rPr>
          <w:rFonts w:ascii="Times New Roman" w:eastAsia="Calibri" w:hAnsi="Times New Roman" w:cs="Times New Roman"/>
          <w:sz w:val="24"/>
          <w:szCs w:val="24"/>
          <w:lang w:eastAsia="ru-RU"/>
        </w:rPr>
        <w:tab/>
      </w:r>
      <w:r w:rsidRPr="00622F5F">
        <w:rPr>
          <w:rFonts w:ascii="Times New Roman" w:eastAsia="Calibri" w:hAnsi="Times New Roman" w:cs="Times New Roman"/>
          <w:sz w:val="24"/>
          <w:szCs w:val="24"/>
          <w:u w:val="single"/>
          <w:shd w:val="clear" w:color="auto" w:fill="FFFFFF"/>
          <w:lang w:eastAsia="ru-RU"/>
        </w:rPr>
        <w:t>Основные мероприятия за 2021 год:</w:t>
      </w:r>
    </w:p>
    <w:p w:rsidR="00622F5F" w:rsidRPr="00622F5F" w:rsidRDefault="00622F5F" w:rsidP="0003712C">
      <w:pPr>
        <w:spacing w:after="0" w:line="240" w:lineRule="auto"/>
        <w:ind w:firstLine="426"/>
        <w:jc w:val="both"/>
        <w:rPr>
          <w:rFonts w:ascii="Times New Roman" w:eastAsia="Calibri" w:hAnsi="Times New Roman" w:cs="Times New Roman"/>
          <w:bCs/>
          <w:sz w:val="24"/>
          <w:szCs w:val="24"/>
          <w:lang w:eastAsia="ru-RU"/>
        </w:rPr>
      </w:pPr>
      <w:bookmarkStart w:id="5" w:name="_Hlk61440449"/>
      <w:r w:rsidRPr="00622F5F">
        <w:rPr>
          <w:rFonts w:ascii="Times New Roman" w:eastAsia="Calibri" w:hAnsi="Times New Roman" w:cs="Times New Roman"/>
          <w:bCs/>
          <w:sz w:val="24"/>
          <w:szCs w:val="24"/>
          <w:lang w:eastAsia="ru-RU"/>
        </w:rPr>
        <w:t xml:space="preserve">- Матчи Премьер-лиги Чемпионата России по баскетболу среди женских команд с участием команды </w:t>
      </w:r>
      <w:proofErr w:type="spellStart"/>
      <w:r w:rsidRPr="00622F5F">
        <w:rPr>
          <w:rFonts w:ascii="Times New Roman" w:eastAsia="Calibri" w:hAnsi="Times New Roman" w:cs="Times New Roman"/>
          <w:bCs/>
          <w:sz w:val="24"/>
          <w:szCs w:val="24"/>
          <w:lang w:eastAsia="ru-RU"/>
        </w:rPr>
        <w:t>Спарта&amp;К</w:t>
      </w:r>
      <w:proofErr w:type="spellEnd"/>
      <w:r w:rsidRPr="00622F5F">
        <w:rPr>
          <w:rFonts w:ascii="Times New Roman" w:eastAsia="Calibri" w:hAnsi="Times New Roman" w:cs="Times New Roman"/>
          <w:bCs/>
          <w:sz w:val="24"/>
          <w:szCs w:val="24"/>
          <w:lang w:eastAsia="ru-RU"/>
        </w:rPr>
        <w:t xml:space="preserve"> (Видное);</w:t>
      </w:r>
    </w:p>
    <w:p w:rsidR="00622F5F" w:rsidRPr="00622F5F" w:rsidRDefault="00622F5F" w:rsidP="0003712C">
      <w:pPr>
        <w:spacing w:after="0" w:line="240" w:lineRule="auto"/>
        <w:ind w:firstLine="426"/>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 Матчи Суперлиги-1 Чемпионата России по баскетболу среди женских команд с участием команды Спарта&amp;К-2 (Видное);</w:t>
      </w:r>
    </w:p>
    <w:p w:rsidR="00622F5F" w:rsidRPr="00622F5F" w:rsidRDefault="00622F5F" w:rsidP="0003712C">
      <w:pPr>
        <w:spacing w:after="0" w:line="240" w:lineRule="auto"/>
        <w:ind w:firstLine="426"/>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 Чемпионат России по мотоболу с участием команды «Металлург» (г. Видное);</w:t>
      </w:r>
    </w:p>
    <w:p w:rsidR="00622F5F" w:rsidRPr="00622F5F" w:rsidRDefault="00622F5F" w:rsidP="0003712C">
      <w:pPr>
        <w:spacing w:after="0" w:line="240" w:lineRule="auto"/>
        <w:ind w:firstLine="426"/>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 Открытое зимнее Первенство по футболу среди детей и юношей;</w:t>
      </w:r>
    </w:p>
    <w:p w:rsidR="00622F5F" w:rsidRPr="00622F5F" w:rsidRDefault="00622F5F" w:rsidP="0003712C">
      <w:pPr>
        <w:spacing w:after="0" w:line="240" w:lineRule="auto"/>
        <w:ind w:firstLine="426"/>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 Открытое зимнее Первенство по футболу среди любительских команд;</w:t>
      </w:r>
    </w:p>
    <w:p w:rsidR="00622F5F" w:rsidRPr="00622F5F" w:rsidRDefault="00622F5F" w:rsidP="0003712C">
      <w:pPr>
        <w:spacing w:after="0" w:line="240" w:lineRule="auto"/>
        <w:ind w:firstLine="426"/>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 Первенства МО по мотокроссу</w:t>
      </w:r>
    </w:p>
    <w:p w:rsidR="00622F5F" w:rsidRPr="00622F5F" w:rsidRDefault="00622F5F" w:rsidP="0003712C">
      <w:pPr>
        <w:spacing w:after="0" w:line="240" w:lineRule="auto"/>
        <w:ind w:firstLine="426"/>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 Чемпионат Московской области по мини-футболу с участием команды МФК «Видное-Развитие» (Видное),</w:t>
      </w:r>
      <w:r w:rsidRPr="00622F5F">
        <w:rPr>
          <w:rFonts w:ascii="Times New Roman" w:eastAsia="Calibri" w:hAnsi="Times New Roman" w:cs="Times New Roman"/>
          <w:sz w:val="20"/>
          <w:szCs w:val="20"/>
          <w:lang w:eastAsia="ru-RU"/>
        </w:rPr>
        <w:t xml:space="preserve"> </w:t>
      </w:r>
      <w:r w:rsidRPr="00622F5F">
        <w:rPr>
          <w:rFonts w:ascii="Times New Roman" w:eastAsia="Calibri" w:hAnsi="Times New Roman" w:cs="Times New Roman"/>
          <w:bCs/>
          <w:sz w:val="24"/>
          <w:szCs w:val="24"/>
          <w:lang w:eastAsia="ru-RU"/>
        </w:rPr>
        <w:t>заняв в Чемпионате Московской области по мини-футболу 2 место;</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- 30 января</w:t>
      </w:r>
      <w:r w:rsidR="00622F5F" w:rsidRPr="00622F5F">
        <w:rPr>
          <w:rFonts w:ascii="Times New Roman" w:eastAsia="Calibri" w:hAnsi="Times New Roman" w:cs="Times New Roman"/>
          <w:bCs/>
          <w:sz w:val="24"/>
          <w:szCs w:val="24"/>
          <w:lang w:eastAsia="ru-RU"/>
        </w:rPr>
        <w:t xml:space="preserve"> в Березовой роще за стадионом «Металлург» - Первенство ЛГО по лыжным гонкам (прием нормативов ГТО);</w:t>
      </w:r>
    </w:p>
    <w:p w:rsidR="00622F5F" w:rsidRPr="00622F5F" w:rsidRDefault="00622F5F" w:rsidP="0003712C">
      <w:pPr>
        <w:spacing w:after="0" w:line="240" w:lineRule="auto"/>
        <w:ind w:firstLine="426"/>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 Чемпионат и Первенство МО по спортивно-бальным танцам «Звезды Подмосковья-2021»;</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- 7 февраля </w:t>
      </w:r>
      <w:r w:rsidR="00622F5F" w:rsidRPr="00622F5F">
        <w:rPr>
          <w:rFonts w:ascii="Times New Roman" w:eastAsia="Calibri" w:hAnsi="Times New Roman" w:cs="Times New Roman"/>
          <w:bCs/>
          <w:sz w:val="24"/>
          <w:szCs w:val="24"/>
          <w:lang w:eastAsia="ru-RU"/>
        </w:rPr>
        <w:t xml:space="preserve">трасса «Казачий дозор» д. Горки – Зимнее командное Первенство по </w:t>
      </w:r>
      <w:proofErr w:type="spellStart"/>
      <w:r w:rsidR="00622F5F" w:rsidRPr="00622F5F">
        <w:rPr>
          <w:rFonts w:ascii="Times New Roman" w:eastAsia="Calibri" w:hAnsi="Times New Roman" w:cs="Times New Roman"/>
          <w:bCs/>
          <w:sz w:val="24"/>
          <w:szCs w:val="24"/>
          <w:lang w:eastAsia="ru-RU"/>
        </w:rPr>
        <w:t>питбайку</w:t>
      </w:r>
      <w:proofErr w:type="spellEnd"/>
      <w:r w:rsidR="00622F5F" w:rsidRPr="00622F5F">
        <w:rPr>
          <w:rFonts w:ascii="Times New Roman" w:eastAsia="Calibri" w:hAnsi="Times New Roman" w:cs="Times New Roman"/>
          <w:bCs/>
          <w:sz w:val="24"/>
          <w:szCs w:val="24"/>
          <w:lang w:eastAsia="ru-RU"/>
        </w:rPr>
        <w:t xml:space="preserve"> и личное Первенство по </w:t>
      </w:r>
      <w:proofErr w:type="spellStart"/>
      <w:r w:rsidR="00622F5F" w:rsidRPr="00622F5F">
        <w:rPr>
          <w:rFonts w:ascii="Times New Roman" w:eastAsia="Calibri" w:hAnsi="Times New Roman" w:cs="Times New Roman"/>
          <w:bCs/>
          <w:sz w:val="24"/>
          <w:szCs w:val="24"/>
          <w:lang w:eastAsia="ru-RU"/>
        </w:rPr>
        <w:t>мотокросу</w:t>
      </w:r>
      <w:proofErr w:type="spellEnd"/>
      <w:r w:rsidR="00622F5F" w:rsidRPr="00622F5F">
        <w:rPr>
          <w:rFonts w:ascii="Times New Roman" w:eastAsia="Calibri" w:hAnsi="Times New Roman" w:cs="Times New Roman"/>
          <w:bCs/>
          <w:sz w:val="24"/>
          <w:szCs w:val="24"/>
          <w:lang w:eastAsia="ru-RU"/>
        </w:rPr>
        <w:t xml:space="preserve"> на Кубок В.Н. Золотарева;</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- 13 февраля </w:t>
      </w:r>
      <w:r w:rsidR="00622F5F" w:rsidRPr="00622F5F">
        <w:rPr>
          <w:rFonts w:ascii="Times New Roman" w:eastAsia="Calibri" w:hAnsi="Times New Roman" w:cs="Times New Roman"/>
          <w:bCs/>
          <w:sz w:val="24"/>
          <w:szCs w:val="24"/>
          <w:lang w:eastAsia="ru-RU"/>
        </w:rPr>
        <w:t>в ДС «Видное» – Областные соревнования по спортивно-бальным танцам;</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- 14 февраля </w:t>
      </w:r>
      <w:r w:rsidR="00622F5F" w:rsidRPr="00622F5F">
        <w:rPr>
          <w:rFonts w:ascii="Times New Roman" w:eastAsia="Calibri" w:hAnsi="Times New Roman" w:cs="Times New Roman"/>
          <w:bCs/>
          <w:sz w:val="24"/>
          <w:szCs w:val="24"/>
          <w:lang w:eastAsia="ru-RU"/>
        </w:rPr>
        <w:t>в ДС «Видное» - Открытое Первенство Ленинского городского округа по рукопашному бою;</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lastRenderedPageBreak/>
        <w:t xml:space="preserve">- 7 марта </w:t>
      </w:r>
      <w:r w:rsidR="00622F5F" w:rsidRPr="00622F5F">
        <w:rPr>
          <w:rFonts w:ascii="Times New Roman" w:eastAsia="Calibri" w:hAnsi="Times New Roman" w:cs="Times New Roman"/>
          <w:bCs/>
          <w:sz w:val="24"/>
          <w:szCs w:val="24"/>
          <w:lang w:eastAsia="ru-RU"/>
        </w:rPr>
        <w:t xml:space="preserve">в окрестностях д. </w:t>
      </w:r>
      <w:proofErr w:type="spellStart"/>
      <w:r w:rsidR="00622F5F" w:rsidRPr="00622F5F">
        <w:rPr>
          <w:rFonts w:ascii="Times New Roman" w:eastAsia="Calibri" w:hAnsi="Times New Roman" w:cs="Times New Roman"/>
          <w:bCs/>
          <w:sz w:val="24"/>
          <w:szCs w:val="24"/>
          <w:lang w:eastAsia="ru-RU"/>
        </w:rPr>
        <w:t>Дыдылдино</w:t>
      </w:r>
      <w:proofErr w:type="spellEnd"/>
      <w:r w:rsidR="00622F5F" w:rsidRPr="00622F5F">
        <w:rPr>
          <w:rFonts w:ascii="Times New Roman" w:eastAsia="Calibri" w:hAnsi="Times New Roman" w:cs="Times New Roman"/>
          <w:bCs/>
          <w:sz w:val="24"/>
          <w:szCs w:val="24"/>
          <w:lang w:eastAsia="ru-RU"/>
        </w:rPr>
        <w:t xml:space="preserve"> - Открытое Первенство Ленинского городского округа по горным лыжным и сноуборду;</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- 14 марта</w:t>
      </w:r>
      <w:r w:rsidR="00622F5F" w:rsidRPr="00622F5F">
        <w:rPr>
          <w:rFonts w:ascii="Times New Roman" w:eastAsia="Calibri" w:hAnsi="Times New Roman" w:cs="Times New Roman"/>
          <w:bCs/>
          <w:sz w:val="24"/>
          <w:szCs w:val="24"/>
          <w:lang w:eastAsia="ru-RU"/>
        </w:rPr>
        <w:t xml:space="preserve"> в ДК «Видное» - Московский областной турнир по шашкам «</w:t>
      </w:r>
      <w:proofErr w:type="spellStart"/>
      <w:r w:rsidR="00622F5F" w:rsidRPr="00622F5F">
        <w:rPr>
          <w:rFonts w:ascii="Times New Roman" w:eastAsia="Calibri" w:hAnsi="Times New Roman" w:cs="Times New Roman"/>
          <w:bCs/>
          <w:sz w:val="24"/>
          <w:szCs w:val="24"/>
          <w:lang w:eastAsia="ru-RU"/>
        </w:rPr>
        <w:t>Видновский</w:t>
      </w:r>
      <w:proofErr w:type="spellEnd"/>
      <w:r w:rsidR="00622F5F" w:rsidRPr="00622F5F">
        <w:rPr>
          <w:rFonts w:ascii="Times New Roman" w:eastAsia="Calibri" w:hAnsi="Times New Roman" w:cs="Times New Roman"/>
          <w:bCs/>
          <w:sz w:val="24"/>
          <w:szCs w:val="24"/>
          <w:lang w:eastAsia="ru-RU"/>
        </w:rPr>
        <w:t xml:space="preserve"> дебют – 2»</w:t>
      </w:r>
      <w:bookmarkEnd w:id="5"/>
      <w:r w:rsidR="00622F5F" w:rsidRPr="00622F5F">
        <w:rPr>
          <w:rFonts w:ascii="Times New Roman" w:eastAsia="Calibri" w:hAnsi="Times New Roman" w:cs="Times New Roman"/>
          <w:bCs/>
          <w:sz w:val="24"/>
          <w:szCs w:val="24"/>
          <w:lang w:eastAsia="ru-RU"/>
        </w:rPr>
        <w:t>;</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- 01 апреля </w:t>
      </w:r>
      <w:r w:rsidR="00622F5F" w:rsidRPr="00622F5F">
        <w:rPr>
          <w:rFonts w:ascii="Times New Roman" w:eastAsia="Calibri" w:hAnsi="Times New Roman" w:cs="Times New Roman"/>
          <w:bCs/>
          <w:sz w:val="24"/>
          <w:szCs w:val="24"/>
          <w:lang w:eastAsia="ru-RU"/>
        </w:rPr>
        <w:t>в ДС «Видное» - Единый день сдачи норм ГТО;</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- 24 апреля </w:t>
      </w:r>
      <w:r w:rsidR="00622F5F" w:rsidRPr="00622F5F">
        <w:rPr>
          <w:rFonts w:ascii="Times New Roman" w:eastAsia="Calibri" w:hAnsi="Times New Roman" w:cs="Times New Roman"/>
          <w:bCs/>
          <w:sz w:val="24"/>
          <w:szCs w:val="24"/>
          <w:lang w:eastAsia="ru-RU"/>
        </w:rPr>
        <w:t>на стадионе «Металлург» - Соревнования по легкой атлетике в рамках 52-ой Спартакиады учащихся Ленинского городского округа;</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- 25 апреля </w:t>
      </w:r>
      <w:r w:rsidR="00622F5F" w:rsidRPr="00622F5F">
        <w:rPr>
          <w:rFonts w:ascii="Times New Roman" w:eastAsia="Calibri" w:hAnsi="Times New Roman" w:cs="Times New Roman"/>
          <w:bCs/>
          <w:sz w:val="24"/>
          <w:szCs w:val="24"/>
          <w:lang w:eastAsia="ru-RU"/>
        </w:rPr>
        <w:t>на стадионе «Металлург» - Летняя Спартакиада допризывной молодежи, в рамках 52-ой Спартакиады учащихся Ленинского городского округа;</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- 12 и 13 мая </w:t>
      </w:r>
      <w:r w:rsidR="00622F5F" w:rsidRPr="00622F5F">
        <w:rPr>
          <w:rFonts w:ascii="Times New Roman" w:eastAsia="Calibri" w:hAnsi="Times New Roman" w:cs="Times New Roman"/>
          <w:bCs/>
          <w:sz w:val="24"/>
          <w:szCs w:val="24"/>
          <w:lang w:eastAsia="ru-RU"/>
        </w:rPr>
        <w:t>на стадионе «Металлург» - Соревнование МБУ «ГЦС» по футболу «Удар в девятку» в рамках Всероссийского турнира «Кожаный мяч»;</w:t>
      </w:r>
    </w:p>
    <w:p w:rsidR="00622F5F" w:rsidRPr="00622F5F" w:rsidRDefault="009A5C6C" w:rsidP="0003712C">
      <w:pPr>
        <w:spacing w:after="0" w:line="240" w:lineRule="auto"/>
        <w:ind w:firstLine="426"/>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- 15 мая</w:t>
      </w:r>
      <w:r w:rsidR="00622F5F" w:rsidRPr="00622F5F">
        <w:rPr>
          <w:rFonts w:ascii="Times New Roman" w:eastAsia="Calibri" w:hAnsi="Times New Roman" w:cs="Times New Roman"/>
          <w:bCs/>
          <w:sz w:val="24"/>
          <w:szCs w:val="24"/>
          <w:lang w:eastAsia="ru-RU"/>
        </w:rPr>
        <w:t xml:space="preserve"> в МАОУ ДООЦ «Дельфин» - Открытое Первенство Ленинского городского округа по плаванию;</w:t>
      </w:r>
    </w:p>
    <w:p w:rsidR="00622F5F" w:rsidRPr="00622F5F" w:rsidRDefault="009A5C6C" w:rsidP="00622F5F">
      <w:pPr>
        <w:spacing w:after="0" w:line="240" w:lineRule="auto"/>
        <w:ind w:firstLine="708"/>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- 15 мая </w:t>
      </w:r>
      <w:r w:rsidR="00622F5F" w:rsidRPr="00622F5F">
        <w:rPr>
          <w:rFonts w:ascii="Times New Roman" w:eastAsia="Calibri" w:hAnsi="Times New Roman" w:cs="Times New Roman"/>
          <w:bCs/>
          <w:sz w:val="24"/>
          <w:szCs w:val="24"/>
          <w:lang w:eastAsia="ru-RU"/>
        </w:rPr>
        <w:t>на стадионе «Металлург» - Спартакиада школьников по легкой атлетике ЛГО;</w:t>
      </w:r>
    </w:p>
    <w:p w:rsidR="00622F5F" w:rsidRPr="00622F5F" w:rsidRDefault="009A5C6C" w:rsidP="00622F5F">
      <w:pPr>
        <w:spacing w:after="0" w:line="240" w:lineRule="auto"/>
        <w:ind w:firstLine="708"/>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- 15 и 16 мая </w:t>
      </w:r>
      <w:r w:rsidR="00622F5F" w:rsidRPr="00622F5F">
        <w:rPr>
          <w:rFonts w:ascii="Times New Roman" w:eastAsia="Calibri" w:hAnsi="Times New Roman" w:cs="Times New Roman"/>
          <w:bCs/>
          <w:sz w:val="24"/>
          <w:szCs w:val="24"/>
          <w:lang w:eastAsia="ru-RU"/>
        </w:rPr>
        <w:t>в ДС «Видное» - Открытое Первенство Ленинского городского округа по танцевальному спорту;</w:t>
      </w:r>
    </w:p>
    <w:p w:rsidR="00622F5F" w:rsidRPr="00622F5F" w:rsidRDefault="009A5C6C" w:rsidP="00622F5F">
      <w:pPr>
        <w:spacing w:after="0" w:line="240" w:lineRule="auto"/>
        <w:ind w:firstLine="708"/>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- 16 мая </w:t>
      </w:r>
      <w:r w:rsidR="00622F5F" w:rsidRPr="00622F5F">
        <w:rPr>
          <w:rFonts w:ascii="Times New Roman" w:eastAsia="Calibri" w:hAnsi="Times New Roman" w:cs="Times New Roman"/>
          <w:bCs/>
          <w:sz w:val="24"/>
          <w:szCs w:val="24"/>
          <w:lang w:eastAsia="ru-RU"/>
        </w:rPr>
        <w:t>в массиве «Березовая роща» - Открытый Кубок Ленинского городского округа в рамках второго открытого Кубка Московской области по северной ходьбе;</w:t>
      </w:r>
    </w:p>
    <w:p w:rsidR="00622F5F" w:rsidRPr="00622F5F" w:rsidRDefault="009A5C6C" w:rsidP="00622F5F">
      <w:pPr>
        <w:spacing w:after="0" w:line="240" w:lineRule="auto"/>
        <w:ind w:firstLine="708"/>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- 22 мая </w:t>
      </w:r>
      <w:r w:rsidR="00622F5F" w:rsidRPr="00622F5F">
        <w:rPr>
          <w:rFonts w:ascii="Times New Roman" w:eastAsia="Calibri" w:hAnsi="Times New Roman" w:cs="Times New Roman"/>
          <w:bCs/>
          <w:sz w:val="24"/>
          <w:szCs w:val="24"/>
          <w:lang w:eastAsia="ru-RU"/>
        </w:rPr>
        <w:t xml:space="preserve">на стадионе «Металлург» - Кубок Ленинского городского округа по </w:t>
      </w:r>
      <w:proofErr w:type="spellStart"/>
      <w:r w:rsidR="00622F5F" w:rsidRPr="00622F5F">
        <w:rPr>
          <w:rFonts w:ascii="Times New Roman" w:eastAsia="Calibri" w:hAnsi="Times New Roman" w:cs="Times New Roman"/>
          <w:bCs/>
          <w:sz w:val="24"/>
          <w:szCs w:val="24"/>
          <w:lang w:eastAsia="ru-RU"/>
        </w:rPr>
        <w:t>стритболу</w:t>
      </w:r>
      <w:proofErr w:type="spellEnd"/>
      <w:r w:rsidR="00622F5F" w:rsidRPr="00622F5F">
        <w:rPr>
          <w:rFonts w:ascii="Times New Roman" w:eastAsia="Calibri" w:hAnsi="Times New Roman" w:cs="Times New Roman"/>
          <w:bCs/>
          <w:sz w:val="24"/>
          <w:szCs w:val="24"/>
          <w:lang w:eastAsia="ru-RU"/>
        </w:rPr>
        <w:t xml:space="preserve"> «Спортшанс-2021» в зачет массовых соревнований по </w:t>
      </w:r>
      <w:proofErr w:type="spellStart"/>
      <w:r w:rsidR="00622F5F" w:rsidRPr="00622F5F">
        <w:rPr>
          <w:rFonts w:ascii="Times New Roman" w:eastAsia="Calibri" w:hAnsi="Times New Roman" w:cs="Times New Roman"/>
          <w:bCs/>
          <w:sz w:val="24"/>
          <w:szCs w:val="24"/>
          <w:lang w:eastAsia="ru-RU"/>
        </w:rPr>
        <w:t>стритболу</w:t>
      </w:r>
      <w:proofErr w:type="spellEnd"/>
      <w:r w:rsidR="00622F5F" w:rsidRPr="00622F5F">
        <w:rPr>
          <w:rFonts w:ascii="Times New Roman" w:eastAsia="Calibri" w:hAnsi="Times New Roman" w:cs="Times New Roman"/>
          <w:bCs/>
          <w:sz w:val="24"/>
          <w:szCs w:val="24"/>
          <w:lang w:eastAsia="ru-RU"/>
        </w:rPr>
        <w:t xml:space="preserve"> Московской области (2 </w:t>
      </w:r>
      <w:proofErr w:type="spellStart"/>
      <w:r w:rsidR="00622F5F" w:rsidRPr="00622F5F">
        <w:rPr>
          <w:rFonts w:ascii="Times New Roman" w:eastAsia="Calibri" w:hAnsi="Times New Roman" w:cs="Times New Roman"/>
          <w:bCs/>
          <w:sz w:val="24"/>
          <w:szCs w:val="24"/>
          <w:lang w:eastAsia="ru-RU"/>
        </w:rPr>
        <w:t>эт</w:t>
      </w:r>
      <w:proofErr w:type="spellEnd"/>
      <w:r w:rsidR="00622F5F" w:rsidRPr="00622F5F">
        <w:rPr>
          <w:rFonts w:ascii="Times New Roman" w:eastAsia="Calibri" w:hAnsi="Times New Roman" w:cs="Times New Roman"/>
          <w:bCs/>
          <w:sz w:val="24"/>
          <w:szCs w:val="24"/>
          <w:lang w:eastAsia="ru-RU"/>
        </w:rPr>
        <w:t>.) и 16 Спартакиады Ленинского городского округа;</w:t>
      </w:r>
    </w:p>
    <w:p w:rsidR="00622F5F" w:rsidRPr="00622F5F" w:rsidRDefault="009A5C6C" w:rsidP="00622F5F">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ab/>
        <w:t xml:space="preserve">- 29 мая </w:t>
      </w:r>
      <w:r w:rsidR="00622F5F" w:rsidRPr="00622F5F">
        <w:rPr>
          <w:rFonts w:ascii="Times New Roman" w:eastAsia="Calibri" w:hAnsi="Times New Roman" w:cs="Times New Roman"/>
          <w:bCs/>
          <w:sz w:val="24"/>
          <w:szCs w:val="24"/>
          <w:lang w:eastAsia="ru-RU"/>
        </w:rPr>
        <w:t xml:space="preserve">в ДС «Видное» - Открытое Первенство Ленинского городского округа по </w:t>
      </w:r>
      <w:proofErr w:type="spellStart"/>
      <w:r w:rsidR="00622F5F" w:rsidRPr="00622F5F">
        <w:rPr>
          <w:rFonts w:ascii="Times New Roman" w:eastAsia="Calibri" w:hAnsi="Times New Roman" w:cs="Times New Roman"/>
          <w:bCs/>
          <w:sz w:val="24"/>
          <w:szCs w:val="24"/>
          <w:lang w:eastAsia="ru-RU"/>
        </w:rPr>
        <w:t>киокусинкай</w:t>
      </w:r>
      <w:proofErr w:type="spellEnd"/>
      <w:r w:rsidR="00622F5F" w:rsidRPr="00622F5F">
        <w:rPr>
          <w:rFonts w:ascii="Times New Roman" w:eastAsia="Calibri" w:hAnsi="Times New Roman" w:cs="Times New Roman"/>
          <w:bCs/>
          <w:sz w:val="24"/>
          <w:szCs w:val="24"/>
          <w:lang w:eastAsia="ru-RU"/>
        </w:rPr>
        <w:t>;</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- 30</w:t>
      </w:r>
      <w:r w:rsidR="009A5C6C">
        <w:rPr>
          <w:rFonts w:ascii="Times New Roman" w:eastAsia="Calibri" w:hAnsi="Times New Roman" w:cs="Times New Roman"/>
          <w:bCs/>
          <w:sz w:val="24"/>
          <w:szCs w:val="24"/>
          <w:lang w:eastAsia="ru-RU"/>
        </w:rPr>
        <w:t xml:space="preserve"> мая </w:t>
      </w:r>
      <w:r w:rsidRPr="00622F5F">
        <w:rPr>
          <w:rFonts w:ascii="Times New Roman" w:eastAsia="Calibri" w:hAnsi="Times New Roman" w:cs="Times New Roman"/>
          <w:bCs/>
          <w:sz w:val="24"/>
          <w:szCs w:val="24"/>
          <w:lang w:eastAsia="ru-RU"/>
        </w:rPr>
        <w:t xml:space="preserve">в ДС «Видное» - Кубок Московской области по </w:t>
      </w:r>
      <w:proofErr w:type="spellStart"/>
      <w:r w:rsidRPr="00622F5F">
        <w:rPr>
          <w:rFonts w:ascii="Times New Roman" w:eastAsia="Calibri" w:hAnsi="Times New Roman" w:cs="Times New Roman"/>
          <w:bCs/>
          <w:sz w:val="24"/>
          <w:szCs w:val="24"/>
          <w:lang w:eastAsia="ru-RU"/>
        </w:rPr>
        <w:t>чир</w:t>
      </w:r>
      <w:proofErr w:type="spellEnd"/>
      <w:r w:rsidRPr="00622F5F">
        <w:rPr>
          <w:rFonts w:ascii="Times New Roman" w:eastAsia="Calibri" w:hAnsi="Times New Roman" w:cs="Times New Roman"/>
          <w:bCs/>
          <w:sz w:val="24"/>
          <w:szCs w:val="24"/>
          <w:lang w:eastAsia="ru-RU"/>
        </w:rPr>
        <w:t>-спорту;</w:t>
      </w:r>
    </w:p>
    <w:p w:rsidR="00622F5F" w:rsidRPr="00622F5F" w:rsidRDefault="009A5C6C" w:rsidP="00622F5F">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ab/>
        <w:t xml:space="preserve">- 05 июня </w:t>
      </w:r>
      <w:r w:rsidR="00622F5F" w:rsidRPr="00622F5F">
        <w:rPr>
          <w:rFonts w:ascii="Times New Roman" w:eastAsia="Calibri" w:hAnsi="Times New Roman" w:cs="Times New Roman"/>
          <w:bCs/>
          <w:sz w:val="24"/>
          <w:szCs w:val="24"/>
          <w:lang w:eastAsia="ru-RU"/>
        </w:rPr>
        <w:t>на стадионе «Металлург» - Молодежное Первенство по футболу (2 этап);</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- 26 июня на стадионе «Металлург» - Молодежное Первенство по футболу (3 этап);</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xml:space="preserve">- 6 августа в Ленинском городском округе, на территории Государственного исторического музея-заповедника Горки Ленинские, состоялось чествование российских пловцов - двукратного олимпийского чемпиона, рекордсмена Олимпийских Игр в Токио Евгения Рылова, серебряного призера Игр Ивана </w:t>
      </w:r>
      <w:proofErr w:type="spellStart"/>
      <w:r w:rsidRPr="00622F5F">
        <w:rPr>
          <w:rFonts w:ascii="Times New Roman" w:eastAsia="Calibri" w:hAnsi="Times New Roman" w:cs="Times New Roman"/>
          <w:bCs/>
          <w:sz w:val="24"/>
          <w:szCs w:val="24"/>
          <w:lang w:eastAsia="ru-RU"/>
        </w:rPr>
        <w:t>Гирева</w:t>
      </w:r>
      <w:proofErr w:type="spellEnd"/>
      <w:r w:rsidRPr="00622F5F">
        <w:rPr>
          <w:rFonts w:ascii="Times New Roman" w:eastAsia="Calibri" w:hAnsi="Times New Roman" w:cs="Times New Roman"/>
          <w:bCs/>
          <w:sz w:val="24"/>
          <w:szCs w:val="24"/>
          <w:lang w:eastAsia="ru-RU"/>
        </w:rPr>
        <w:t xml:space="preserve"> и их наставника Андрея </w:t>
      </w:r>
      <w:proofErr w:type="spellStart"/>
      <w:r w:rsidRPr="00622F5F">
        <w:rPr>
          <w:rFonts w:ascii="Times New Roman" w:eastAsia="Calibri" w:hAnsi="Times New Roman" w:cs="Times New Roman"/>
          <w:bCs/>
          <w:sz w:val="24"/>
          <w:szCs w:val="24"/>
          <w:lang w:eastAsia="ru-RU"/>
        </w:rPr>
        <w:t>Шишина</w:t>
      </w:r>
      <w:proofErr w:type="spellEnd"/>
      <w:r w:rsidRPr="00622F5F">
        <w:rPr>
          <w:rFonts w:ascii="Times New Roman" w:eastAsia="Calibri" w:hAnsi="Times New Roman" w:cs="Times New Roman"/>
          <w:bCs/>
          <w:sz w:val="24"/>
          <w:szCs w:val="24"/>
          <w:lang w:eastAsia="ru-RU"/>
        </w:rPr>
        <w:t xml:space="preserve"> – заслуженного тренера России, мастера спорта по плаванию, с участием воспитанников и тренеров МАУ ДО «Дельфин», МБУ «ГЦС» и МБУ СШОР «Олимп»;</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- 15 августа на стадионе «Металлург», МАОУ ВХТЛ (спортивное ядро) и на площадке картинга по адресу: ул. Садовая д. 9 - Спортивные мероприятия, посвященные празднику «День физкультурника» в Ленинском городском округе;</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- 21 августа на стадионе «Металлург» - Фестиваль по футболу среди ветеранов;</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- 5 сентября в Дворце спорта «Видное» - Кубок Ленинского городского округа по шахматам к Дню Ленинского городского округа, памяти Кузнецова С.Л.;</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- 5 сентября. в Дворце спорта «Видное» - Кубок Ленинского городского округа по шашкам к Дню Ленинского городского округа;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xml:space="preserve">- 11 сентября на стадионе «Металлург» - Кубок Ленинского городского округа по </w:t>
      </w:r>
      <w:proofErr w:type="spellStart"/>
      <w:r w:rsidRPr="00622F5F">
        <w:rPr>
          <w:rFonts w:ascii="Times New Roman" w:eastAsia="Calibri" w:hAnsi="Times New Roman" w:cs="Times New Roman"/>
          <w:bCs/>
          <w:sz w:val="24"/>
          <w:szCs w:val="24"/>
          <w:lang w:eastAsia="ru-RU"/>
        </w:rPr>
        <w:t>стритболу</w:t>
      </w:r>
      <w:proofErr w:type="spellEnd"/>
      <w:r w:rsidRPr="00622F5F">
        <w:rPr>
          <w:rFonts w:ascii="Times New Roman" w:eastAsia="Calibri" w:hAnsi="Times New Roman" w:cs="Times New Roman"/>
          <w:bCs/>
          <w:sz w:val="24"/>
          <w:szCs w:val="24"/>
          <w:lang w:eastAsia="ru-RU"/>
        </w:rPr>
        <w:t xml:space="preserve"> 1х1 к Дню Ленинского городского округа;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- 11 сентября у к/т «Искра» - Соревнования по шашкам и шахматам к Дню Ленинского городского округа;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- 11 сентября у пруда к/т «Искра» - Спортивно-прикладная эстафета «Это и моя Победа» к Дню Ленинского городского округа;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- 11 сентября на ул. Садовая д. 7а - Спортивно-техническое мероприятие по картингу к Дню Ленинского городского округа;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xml:space="preserve">- 11 сентября квартал Северный, д. 4, микрорайон </w:t>
      </w:r>
      <w:proofErr w:type="spellStart"/>
      <w:r w:rsidRPr="00622F5F">
        <w:rPr>
          <w:rFonts w:ascii="Times New Roman" w:eastAsia="Calibri" w:hAnsi="Times New Roman" w:cs="Times New Roman"/>
          <w:bCs/>
          <w:sz w:val="24"/>
          <w:szCs w:val="24"/>
          <w:lang w:eastAsia="ru-RU"/>
        </w:rPr>
        <w:t>Купелинка</w:t>
      </w:r>
      <w:proofErr w:type="spellEnd"/>
      <w:r w:rsidRPr="00622F5F">
        <w:rPr>
          <w:rFonts w:ascii="Times New Roman" w:eastAsia="Calibri" w:hAnsi="Times New Roman" w:cs="Times New Roman"/>
          <w:bCs/>
          <w:sz w:val="24"/>
          <w:szCs w:val="24"/>
          <w:lang w:eastAsia="ru-RU"/>
        </w:rPr>
        <w:t xml:space="preserve">, деревня </w:t>
      </w:r>
      <w:proofErr w:type="spellStart"/>
      <w:r w:rsidRPr="00622F5F">
        <w:rPr>
          <w:rFonts w:ascii="Times New Roman" w:eastAsia="Calibri" w:hAnsi="Times New Roman" w:cs="Times New Roman"/>
          <w:bCs/>
          <w:sz w:val="24"/>
          <w:szCs w:val="24"/>
          <w:lang w:eastAsia="ru-RU"/>
        </w:rPr>
        <w:t>Сапроново</w:t>
      </w:r>
      <w:proofErr w:type="spellEnd"/>
      <w:r w:rsidRPr="00622F5F">
        <w:rPr>
          <w:rFonts w:ascii="Times New Roman" w:eastAsia="Calibri" w:hAnsi="Times New Roman" w:cs="Times New Roman"/>
          <w:bCs/>
          <w:sz w:val="24"/>
          <w:szCs w:val="24"/>
          <w:lang w:eastAsia="ru-RU"/>
        </w:rPr>
        <w:t xml:space="preserve"> - Игровая эстафета «Веселые старты» к Дню Ленинского городского округа;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xml:space="preserve">- 12 сентября у к/т «Искра» - Соревнования по </w:t>
      </w:r>
      <w:proofErr w:type="spellStart"/>
      <w:r w:rsidRPr="00622F5F">
        <w:rPr>
          <w:rFonts w:ascii="Times New Roman" w:eastAsia="Calibri" w:hAnsi="Times New Roman" w:cs="Times New Roman"/>
          <w:bCs/>
          <w:sz w:val="24"/>
          <w:szCs w:val="24"/>
          <w:lang w:eastAsia="ru-RU"/>
        </w:rPr>
        <w:t>беговелу</w:t>
      </w:r>
      <w:proofErr w:type="spellEnd"/>
      <w:r w:rsidRPr="00622F5F">
        <w:rPr>
          <w:rFonts w:ascii="Times New Roman" w:eastAsia="Calibri" w:hAnsi="Times New Roman" w:cs="Times New Roman"/>
          <w:bCs/>
          <w:sz w:val="24"/>
          <w:szCs w:val="24"/>
          <w:lang w:eastAsia="ru-RU"/>
        </w:rPr>
        <w:t>, велосипеду и самокату к Дню Ленинского городского округа;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lastRenderedPageBreak/>
        <w:tab/>
        <w:t>- 12 сентября на стадионе «Металлург» - Соревнования по волейболу к Дню Ленинского городского округа;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- 15 и 16 сентября на стадионе «Металлург» - Турнир по мини-футболу «Удар в 9» в рамках антинаркотического месячника;</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- 25 сентября в ДС «Видное» - Открытый кубок Ленинского городского округа по художественной гимнастике;</w:t>
      </w:r>
    </w:p>
    <w:p w:rsidR="00622F5F" w:rsidRPr="00622F5F" w:rsidRDefault="00622F5F" w:rsidP="00622F5F">
      <w:pPr>
        <w:spacing w:after="0" w:line="240" w:lineRule="auto"/>
        <w:jc w:val="both"/>
        <w:rPr>
          <w:rFonts w:ascii="Times New Roman" w:eastAsia="Calibri" w:hAnsi="Times New Roman" w:cs="Times New Roman"/>
          <w:bCs/>
          <w:sz w:val="24"/>
          <w:szCs w:val="24"/>
          <w:lang w:eastAsia="ru-RU"/>
        </w:rPr>
      </w:pPr>
      <w:r w:rsidRPr="00622F5F">
        <w:rPr>
          <w:rFonts w:ascii="Times New Roman" w:eastAsia="Calibri" w:hAnsi="Times New Roman" w:cs="Times New Roman"/>
          <w:bCs/>
          <w:sz w:val="24"/>
          <w:szCs w:val="24"/>
          <w:lang w:eastAsia="ru-RU"/>
        </w:rPr>
        <w:tab/>
        <w:t xml:space="preserve">- 26 сентября </w:t>
      </w:r>
      <w:proofErr w:type="spellStart"/>
      <w:r w:rsidRPr="00622F5F">
        <w:rPr>
          <w:rFonts w:ascii="Times New Roman" w:eastAsia="Calibri" w:hAnsi="Times New Roman" w:cs="Times New Roman"/>
          <w:bCs/>
          <w:sz w:val="24"/>
          <w:szCs w:val="24"/>
          <w:lang w:eastAsia="ru-RU"/>
        </w:rPr>
        <w:t>г.п</w:t>
      </w:r>
      <w:proofErr w:type="spellEnd"/>
      <w:r w:rsidRPr="00622F5F">
        <w:rPr>
          <w:rFonts w:ascii="Times New Roman" w:eastAsia="Calibri" w:hAnsi="Times New Roman" w:cs="Times New Roman"/>
          <w:bCs/>
          <w:sz w:val="24"/>
          <w:szCs w:val="24"/>
          <w:lang w:eastAsia="ru-RU"/>
        </w:rPr>
        <w:t>. Горки Ленинские, территория усадьбы - Ленинский Забег ЛГО.</w:t>
      </w:r>
    </w:p>
    <w:p w:rsidR="00622F5F" w:rsidRPr="009A5C6C" w:rsidRDefault="00622F5F" w:rsidP="009A5C6C">
      <w:pPr>
        <w:spacing w:after="0" w:line="240" w:lineRule="auto"/>
        <w:jc w:val="both"/>
        <w:rPr>
          <w:rFonts w:ascii="Times New Roman" w:eastAsia="Calibri" w:hAnsi="Times New Roman" w:cs="Times New Roman"/>
          <w:color w:val="000000"/>
          <w:sz w:val="24"/>
          <w:szCs w:val="24"/>
          <w:lang w:eastAsia="ru-RU"/>
        </w:rPr>
      </w:pPr>
      <w:r w:rsidRPr="00622F5F">
        <w:rPr>
          <w:rFonts w:ascii="Times New Roman" w:eastAsia="Calibri" w:hAnsi="Times New Roman" w:cs="Times New Roman"/>
          <w:bCs/>
          <w:sz w:val="24"/>
          <w:szCs w:val="24"/>
          <w:lang w:eastAsia="ru-RU"/>
        </w:rPr>
        <w:tab/>
      </w:r>
      <w:bookmarkStart w:id="6" w:name="_Hlk61440678"/>
      <w:bookmarkStart w:id="7" w:name="_Hlk93919729"/>
      <w:r w:rsidRPr="009A5C6C">
        <w:rPr>
          <w:rFonts w:ascii="Times New Roman" w:eastAsia="Calibri" w:hAnsi="Times New Roman" w:cs="Times New Roman"/>
          <w:sz w:val="24"/>
          <w:szCs w:val="24"/>
          <w:lang w:eastAsia="ru-RU"/>
        </w:rPr>
        <w:t xml:space="preserve">Основные достижения спортсменов Ленинского городского округа в Международных и Всероссийских соревнованиях в 3 квартале 2021 года: </w:t>
      </w:r>
      <w:bookmarkEnd w:id="6"/>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xml:space="preserve">- на Олимпийских играх в Токио-2020 Евгений Рылов стал абсолютным Олимпийским чемпионом (выиграл 2 золотых медали и 1 серебряную); Иван </w:t>
      </w:r>
      <w:proofErr w:type="spellStart"/>
      <w:r w:rsidRPr="00622F5F">
        <w:rPr>
          <w:rFonts w:ascii="Times" w:eastAsia="Calibri" w:hAnsi="Times" w:cs="Times New Roman"/>
          <w:sz w:val="24"/>
          <w:szCs w:val="24"/>
        </w:rPr>
        <w:t>Гирев</w:t>
      </w:r>
      <w:proofErr w:type="spellEnd"/>
      <w:r w:rsidRPr="00622F5F">
        <w:rPr>
          <w:rFonts w:ascii="Times" w:eastAsia="Calibri" w:hAnsi="Times" w:cs="Times New Roman"/>
          <w:sz w:val="24"/>
          <w:szCs w:val="24"/>
        </w:rPr>
        <w:t xml:space="preserve"> стал серебряным призером в эстафете; </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-17-26 мая 2021 г. на Чемпионате Европы по плаванию в Будапеште (Венгрия) Евгений Рылов стал чемпионом Европы на дистанции 200 м на спине, а также в эстафете 4х100 м вольным стилем (вместе с Иваном Гиревым, который помимо данной дистанции стал чемпионом в эстафете 4х200 м вольным стилем) и занял второе место в эстафете на дистанции 4х100 м комплекс.</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Первенство России по каратэ, г. Омск, 15-19 апреля - Новичихина Елена заняла 2 место;</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xml:space="preserve">- Чемпионат и Первенство России по </w:t>
      </w:r>
      <w:proofErr w:type="spellStart"/>
      <w:r w:rsidRPr="00622F5F">
        <w:rPr>
          <w:rFonts w:ascii="Times" w:eastAsia="Calibri" w:hAnsi="Times" w:cs="Times New Roman"/>
          <w:sz w:val="24"/>
          <w:szCs w:val="24"/>
        </w:rPr>
        <w:t>киокусинкай</w:t>
      </w:r>
      <w:proofErr w:type="spellEnd"/>
      <w:r w:rsidRPr="00622F5F">
        <w:rPr>
          <w:rFonts w:ascii="Times" w:eastAsia="Calibri" w:hAnsi="Times" w:cs="Times New Roman"/>
          <w:sz w:val="24"/>
          <w:szCs w:val="24"/>
        </w:rPr>
        <w:t xml:space="preserve">, г. Москва – серебряные призеры - </w:t>
      </w:r>
      <w:proofErr w:type="spellStart"/>
      <w:r w:rsidRPr="00622F5F">
        <w:rPr>
          <w:rFonts w:ascii="Times" w:eastAsia="Calibri" w:hAnsi="Times" w:cs="Times New Roman"/>
          <w:sz w:val="24"/>
          <w:szCs w:val="24"/>
        </w:rPr>
        <w:t>Брыксин</w:t>
      </w:r>
      <w:proofErr w:type="spellEnd"/>
      <w:r w:rsidRPr="00622F5F">
        <w:rPr>
          <w:rFonts w:ascii="Times" w:eastAsia="Calibri" w:hAnsi="Times" w:cs="Times New Roman"/>
          <w:sz w:val="24"/>
          <w:szCs w:val="24"/>
        </w:rPr>
        <w:t xml:space="preserve"> Сергей и Осинцев Сергей, третье место занял </w:t>
      </w:r>
      <w:proofErr w:type="spellStart"/>
      <w:r w:rsidRPr="00622F5F">
        <w:rPr>
          <w:rFonts w:ascii="Times" w:eastAsia="Calibri" w:hAnsi="Times" w:cs="Times New Roman"/>
          <w:sz w:val="24"/>
          <w:szCs w:val="24"/>
        </w:rPr>
        <w:t>Мазабов</w:t>
      </w:r>
      <w:proofErr w:type="spellEnd"/>
      <w:r w:rsidRPr="00622F5F">
        <w:rPr>
          <w:rFonts w:ascii="Times" w:eastAsia="Calibri" w:hAnsi="Times" w:cs="Times New Roman"/>
          <w:sz w:val="24"/>
          <w:szCs w:val="24"/>
        </w:rPr>
        <w:t xml:space="preserve"> </w:t>
      </w:r>
      <w:proofErr w:type="spellStart"/>
      <w:r w:rsidRPr="00622F5F">
        <w:rPr>
          <w:rFonts w:ascii="Times" w:eastAsia="Calibri" w:hAnsi="Times" w:cs="Times New Roman"/>
          <w:sz w:val="24"/>
          <w:szCs w:val="24"/>
        </w:rPr>
        <w:t>Амид</w:t>
      </w:r>
      <w:proofErr w:type="spellEnd"/>
      <w:r w:rsidRPr="00622F5F">
        <w:rPr>
          <w:rFonts w:ascii="Times" w:eastAsia="Calibri" w:hAnsi="Times" w:cs="Times New Roman"/>
          <w:sz w:val="24"/>
          <w:szCs w:val="24"/>
        </w:rPr>
        <w:t>;</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xml:space="preserve">- Первенство России по рукопашному бою, 14-15 лет г. Курск, 8-13 апреля - </w:t>
      </w:r>
      <w:proofErr w:type="spellStart"/>
      <w:r w:rsidRPr="00622F5F">
        <w:rPr>
          <w:rFonts w:ascii="Times" w:eastAsia="Calibri" w:hAnsi="Times" w:cs="Times New Roman"/>
          <w:sz w:val="24"/>
          <w:szCs w:val="24"/>
        </w:rPr>
        <w:t>Хачатрян</w:t>
      </w:r>
      <w:proofErr w:type="spellEnd"/>
      <w:r w:rsidRPr="00622F5F">
        <w:rPr>
          <w:rFonts w:ascii="Times" w:eastAsia="Calibri" w:hAnsi="Times" w:cs="Times New Roman"/>
          <w:sz w:val="24"/>
          <w:szCs w:val="24"/>
        </w:rPr>
        <w:t xml:space="preserve"> Давит занял 1 место;</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xml:space="preserve">- Первенство России по тяжелой атлетике, г. Салават 29 июня – </w:t>
      </w:r>
      <w:proofErr w:type="spellStart"/>
      <w:r w:rsidRPr="00622F5F">
        <w:rPr>
          <w:rFonts w:ascii="Times" w:eastAsia="Calibri" w:hAnsi="Times" w:cs="Times New Roman"/>
          <w:sz w:val="24"/>
          <w:szCs w:val="24"/>
        </w:rPr>
        <w:t>Опекунова</w:t>
      </w:r>
      <w:proofErr w:type="spellEnd"/>
      <w:r w:rsidRPr="00622F5F">
        <w:rPr>
          <w:rFonts w:ascii="Times" w:eastAsia="Calibri" w:hAnsi="Times" w:cs="Times New Roman"/>
          <w:sz w:val="24"/>
          <w:szCs w:val="24"/>
        </w:rPr>
        <w:t xml:space="preserve"> Ксения стала бронзовым призером соревнований;</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команда «Металлург» заняла 1 место в Кубке РФ 2021 года, в 27-ой раз стала обладателем Кубка СССР и России, а также победили в чемпионате России 2021 г. и стали 34-кратными чемпионами СССР и России; также победителями стала юношеская команда "Металлург-2", заняв 1 место Первенства России по мотоболу 2021 года;</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баскетбольная команда девушек 2004 г.р. «Спарта энд К» на V летней Спартакиаде молодежи России заняла 2 место;</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баскетбольная команда девушек 2004 г.р. «Спарта энд К» в Первенстве России заняла 2 место;</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xml:space="preserve">- на Первенстве Европы в г. Катовице, Польша, 11-16 ноября 2021 г. - </w:t>
      </w:r>
      <w:proofErr w:type="spellStart"/>
      <w:r w:rsidRPr="00622F5F">
        <w:rPr>
          <w:rFonts w:ascii="Times" w:eastAsia="Calibri" w:hAnsi="Times" w:cs="Times New Roman"/>
          <w:sz w:val="24"/>
          <w:szCs w:val="24"/>
        </w:rPr>
        <w:t>Брыксин</w:t>
      </w:r>
      <w:proofErr w:type="spellEnd"/>
      <w:r w:rsidRPr="00622F5F">
        <w:rPr>
          <w:rFonts w:ascii="Times" w:eastAsia="Calibri" w:hAnsi="Times" w:cs="Times New Roman"/>
          <w:sz w:val="24"/>
          <w:szCs w:val="24"/>
        </w:rPr>
        <w:t xml:space="preserve"> Сергей – 1 место, Андреева Дарья – 2 место.</w:t>
      </w:r>
    </w:p>
    <w:p w:rsidR="00622F5F" w:rsidRPr="00622F5F" w:rsidRDefault="00622F5F" w:rsidP="00622F5F">
      <w:pPr>
        <w:spacing w:after="0" w:line="240" w:lineRule="auto"/>
        <w:ind w:firstLine="709"/>
        <w:jc w:val="both"/>
        <w:rPr>
          <w:rFonts w:ascii="Times" w:eastAsia="Calibri" w:hAnsi="Times" w:cs="Times New Roman"/>
          <w:sz w:val="24"/>
          <w:szCs w:val="24"/>
        </w:rPr>
      </w:pPr>
      <w:r w:rsidRPr="00622F5F">
        <w:rPr>
          <w:rFonts w:ascii="Times" w:eastAsia="Calibri" w:hAnsi="Times" w:cs="Times New Roman"/>
          <w:sz w:val="24"/>
          <w:szCs w:val="24"/>
        </w:rPr>
        <w:t>- женская баскетбольная команда «Спарта энд К» по итогам прошедшего Кубка России заняла 3 место.</w:t>
      </w:r>
    </w:p>
    <w:bookmarkEnd w:id="7"/>
    <w:p w:rsidR="00622F5F" w:rsidRPr="009A5C6C" w:rsidRDefault="00622F5F" w:rsidP="009A5C6C">
      <w:pPr>
        <w:spacing w:after="0" w:line="240" w:lineRule="auto"/>
        <w:ind w:firstLine="709"/>
        <w:jc w:val="center"/>
        <w:rPr>
          <w:rFonts w:ascii="Times New Roman" w:eastAsia="Calibri" w:hAnsi="Times New Roman" w:cs="Times New Roman"/>
          <w:b/>
          <w:bCs/>
          <w:sz w:val="24"/>
          <w:szCs w:val="24"/>
          <w:lang w:eastAsia="ru-RU"/>
        </w:rPr>
      </w:pPr>
      <w:r w:rsidRPr="009A5C6C">
        <w:rPr>
          <w:rFonts w:ascii="Times New Roman" w:eastAsia="Calibri" w:hAnsi="Times New Roman" w:cs="Times New Roman"/>
          <w:b/>
          <w:bCs/>
          <w:sz w:val="24"/>
          <w:szCs w:val="24"/>
          <w:lang w:val="en-US" w:eastAsia="ru-RU"/>
        </w:rPr>
        <w:t>III</w:t>
      </w:r>
      <w:r w:rsidRPr="009A5C6C">
        <w:rPr>
          <w:rFonts w:ascii="Times New Roman" w:eastAsia="Calibri" w:hAnsi="Times New Roman" w:cs="Times New Roman"/>
          <w:b/>
          <w:bCs/>
          <w:sz w:val="24"/>
          <w:szCs w:val="24"/>
          <w:lang w:eastAsia="ru-RU"/>
        </w:rPr>
        <w:t xml:space="preserve">. </w:t>
      </w:r>
      <w:bookmarkStart w:id="8" w:name="_Hlk93919861"/>
      <w:r w:rsidRPr="009A5C6C">
        <w:rPr>
          <w:rFonts w:ascii="Times New Roman" w:eastAsia="Calibri" w:hAnsi="Times New Roman" w:cs="Times New Roman"/>
          <w:b/>
          <w:bCs/>
          <w:sz w:val="24"/>
          <w:szCs w:val="24"/>
          <w:lang w:eastAsia="ru-RU"/>
        </w:rPr>
        <w:t>По итогам Задач на 2021 год реализовано.</w:t>
      </w:r>
    </w:p>
    <w:p w:rsidR="00622F5F" w:rsidRPr="00622F5F" w:rsidRDefault="00622F5F" w:rsidP="00622F5F">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r>
      <w:bookmarkStart w:id="9" w:name="_Hlk61440741"/>
      <w:r w:rsidRPr="00622F5F">
        <w:rPr>
          <w:rFonts w:ascii="Times New Roman" w:eastAsia="Calibri" w:hAnsi="Times New Roman" w:cs="Times New Roman"/>
          <w:sz w:val="24"/>
          <w:szCs w:val="24"/>
          <w:lang w:eastAsia="ru-RU"/>
        </w:rPr>
        <w:t>1. Подготовка к проведению на стадионе «Металлург» XXXIV-</w:t>
      </w:r>
      <w:proofErr w:type="spellStart"/>
      <w:r w:rsidRPr="00622F5F">
        <w:rPr>
          <w:rFonts w:ascii="Times New Roman" w:eastAsia="Calibri" w:hAnsi="Times New Roman" w:cs="Times New Roman"/>
          <w:sz w:val="24"/>
          <w:szCs w:val="24"/>
          <w:lang w:eastAsia="ru-RU"/>
        </w:rPr>
        <w:t>го</w:t>
      </w:r>
      <w:proofErr w:type="spellEnd"/>
      <w:r w:rsidRPr="00622F5F">
        <w:rPr>
          <w:rFonts w:ascii="Times New Roman" w:eastAsia="Calibri" w:hAnsi="Times New Roman" w:cs="Times New Roman"/>
          <w:sz w:val="24"/>
          <w:szCs w:val="24"/>
          <w:lang w:eastAsia="ru-RU"/>
        </w:rPr>
        <w:t xml:space="preserve"> Чемпионата Европы по мотоболу.</w:t>
      </w:r>
    </w:p>
    <w:p w:rsidR="00622F5F" w:rsidRPr="00622F5F" w:rsidRDefault="00622F5F" w:rsidP="00622F5F">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2. Реконструкция стадиона «Металлург»:</w:t>
      </w:r>
    </w:p>
    <w:p w:rsidR="00622F5F" w:rsidRPr="00622F5F" w:rsidRDefault="00622F5F" w:rsidP="00622F5F">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 проведено асфальтирование стадиона и мотобольного поля;</w:t>
      </w:r>
    </w:p>
    <w:p w:rsidR="00622F5F" w:rsidRPr="00622F5F" w:rsidRDefault="00622F5F" w:rsidP="00622F5F">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 закончена установка ангара для автобусов и хранения мотоциклов;</w:t>
      </w:r>
    </w:p>
    <w:p w:rsidR="00622F5F" w:rsidRPr="00622F5F" w:rsidRDefault="00622F5F" w:rsidP="00622F5F">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 начаты работы по установке модульных раздевалок;</w:t>
      </w:r>
    </w:p>
    <w:p w:rsidR="00622F5F" w:rsidRPr="00622F5F" w:rsidRDefault="00622F5F" w:rsidP="00622F5F">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 xml:space="preserve">- установлена сборно-разборная трибуна из металлоконструкций. </w:t>
      </w:r>
    </w:p>
    <w:p w:rsidR="00622F5F" w:rsidRPr="00622F5F" w:rsidRDefault="00622F5F" w:rsidP="00622F5F">
      <w:pPr>
        <w:tabs>
          <w:tab w:val="left" w:pos="0"/>
          <w:tab w:val="left" w:pos="709"/>
          <w:tab w:val="left" w:pos="1080"/>
        </w:tabs>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2. Организация и проведение спортивных и спортивно-массовых мероприятий в округе и участие спортсменов района в соревнованиях различного уровня проводится в соответствии с планом на 2021 год.</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3. Ведется работа по приведению в соответствие плоскостных спортивных сооружений в части показателя «Перечня показателей Рейтинга-45» показателя 39 «Доступные спортивные площадки. Доля спортивных площадок, управляемых в соответствии со стандартом их использования».</w:t>
      </w:r>
    </w:p>
    <w:p w:rsidR="00622F5F" w:rsidRPr="00622F5F" w:rsidRDefault="00622F5F" w:rsidP="00622F5F">
      <w:pPr>
        <w:spacing w:after="0" w:line="240" w:lineRule="auto"/>
        <w:ind w:firstLine="708"/>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lastRenderedPageBreak/>
        <w:t>4. Реализуется спортивная и спортивно-массовая работа среди различных групп населения, в том числе программы «Активное долголетие», работа с инвалидами и прием нормативов ВФСК «ГТО».</w:t>
      </w:r>
    </w:p>
    <w:p w:rsidR="00622F5F" w:rsidRPr="00622F5F" w:rsidRDefault="00622F5F" w:rsidP="00622F5F">
      <w:pPr>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5. В соответствии с муниципальными заданиями осуществляют свою деятельность муниципальные учреждения физической культуры и спорта.</w:t>
      </w:r>
    </w:p>
    <w:bookmarkEnd w:id="8"/>
    <w:p w:rsidR="00622F5F" w:rsidRPr="00622F5F" w:rsidRDefault="00622F5F" w:rsidP="00622F5F">
      <w:pPr>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6. Обеспечено оптимальное функционирование и загруженность объектов спорта.</w:t>
      </w:r>
    </w:p>
    <w:bookmarkEnd w:id="3"/>
    <w:bookmarkEnd w:id="9"/>
    <w:p w:rsidR="00622F5F" w:rsidRPr="00622F5F" w:rsidRDefault="00622F5F" w:rsidP="00622F5F">
      <w:pPr>
        <w:spacing w:after="0" w:line="240" w:lineRule="auto"/>
        <w:ind w:left="360" w:firstLine="349"/>
        <w:jc w:val="both"/>
        <w:rPr>
          <w:rFonts w:ascii="Times New Roman" w:eastAsia="Calibri" w:hAnsi="Times New Roman" w:cs="Times New Roman"/>
          <w:b/>
          <w:sz w:val="24"/>
          <w:szCs w:val="24"/>
          <w:u w:val="single"/>
          <w:lang w:eastAsia="ru-RU"/>
        </w:rPr>
      </w:pPr>
    </w:p>
    <w:p w:rsidR="00622F5F" w:rsidRPr="009A5C6C" w:rsidRDefault="00622F5F" w:rsidP="009A5C6C">
      <w:pPr>
        <w:spacing w:after="0" w:line="240" w:lineRule="auto"/>
        <w:ind w:left="360" w:firstLine="349"/>
        <w:jc w:val="center"/>
        <w:rPr>
          <w:rFonts w:ascii="Times New Roman" w:eastAsia="Calibri" w:hAnsi="Times New Roman" w:cs="Times New Roman"/>
          <w:b/>
          <w:sz w:val="24"/>
          <w:szCs w:val="24"/>
          <w:lang w:eastAsia="ru-RU"/>
        </w:rPr>
      </w:pPr>
      <w:r w:rsidRPr="009A5C6C">
        <w:rPr>
          <w:rFonts w:ascii="Times New Roman" w:eastAsia="Calibri" w:hAnsi="Times New Roman" w:cs="Times New Roman"/>
          <w:b/>
          <w:sz w:val="24"/>
          <w:szCs w:val="24"/>
          <w:lang w:val="en-US" w:eastAsia="ru-RU"/>
        </w:rPr>
        <w:t>IV</w:t>
      </w:r>
      <w:r w:rsidRPr="009A5C6C">
        <w:rPr>
          <w:rFonts w:ascii="Times New Roman" w:eastAsia="Calibri" w:hAnsi="Times New Roman" w:cs="Times New Roman"/>
          <w:b/>
          <w:sz w:val="24"/>
          <w:szCs w:val="24"/>
          <w:lang w:eastAsia="ru-RU"/>
        </w:rPr>
        <w:t>.  Достижение приоритетных показателей деятельности.</w:t>
      </w:r>
    </w:p>
    <w:p w:rsidR="00622F5F" w:rsidRPr="00622F5F" w:rsidRDefault="00622F5F" w:rsidP="00622F5F">
      <w:pPr>
        <w:spacing w:after="0" w:line="240" w:lineRule="auto"/>
        <w:ind w:left="360" w:firstLine="349"/>
        <w:jc w:val="both"/>
        <w:rPr>
          <w:rFonts w:ascii="Times New Roman" w:eastAsia="Calibri" w:hAnsi="Times New Roman" w:cs="Times New Roman"/>
          <w:b/>
          <w:sz w:val="24"/>
          <w:szCs w:val="24"/>
          <w:u w:val="single"/>
          <w:lang w:eastAsia="ru-RU"/>
        </w:rPr>
      </w:pPr>
    </w:p>
    <w:p w:rsidR="00622F5F" w:rsidRDefault="00622F5F" w:rsidP="00622F5F">
      <w:pPr>
        <w:spacing w:after="0" w:line="240" w:lineRule="auto"/>
        <w:ind w:firstLine="709"/>
        <w:jc w:val="both"/>
        <w:rPr>
          <w:rFonts w:ascii="Times New Roman" w:eastAsia="Calibri" w:hAnsi="Times New Roman" w:cs="Times New Roman"/>
          <w:sz w:val="24"/>
          <w:szCs w:val="24"/>
          <w:lang w:eastAsia="ru-RU"/>
        </w:rPr>
      </w:pPr>
      <w:bookmarkStart w:id="10" w:name="_Hlk93919955"/>
      <w:r w:rsidRPr="00622F5F">
        <w:rPr>
          <w:rFonts w:ascii="Times New Roman" w:eastAsia="Calibri" w:hAnsi="Times New Roman" w:cs="Times New Roman"/>
          <w:sz w:val="24"/>
          <w:szCs w:val="24"/>
          <w:lang w:eastAsia="ru-RU"/>
        </w:rPr>
        <w:t xml:space="preserve">Указом Президента Российской Федерации от 07.05.2012 № 597 "О мероприятиях по реализации государственной социальной политики" в сфере физической культуры и спорта определены следующие приоритетные показатели </w:t>
      </w:r>
      <w:r w:rsidRPr="00622F5F">
        <w:rPr>
          <w:rFonts w:ascii="Times New Roman" w:eastAsia="Calibri" w:hAnsi="Times New Roman" w:cs="Times New Roman"/>
          <w:sz w:val="24"/>
          <w:szCs w:val="24"/>
          <w:lang w:val="en-US" w:eastAsia="ru-RU"/>
        </w:rPr>
        <w:t>I</w:t>
      </w:r>
      <w:r w:rsidRPr="00622F5F">
        <w:rPr>
          <w:rFonts w:ascii="Times New Roman" w:eastAsia="Calibri" w:hAnsi="Times New Roman" w:cs="Times New Roman"/>
          <w:sz w:val="24"/>
          <w:szCs w:val="24"/>
          <w:lang w:eastAsia="ru-RU"/>
        </w:rPr>
        <w:t xml:space="preserve"> группы:</w:t>
      </w:r>
    </w:p>
    <w:p w:rsidR="009A5C6C" w:rsidRDefault="009A5C6C" w:rsidP="00622F5F">
      <w:pPr>
        <w:spacing w:after="0" w:line="240" w:lineRule="auto"/>
        <w:ind w:firstLine="709"/>
        <w:jc w:val="both"/>
        <w:rPr>
          <w:rFonts w:ascii="Times New Roman" w:eastAsia="Calibri" w:hAnsi="Times New Roman" w:cs="Times New Roman"/>
          <w:sz w:val="24"/>
          <w:szCs w:val="24"/>
          <w:lang w:eastAsia="ru-RU"/>
        </w:rPr>
      </w:pPr>
    </w:p>
    <w:p w:rsidR="009A5C6C" w:rsidRDefault="009A5C6C" w:rsidP="00622F5F">
      <w:pPr>
        <w:spacing w:after="0" w:line="240" w:lineRule="auto"/>
        <w:ind w:firstLine="709"/>
        <w:jc w:val="both"/>
        <w:rPr>
          <w:rFonts w:ascii="Times New Roman" w:eastAsia="Calibri" w:hAnsi="Times New Roman" w:cs="Times New Roman"/>
          <w:sz w:val="24"/>
          <w:szCs w:val="24"/>
          <w:lang w:eastAsia="ru-RU"/>
        </w:rPr>
      </w:pPr>
    </w:p>
    <w:p w:rsidR="009A5C6C" w:rsidRPr="00622F5F" w:rsidRDefault="009A5C6C" w:rsidP="00622F5F">
      <w:pPr>
        <w:spacing w:after="0" w:line="240" w:lineRule="auto"/>
        <w:ind w:firstLine="709"/>
        <w:jc w:val="both"/>
        <w:rPr>
          <w:rFonts w:ascii="Times New Roman" w:eastAsia="Calibri"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87"/>
        <w:gridCol w:w="1609"/>
        <w:gridCol w:w="1586"/>
      </w:tblGrid>
      <w:tr w:rsidR="00622F5F" w:rsidRPr="00622F5F" w:rsidTr="007228CB">
        <w:tc>
          <w:tcPr>
            <w:tcW w:w="6687"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Наименование показателя</w:t>
            </w:r>
          </w:p>
        </w:tc>
        <w:tc>
          <w:tcPr>
            <w:tcW w:w="1609"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Плановое значение показателя к окончанию </w:t>
            </w:r>
          </w:p>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2021 года</w:t>
            </w:r>
          </w:p>
        </w:tc>
        <w:tc>
          <w:tcPr>
            <w:tcW w:w="1586"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Достигнутое значение показателя к окончанию </w:t>
            </w:r>
          </w:p>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2021 года</w:t>
            </w:r>
          </w:p>
        </w:tc>
      </w:tr>
      <w:tr w:rsidR="00622F5F" w:rsidRPr="00622F5F" w:rsidTr="007228CB">
        <w:tc>
          <w:tcPr>
            <w:tcW w:w="9882" w:type="dxa"/>
            <w:gridSpan w:val="3"/>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Показатели </w:t>
            </w:r>
            <w:r w:rsidRPr="00622F5F">
              <w:rPr>
                <w:rFonts w:ascii="Times New Roman" w:eastAsia="Calibri" w:hAnsi="Times New Roman" w:cs="Times New Roman"/>
                <w:sz w:val="20"/>
                <w:szCs w:val="20"/>
                <w:lang w:val="en-US" w:eastAsia="ru-RU"/>
              </w:rPr>
              <w:t>I</w:t>
            </w:r>
            <w:r w:rsidRPr="00622F5F">
              <w:rPr>
                <w:rFonts w:ascii="Times New Roman" w:eastAsia="Calibri" w:hAnsi="Times New Roman" w:cs="Times New Roman"/>
                <w:sz w:val="20"/>
                <w:szCs w:val="20"/>
                <w:lang w:eastAsia="ru-RU"/>
              </w:rPr>
              <w:t xml:space="preserve"> группы</w:t>
            </w:r>
          </w:p>
        </w:tc>
      </w:tr>
      <w:tr w:rsidR="00622F5F" w:rsidRPr="00622F5F" w:rsidTr="007228CB">
        <w:tc>
          <w:tcPr>
            <w:tcW w:w="6687"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color w:val="000000"/>
                <w:sz w:val="20"/>
                <w:szCs w:val="20"/>
                <w:lang w:eastAsia="ru-RU"/>
              </w:rPr>
              <w:t>Доля жителей Московской области, систематически занимающихся физической культурой и спортом, процент</w:t>
            </w:r>
          </w:p>
        </w:tc>
        <w:tc>
          <w:tcPr>
            <w:tcW w:w="1609"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val="en-US" w:eastAsia="ru-RU"/>
              </w:rPr>
              <w:t>4</w:t>
            </w:r>
            <w:r w:rsidRPr="00622F5F">
              <w:rPr>
                <w:rFonts w:ascii="Times New Roman" w:eastAsia="Calibri" w:hAnsi="Times New Roman" w:cs="Times New Roman"/>
                <w:sz w:val="20"/>
                <w:szCs w:val="20"/>
                <w:lang w:eastAsia="ru-RU"/>
              </w:rPr>
              <w:t>5,1</w:t>
            </w:r>
          </w:p>
        </w:tc>
        <w:tc>
          <w:tcPr>
            <w:tcW w:w="1586"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val="en-US" w:eastAsia="ru-RU"/>
              </w:rPr>
              <w:t>4</w:t>
            </w:r>
            <w:r w:rsidRPr="00622F5F">
              <w:rPr>
                <w:rFonts w:ascii="Times New Roman" w:eastAsia="Calibri" w:hAnsi="Times New Roman" w:cs="Times New Roman"/>
                <w:sz w:val="20"/>
                <w:szCs w:val="20"/>
                <w:lang w:eastAsia="ru-RU"/>
              </w:rPr>
              <w:t>5,1</w:t>
            </w:r>
          </w:p>
        </w:tc>
      </w:tr>
      <w:tr w:rsidR="00622F5F" w:rsidRPr="00622F5F" w:rsidTr="009A5C6C">
        <w:tc>
          <w:tcPr>
            <w:tcW w:w="66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22F5F" w:rsidRPr="009A5C6C" w:rsidRDefault="00622F5F" w:rsidP="00622F5F">
            <w:pPr>
              <w:spacing w:after="0" w:line="240" w:lineRule="auto"/>
              <w:rPr>
                <w:rFonts w:ascii="Times New Roman" w:eastAsia="Calibri" w:hAnsi="Times New Roman" w:cs="Times New Roman"/>
                <w:sz w:val="20"/>
                <w:szCs w:val="20"/>
                <w:lang w:eastAsia="ru-RU"/>
              </w:rPr>
            </w:pPr>
            <w:r w:rsidRPr="009A5C6C">
              <w:rPr>
                <w:rFonts w:ascii="Times New Roman" w:eastAsia="Calibri" w:hAnsi="Times New Roman" w:cs="Times New Roman"/>
                <w:sz w:val="20"/>
                <w:szCs w:val="20"/>
                <w:shd w:val="clear" w:color="auto" w:fill="EDEDE9"/>
                <w:lang w:eastAsia="ru-RU"/>
              </w:rPr>
              <w:t xml:space="preserve">Количество установленных (отремонтированных, модернизированных) плоскостных спортивных сооружений в муниципальных образованиях Московской области (в соответствии с Государственной программой Московской области «Спорт Подмосковья») </w:t>
            </w:r>
          </w:p>
        </w:tc>
        <w:tc>
          <w:tcPr>
            <w:tcW w:w="1609"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586"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r>
      <w:tr w:rsidR="00622F5F" w:rsidRPr="00622F5F" w:rsidTr="007228CB">
        <w:tc>
          <w:tcPr>
            <w:tcW w:w="9882" w:type="dxa"/>
            <w:gridSpan w:val="3"/>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color w:val="000000"/>
                <w:sz w:val="20"/>
                <w:szCs w:val="20"/>
                <w:lang w:eastAsia="ru-RU"/>
              </w:rPr>
              <w:t xml:space="preserve">Ключевые показатели </w:t>
            </w:r>
            <w:bookmarkStart w:id="11" w:name="_Hlk68871347"/>
            <w:r w:rsidRPr="00622F5F">
              <w:rPr>
                <w:rFonts w:ascii="Times New Roman" w:eastAsia="Calibri" w:hAnsi="Times New Roman" w:cs="Times New Roman"/>
                <w:color w:val="000000"/>
                <w:sz w:val="20"/>
                <w:szCs w:val="20"/>
                <w:lang w:eastAsia="ru-RU"/>
              </w:rPr>
              <w:t xml:space="preserve">оценки деятельности органов местного самоуправления - </w:t>
            </w:r>
            <w:r w:rsidRPr="00622F5F">
              <w:rPr>
                <w:rFonts w:ascii="Times New Roman" w:eastAsia="Calibri" w:hAnsi="Times New Roman" w:cs="Times New Roman"/>
                <w:sz w:val="20"/>
                <w:szCs w:val="20"/>
                <w:lang w:eastAsia="ru-RU"/>
              </w:rPr>
              <w:t>«Рейтинг 45»</w:t>
            </w:r>
            <w:bookmarkEnd w:id="11"/>
          </w:p>
        </w:tc>
      </w:tr>
      <w:tr w:rsidR="00622F5F" w:rsidRPr="00622F5F" w:rsidTr="007228CB">
        <w:tc>
          <w:tcPr>
            <w:tcW w:w="6687"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bookmarkStart w:id="12" w:name="_Hlk68871369"/>
            <w:r w:rsidRPr="00622F5F">
              <w:rPr>
                <w:rFonts w:ascii="Times New Roman" w:eastAsia="Calibri" w:hAnsi="Times New Roman" w:cs="Times New Roman"/>
                <w:sz w:val="20"/>
                <w:szCs w:val="20"/>
                <w:lang w:eastAsia="ru-RU"/>
              </w:rPr>
              <w:t>показатель 39 «Доля спортивных площадок, управляемых в соответствии со стандартом их использования»</w:t>
            </w:r>
            <w:bookmarkEnd w:id="12"/>
          </w:p>
        </w:tc>
        <w:tc>
          <w:tcPr>
            <w:tcW w:w="1609"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100%</w:t>
            </w:r>
          </w:p>
        </w:tc>
        <w:tc>
          <w:tcPr>
            <w:tcW w:w="1586" w:type="dxa"/>
            <w:tcBorders>
              <w:top w:val="single" w:sz="4" w:space="0" w:color="auto"/>
              <w:left w:val="single" w:sz="4" w:space="0" w:color="auto"/>
              <w:bottom w:val="single" w:sz="4" w:space="0" w:color="auto"/>
              <w:right w:val="single" w:sz="4" w:space="0" w:color="auto"/>
            </w:tcBorders>
            <w:hideMark/>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95,45%</w:t>
            </w:r>
          </w:p>
        </w:tc>
      </w:tr>
    </w:tbl>
    <w:bookmarkEnd w:id="10"/>
    <w:p w:rsidR="00622F5F" w:rsidRPr="00622F5F" w:rsidRDefault="00622F5F" w:rsidP="00622F5F">
      <w:pPr>
        <w:spacing w:after="0" w:line="240" w:lineRule="auto"/>
        <w:ind w:firstLine="709"/>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Достижение показателей деятельности, установленных Муниципальной программой Ленинского городского округа «Спорт» на 2021 – 2024 годы за 2021 год.</w:t>
      </w:r>
    </w:p>
    <w:p w:rsidR="00622F5F" w:rsidRPr="00622F5F" w:rsidRDefault="00622F5F" w:rsidP="00622F5F">
      <w:pPr>
        <w:spacing w:after="0" w:line="240" w:lineRule="auto"/>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 xml:space="preserve">Количественные результаты:  </w:t>
      </w:r>
    </w:p>
    <w:tbl>
      <w:tblPr>
        <w:tblW w:w="989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6"/>
        <w:gridCol w:w="2685"/>
        <w:gridCol w:w="1550"/>
        <w:gridCol w:w="1143"/>
        <w:gridCol w:w="1705"/>
        <w:gridCol w:w="1121"/>
        <w:gridCol w:w="1134"/>
      </w:tblGrid>
      <w:tr w:rsidR="00622F5F" w:rsidRPr="00622F5F" w:rsidTr="007228CB">
        <w:trPr>
          <w:trHeight w:val="1612"/>
        </w:trPr>
        <w:tc>
          <w:tcPr>
            <w:tcW w:w="556"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 xml:space="preserve">№ </w:t>
            </w:r>
          </w:p>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п/п</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Планируемые результаты реализации муниципальной программы (подпрограммы)</w:t>
            </w:r>
          </w:p>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(Показатель реализации мероприятий)</w:t>
            </w:r>
            <w:r w:rsidRPr="00622F5F">
              <w:rPr>
                <w:rFonts w:ascii="Times New Roman" w:eastAsia="Times New Roman" w:hAnsi="Times New Roman" w:cs="Times New Roman"/>
                <w:sz w:val="20"/>
                <w:szCs w:val="20"/>
                <w:vertAlign w:val="superscript"/>
                <w:lang w:eastAsia="ru-RU"/>
              </w:rPr>
              <w:footnoteReference w:id="1"/>
            </w:r>
          </w:p>
        </w:tc>
        <w:tc>
          <w:tcPr>
            <w:tcW w:w="1550" w:type="dxa"/>
            <w:tcBorders>
              <w:top w:val="single" w:sz="4" w:space="0" w:color="000000"/>
              <w:left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Тип показателя</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Единица измерения</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 xml:space="preserve">Базовое значение показателя </w:t>
            </w:r>
            <w:r w:rsidRPr="00622F5F">
              <w:rPr>
                <w:rFonts w:ascii="Times New Roman" w:eastAsia="Times New Roman" w:hAnsi="Times New Roman" w:cs="Times New Roman"/>
                <w:sz w:val="20"/>
                <w:szCs w:val="20"/>
                <w:lang w:eastAsia="ru-RU"/>
              </w:rPr>
              <w:br/>
              <w:t xml:space="preserve">на начало реализации </w:t>
            </w:r>
          </w:p>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программы</w:t>
            </w:r>
          </w:p>
        </w:tc>
        <w:tc>
          <w:tcPr>
            <w:tcW w:w="1121" w:type="dxa"/>
            <w:tcBorders>
              <w:top w:val="single" w:sz="4" w:space="0" w:color="auto"/>
              <w:left w:val="single" w:sz="4" w:space="0" w:color="000000"/>
              <w:right w:val="single" w:sz="4" w:space="0" w:color="auto"/>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2021 год</w:t>
            </w:r>
          </w:p>
        </w:tc>
        <w:tc>
          <w:tcPr>
            <w:tcW w:w="1134" w:type="dxa"/>
            <w:tcBorders>
              <w:top w:val="single" w:sz="4" w:space="0" w:color="auto"/>
              <w:left w:val="single" w:sz="4" w:space="0" w:color="000000"/>
              <w:right w:val="single" w:sz="4" w:space="0" w:color="auto"/>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2022 год</w:t>
            </w:r>
          </w:p>
        </w:tc>
      </w:tr>
      <w:tr w:rsidR="00622F5F" w:rsidRPr="00622F5F" w:rsidTr="007228CB">
        <w:trPr>
          <w:trHeight w:val="151"/>
        </w:trPr>
        <w:tc>
          <w:tcPr>
            <w:tcW w:w="556"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1</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2</w:t>
            </w:r>
          </w:p>
        </w:tc>
        <w:tc>
          <w:tcPr>
            <w:tcW w:w="1550" w:type="dxa"/>
            <w:tcBorders>
              <w:left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3</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4</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5</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6</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7</w:t>
            </w:r>
          </w:p>
        </w:tc>
      </w:tr>
      <w:tr w:rsidR="00622F5F" w:rsidRPr="00622F5F" w:rsidTr="007228CB">
        <w:trPr>
          <w:trHeight w:val="297"/>
        </w:trPr>
        <w:tc>
          <w:tcPr>
            <w:tcW w:w="556"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1</w:t>
            </w:r>
          </w:p>
        </w:tc>
        <w:tc>
          <w:tcPr>
            <w:tcW w:w="9338" w:type="dxa"/>
            <w:gridSpan w:val="6"/>
            <w:tcBorders>
              <w:top w:val="single" w:sz="4" w:space="0" w:color="000000"/>
              <w:left w:val="single" w:sz="4" w:space="0" w:color="auto"/>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22F5F">
              <w:rPr>
                <w:rFonts w:ascii="Times New Roman" w:eastAsia="Times New Roman" w:hAnsi="Times New Roman" w:cs="Times New Roman"/>
                <w:i/>
                <w:sz w:val="20"/>
                <w:szCs w:val="20"/>
                <w:lang w:eastAsia="ru-RU"/>
              </w:rPr>
              <w:t>Подпрограмма I «Развитие физической культуры и спорта»</w:t>
            </w:r>
          </w:p>
        </w:tc>
      </w:tr>
      <w:tr w:rsidR="00622F5F" w:rsidRPr="00622F5F" w:rsidTr="007228CB">
        <w:trPr>
          <w:trHeight w:val="312"/>
        </w:trPr>
        <w:tc>
          <w:tcPr>
            <w:tcW w:w="556" w:type="dxa"/>
            <w:tcBorders>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1.1</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Макропоказатель – Доля жителей муниципального образования Ленинского городского округа Московской области, систематически занимающихся физической культурой и спортом, в общей численности населения муниципального образования Ленинского </w:t>
            </w:r>
            <w:r w:rsidRPr="00622F5F">
              <w:rPr>
                <w:rFonts w:ascii="Times New Roman" w:eastAsia="Calibri" w:hAnsi="Times New Roman" w:cs="Times New Roman"/>
                <w:sz w:val="20"/>
                <w:szCs w:val="20"/>
                <w:lang w:eastAsia="ru-RU"/>
              </w:rPr>
              <w:lastRenderedPageBreak/>
              <w:t>городского округа Московской области</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lastRenderedPageBreak/>
              <w:t>Указ 204</w:t>
            </w:r>
          </w:p>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40,5</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45,1</w:t>
            </w:r>
          </w:p>
        </w:tc>
        <w:tc>
          <w:tcPr>
            <w:tcW w:w="1134" w:type="dxa"/>
            <w:tcBorders>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45,1</w:t>
            </w:r>
          </w:p>
        </w:tc>
      </w:tr>
      <w:tr w:rsidR="00622F5F" w:rsidRPr="00622F5F" w:rsidTr="007228CB">
        <w:trPr>
          <w:trHeight w:val="312"/>
        </w:trPr>
        <w:tc>
          <w:tcPr>
            <w:tcW w:w="556" w:type="dxa"/>
            <w:tcBorders>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lastRenderedPageBreak/>
              <w:t>1.2</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Макропоказатель – Уровень обеспеченности граждан спортивными сооружениями исходя из единовременной пропускной способности объектов спорта</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Указ 204,</w:t>
            </w:r>
          </w:p>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показатель Национального проекта</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30,7</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34,24</w:t>
            </w:r>
          </w:p>
        </w:tc>
        <w:tc>
          <w:tcPr>
            <w:tcW w:w="1134"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34,24</w:t>
            </w:r>
          </w:p>
        </w:tc>
      </w:tr>
      <w:tr w:rsidR="00622F5F" w:rsidRPr="00622F5F" w:rsidTr="007228CB">
        <w:trPr>
          <w:trHeight w:val="312"/>
        </w:trPr>
        <w:tc>
          <w:tcPr>
            <w:tcW w:w="556" w:type="dxa"/>
            <w:tcBorders>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1.3</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Макропоказатель – Доступные спортивные площадки. Доля спортивных площадок, управляемых в соответствии со стандартом их использования</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Рейтинг-45</w:t>
            </w:r>
          </w:p>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Приоритетный 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75,0</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100,0</w:t>
            </w:r>
          </w:p>
        </w:tc>
        <w:tc>
          <w:tcPr>
            <w:tcW w:w="1134" w:type="dxa"/>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82,7</w:t>
            </w:r>
          </w:p>
        </w:tc>
      </w:tr>
      <w:tr w:rsidR="00622F5F" w:rsidRPr="00622F5F" w:rsidTr="007228CB">
        <w:trPr>
          <w:trHeight w:val="312"/>
        </w:trPr>
        <w:tc>
          <w:tcPr>
            <w:tcW w:w="556" w:type="dxa"/>
            <w:tcBorders>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1.4</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Макропоказатель – 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муниципальном образовании Ленинского городского округа Московской области</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11,0</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15,5</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kern w:val="24"/>
                <w:sz w:val="20"/>
                <w:szCs w:val="20"/>
                <w:lang w:eastAsia="ru-RU"/>
              </w:rPr>
              <w:t>15,5</w:t>
            </w:r>
          </w:p>
        </w:tc>
      </w:tr>
      <w:tr w:rsidR="00622F5F" w:rsidRPr="00622F5F" w:rsidTr="007228CB">
        <w:trPr>
          <w:trHeight w:val="312"/>
        </w:trPr>
        <w:tc>
          <w:tcPr>
            <w:tcW w:w="556" w:type="dxa"/>
            <w:tcBorders>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1.5</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Макропоказатель – Доля обучающихся и студентов, систематически занимающихся физической культурой и спортом, в общей численности обучающихся и студентов</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81,0</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86,0</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86,0</w:t>
            </w:r>
          </w:p>
        </w:tc>
      </w:tr>
      <w:tr w:rsidR="00622F5F" w:rsidRPr="00622F5F" w:rsidTr="007228CB">
        <w:trPr>
          <w:trHeight w:val="312"/>
        </w:trPr>
        <w:tc>
          <w:tcPr>
            <w:tcW w:w="556" w:type="dxa"/>
            <w:tcBorders>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1.6</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Макропоказатель – Доля населения муниципального образования Ленинского городского округа Московской области, занятого в экономике, занимающегося физической культурой и спортом, в общей численности населения, занятого в экономике</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25,3</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28,9</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28,9</w:t>
            </w:r>
          </w:p>
        </w:tc>
      </w:tr>
      <w:tr w:rsidR="00622F5F" w:rsidRPr="00622F5F" w:rsidTr="007228CB">
        <w:trPr>
          <w:trHeight w:val="312"/>
        </w:trPr>
        <w:tc>
          <w:tcPr>
            <w:tcW w:w="556" w:type="dxa"/>
            <w:tcBorders>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1.7</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Макропоказатель – Эффективность использования существующих объектов спорта (отношение фактической посещаемости к нормативной пропускной способности)</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показатель к ежегодному обращению Губернатора Московской области</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97,0</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99,96</w:t>
            </w:r>
          </w:p>
        </w:tc>
        <w:tc>
          <w:tcPr>
            <w:tcW w:w="1134" w:type="dxa"/>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99,96</w:t>
            </w:r>
          </w:p>
        </w:tc>
      </w:tr>
      <w:tr w:rsidR="00622F5F" w:rsidRPr="00622F5F" w:rsidTr="007228CB">
        <w:trPr>
          <w:trHeight w:val="312"/>
        </w:trPr>
        <w:tc>
          <w:tcPr>
            <w:tcW w:w="556" w:type="dxa"/>
            <w:tcBorders>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1.8</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Макропоказатель – Доля жителей муниципального образования Московской области, занимающихся в спортивных организациях, в общей численности детей и молодежи в возрасте 6-15 лет</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47,0</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52,0</w:t>
            </w:r>
          </w:p>
        </w:tc>
        <w:tc>
          <w:tcPr>
            <w:tcW w:w="1134" w:type="dxa"/>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val="en-US" w:eastAsia="ru-RU"/>
              </w:rPr>
            </w:pPr>
            <w:r w:rsidRPr="00622F5F">
              <w:rPr>
                <w:rFonts w:ascii="Times New Roman" w:eastAsia="Calibri" w:hAnsi="Times New Roman" w:cs="Times New Roman"/>
                <w:sz w:val="20"/>
                <w:szCs w:val="20"/>
                <w:lang w:eastAsia="ru-RU"/>
              </w:rPr>
              <w:t>52,0</w:t>
            </w:r>
          </w:p>
        </w:tc>
      </w:tr>
      <w:tr w:rsidR="00622F5F" w:rsidRPr="00622F5F" w:rsidTr="007228CB">
        <w:trPr>
          <w:trHeight w:val="312"/>
        </w:trPr>
        <w:tc>
          <w:tcPr>
            <w:tcW w:w="556"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1.9</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Количество проведенных </w:t>
            </w:r>
            <w:r w:rsidRPr="00622F5F">
              <w:rPr>
                <w:rFonts w:ascii="Times New Roman" w:eastAsia="Calibri" w:hAnsi="Times New Roman" w:cs="Times New Roman"/>
                <w:sz w:val="20"/>
                <w:szCs w:val="20"/>
                <w:lang w:eastAsia="ru-RU"/>
              </w:rPr>
              <w:lastRenderedPageBreak/>
              <w:t>массовых, официальных физкультурных и спортивных мероприятий</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lastRenderedPageBreak/>
              <w:t xml:space="preserve">отраслевой </w:t>
            </w:r>
            <w:r w:rsidRPr="00622F5F">
              <w:rPr>
                <w:rFonts w:ascii="Times New Roman" w:eastAsia="Calibri" w:hAnsi="Times New Roman" w:cs="Times New Roman"/>
                <w:sz w:val="20"/>
                <w:szCs w:val="20"/>
                <w:lang w:eastAsia="ru-RU"/>
              </w:rPr>
              <w:lastRenderedPageBreak/>
              <w:t>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lastRenderedPageBreak/>
              <w:t>единиц</w:t>
            </w:r>
          </w:p>
        </w:tc>
        <w:tc>
          <w:tcPr>
            <w:tcW w:w="1705"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34"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r>
      <w:tr w:rsidR="00622F5F" w:rsidRPr="00622F5F" w:rsidTr="007228CB">
        <w:trPr>
          <w:trHeight w:val="312"/>
        </w:trPr>
        <w:tc>
          <w:tcPr>
            <w:tcW w:w="556"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lastRenderedPageBreak/>
              <w:t>1.10</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Доля жителей муниципального образования Ленинского городского округа Московской области,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30,3</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30,9</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10</w:t>
            </w:r>
          </w:p>
        </w:tc>
      </w:tr>
      <w:tr w:rsidR="00622F5F" w:rsidRPr="00622F5F" w:rsidTr="007228CB">
        <w:trPr>
          <w:trHeight w:val="312"/>
        </w:trPr>
        <w:tc>
          <w:tcPr>
            <w:tcW w:w="556"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1.11</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Доля обучающихся и студентов муниципального образования Ленинского городского округа Московской области, выполнивших нормативы Всероссийского физкультурно-спортивного комплекса «Готов к труду и обороне» (ГТО), в общей численности обучающихся и студентов, принявших участие в сдаче нормативов Всероссийского физкультурно-спортивного комплекса «Готов к труду и обороне» (ГТО)</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50,3</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50,9</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20</w:t>
            </w:r>
          </w:p>
        </w:tc>
      </w:tr>
      <w:tr w:rsidR="00622F5F" w:rsidRPr="00622F5F" w:rsidTr="007228CB">
        <w:trPr>
          <w:trHeight w:val="312"/>
        </w:trPr>
        <w:tc>
          <w:tcPr>
            <w:tcW w:w="556"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1.12</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Количество объектов физической культуры и спорта, на которых произведена модернизация материально-технической базы путем проведения капитального ремонта или технического переоснащения оборудованием</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единиц</w:t>
            </w:r>
          </w:p>
        </w:tc>
        <w:tc>
          <w:tcPr>
            <w:tcW w:w="1705"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34"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r>
      <w:tr w:rsidR="00622F5F" w:rsidRPr="00622F5F" w:rsidTr="007228CB">
        <w:trPr>
          <w:trHeight w:val="312"/>
        </w:trPr>
        <w:tc>
          <w:tcPr>
            <w:tcW w:w="556"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1.13</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Количество установленных (отремонтированных, модернизированных) плоскостных спортивных сооружений в муниципальных образованиях Ленинского городского округа Московской области</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Приоритетный показатель,</w:t>
            </w:r>
            <w:r w:rsidRPr="00622F5F">
              <w:rPr>
                <w:rFonts w:ascii="Times New Roman" w:eastAsia="Calibri" w:hAnsi="Times New Roman" w:cs="Times New Roman"/>
                <w:sz w:val="20"/>
                <w:szCs w:val="20"/>
                <w:lang w:eastAsia="ru-RU"/>
              </w:rPr>
              <w:br/>
              <w:t>показатель Национального проекта</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единиц</w:t>
            </w:r>
          </w:p>
        </w:tc>
        <w:tc>
          <w:tcPr>
            <w:tcW w:w="1705"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34"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r>
      <w:tr w:rsidR="00622F5F" w:rsidRPr="00622F5F" w:rsidTr="007228CB">
        <w:trPr>
          <w:trHeight w:val="312"/>
        </w:trPr>
        <w:tc>
          <w:tcPr>
            <w:tcW w:w="556"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1.14</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Количество поставленных в муниципальные образования Ленинского городского округа Московской области искусственных покрытий для футбольных полей, созданных при организациях спортивной подготовки (в рамках </w:t>
            </w:r>
            <w:r w:rsidRPr="00622F5F">
              <w:rPr>
                <w:rFonts w:ascii="Times New Roman" w:eastAsia="Calibri" w:hAnsi="Times New Roman" w:cs="Times New Roman"/>
                <w:sz w:val="20"/>
                <w:szCs w:val="20"/>
                <w:lang w:eastAsia="ru-RU"/>
              </w:rPr>
              <w:lastRenderedPageBreak/>
              <w:t>оснащения объектов спортивной инфраструктуры спортивно-технологическим оборудованием)</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lastRenderedPageBreak/>
              <w:t>Показатель к соглашению, заключенному с федеральным органом исполнительной власти</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единиц </w:t>
            </w:r>
          </w:p>
          <w:p w:rsidR="00622F5F" w:rsidRPr="00622F5F" w:rsidRDefault="00622F5F" w:rsidP="00622F5F">
            <w:pPr>
              <w:spacing w:after="0" w:line="240" w:lineRule="auto"/>
              <w:rPr>
                <w:rFonts w:ascii="Times New Roman" w:eastAsia="Calibri" w:hAnsi="Times New Roman" w:cs="Times New Roman"/>
                <w:sz w:val="20"/>
                <w:szCs w:val="20"/>
                <w:lang w:eastAsia="ru-RU"/>
              </w:rPr>
            </w:pPr>
          </w:p>
        </w:tc>
        <w:tc>
          <w:tcPr>
            <w:tcW w:w="1705"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34"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r>
      <w:tr w:rsidR="00622F5F" w:rsidRPr="00622F5F" w:rsidTr="007228CB">
        <w:trPr>
          <w:trHeight w:val="312"/>
        </w:trPr>
        <w:tc>
          <w:tcPr>
            <w:tcW w:w="556"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lastRenderedPageBreak/>
              <w:t>1.15</w:t>
            </w:r>
          </w:p>
        </w:tc>
        <w:tc>
          <w:tcPr>
            <w:tcW w:w="2685" w:type="dxa"/>
            <w:tcBorders>
              <w:top w:val="single" w:sz="4" w:space="0" w:color="000000"/>
              <w:left w:val="single" w:sz="4" w:space="0" w:color="auto"/>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Количество созданных малых спортивных площадок (поставленных комплектов спортивного оборудования (малых спортивных форм) для центров тестирования Всероссийского физкультурно-спортивного комплекса «Готов к труду и обороне» (ГТО) (в рамках оснащения объектов спортивной инфраструктуры спортивно-технологическим оборудованием)</w:t>
            </w:r>
          </w:p>
        </w:tc>
        <w:tc>
          <w:tcPr>
            <w:tcW w:w="1550" w:type="dxa"/>
            <w:tcBorders>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Показатель к соглашению, заключенному с федеральным органом исполнительной власти</w:t>
            </w:r>
          </w:p>
        </w:tc>
        <w:tc>
          <w:tcPr>
            <w:tcW w:w="1143"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18"/>
                <w:szCs w:val="18"/>
                <w:lang w:eastAsia="ru-RU"/>
              </w:rPr>
            </w:pPr>
            <w:r w:rsidRPr="00622F5F">
              <w:rPr>
                <w:rFonts w:ascii="Times New Roman" w:eastAsia="Calibri" w:hAnsi="Times New Roman" w:cs="Times New Roman"/>
                <w:sz w:val="18"/>
                <w:szCs w:val="18"/>
                <w:lang w:eastAsia="ru-RU"/>
              </w:rPr>
              <w:t xml:space="preserve">единиц </w:t>
            </w:r>
          </w:p>
          <w:p w:rsidR="00622F5F" w:rsidRPr="00622F5F" w:rsidRDefault="00622F5F" w:rsidP="00622F5F">
            <w:pPr>
              <w:spacing w:after="0" w:line="240" w:lineRule="auto"/>
              <w:rPr>
                <w:rFonts w:ascii="Times New Roman" w:eastAsia="Calibri" w:hAnsi="Times New Roman" w:cs="Times New Roman"/>
                <w:sz w:val="18"/>
                <w:szCs w:val="18"/>
                <w:lang w:eastAsia="ru-RU"/>
              </w:rPr>
            </w:pPr>
          </w:p>
        </w:tc>
        <w:tc>
          <w:tcPr>
            <w:tcW w:w="1705"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21" w:type="dxa"/>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34" w:type="dxa"/>
            <w:tcBorders>
              <w:right w:val="single" w:sz="4" w:space="0" w:color="auto"/>
            </w:tcBorders>
            <w:shd w:val="clear" w:color="auto" w:fill="auto"/>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r>
      <w:tr w:rsidR="00622F5F" w:rsidRPr="00622F5F" w:rsidTr="007228CB">
        <w:trPr>
          <w:trHeight w:val="343"/>
        </w:trPr>
        <w:tc>
          <w:tcPr>
            <w:tcW w:w="556"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2</w:t>
            </w:r>
          </w:p>
        </w:tc>
        <w:tc>
          <w:tcPr>
            <w:tcW w:w="9338" w:type="dxa"/>
            <w:gridSpan w:val="6"/>
            <w:tcBorders>
              <w:top w:val="single" w:sz="4" w:space="0" w:color="000000"/>
              <w:left w:val="single" w:sz="4" w:space="0" w:color="000000"/>
              <w:bottom w:val="single" w:sz="4" w:space="0" w:color="000000"/>
              <w:right w:val="single" w:sz="4" w:space="0" w:color="auto"/>
            </w:tcBorders>
          </w:tcPr>
          <w:p w:rsidR="00622F5F" w:rsidRPr="00622F5F" w:rsidRDefault="00622F5F" w:rsidP="00622F5F">
            <w:pPr>
              <w:spacing w:after="0" w:line="240" w:lineRule="auto"/>
              <w:rPr>
                <w:rFonts w:ascii="Times New Roman" w:eastAsia="Calibri" w:hAnsi="Times New Roman" w:cs="Times New Roman"/>
                <w:i/>
                <w:sz w:val="20"/>
                <w:szCs w:val="20"/>
                <w:lang w:eastAsia="ru-RU"/>
              </w:rPr>
            </w:pPr>
            <w:r w:rsidRPr="00622F5F">
              <w:rPr>
                <w:rFonts w:ascii="Times New Roman" w:eastAsia="Calibri" w:hAnsi="Times New Roman" w:cs="Times New Roman"/>
                <w:i/>
                <w:sz w:val="20"/>
                <w:szCs w:val="20"/>
                <w:lang w:eastAsia="ru-RU"/>
              </w:rPr>
              <w:t>Подпрограмма III «Подготовка спортивного резерва»</w:t>
            </w:r>
          </w:p>
        </w:tc>
      </w:tr>
      <w:tr w:rsidR="00622F5F" w:rsidRPr="00622F5F" w:rsidTr="007228CB">
        <w:trPr>
          <w:trHeight w:val="343"/>
        </w:trPr>
        <w:tc>
          <w:tcPr>
            <w:tcW w:w="556" w:type="dxa"/>
            <w:tcBorders>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2.1</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Макропоказатель – 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w:t>
            </w:r>
          </w:p>
        </w:tc>
        <w:tc>
          <w:tcPr>
            <w:tcW w:w="1550" w:type="dxa"/>
            <w:tcBorders>
              <w:top w:val="single" w:sz="4" w:space="0" w:color="auto"/>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Указ 204</w:t>
            </w:r>
          </w:p>
        </w:tc>
        <w:tc>
          <w:tcPr>
            <w:tcW w:w="1143"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84,4</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90,6</w:t>
            </w:r>
          </w:p>
        </w:tc>
        <w:tc>
          <w:tcPr>
            <w:tcW w:w="1134" w:type="dxa"/>
            <w:tcBorders>
              <w:top w:val="single" w:sz="4" w:space="0" w:color="000000"/>
              <w:left w:val="single" w:sz="4" w:space="0" w:color="000000"/>
              <w:bottom w:val="single" w:sz="4" w:space="0" w:color="000000"/>
              <w:right w:val="single" w:sz="4" w:space="0" w:color="auto"/>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100</w:t>
            </w:r>
          </w:p>
        </w:tc>
      </w:tr>
      <w:tr w:rsidR="00622F5F" w:rsidRPr="00622F5F" w:rsidTr="007228CB">
        <w:trPr>
          <w:trHeight w:val="343"/>
        </w:trPr>
        <w:tc>
          <w:tcPr>
            <w:tcW w:w="556"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2.2</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Доля организаций, оказывающих услуги по спортивной подготовке в соответствии с федеральными стандартами спортивной подготовки, в общем количестве организаций в сфере физической культуры и спорта Московской области, в том числе для лиц с ограниченными возможностями здоровья и инвалидов </w:t>
            </w:r>
          </w:p>
        </w:tc>
        <w:tc>
          <w:tcPr>
            <w:tcW w:w="1550" w:type="dxa"/>
            <w:tcBorders>
              <w:top w:val="single" w:sz="4" w:space="0" w:color="auto"/>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Показатель к соглашению, заключенному с федеральным органом исполнительной власти</w:t>
            </w:r>
          </w:p>
        </w:tc>
        <w:tc>
          <w:tcPr>
            <w:tcW w:w="1143"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95,0</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100,0</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100,0</w:t>
            </w:r>
          </w:p>
        </w:tc>
      </w:tr>
      <w:tr w:rsidR="00622F5F" w:rsidRPr="00622F5F" w:rsidTr="007228CB">
        <w:trPr>
          <w:trHeight w:val="343"/>
        </w:trPr>
        <w:tc>
          <w:tcPr>
            <w:tcW w:w="556"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2.3</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Доля занимающихся на этапе высшего спортивного мастерства в организациях, осуществляющих спортивную подготовку, в общем количестве занимающихся на этапе совершенствования спортивного мастерства в организациях, осуществляющих спортивную подготовку в муниципальном образовании Ленинского городского округа Московской области</w:t>
            </w:r>
          </w:p>
        </w:tc>
        <w:tc>
          <w:tcPr>
            <w:tcW w:w="1550" w:type="dxa"/>
            <w:tcBorders>
              <w:top w:val="single" w:sz="4" w:space="0" w:color="auto"/>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Показатель к соглашению, заключенному с федеральным органом исполнительной власти </w:t>
            </w:r>
          </w:p>
        </w:tc>
        <w:tc>
          <w:tcPr>
            <w:tcW w:w="1143"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24,5</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0</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Times New Roman" w:hAnsi="Times New Roman" w:cs="Times New Roman"/>
                <w:kern w:val="24"/>
                <w:sz w:val="20"/>
                <w:szCs w:val="20"/>
                <w:lang w:eastAsia="ru-RU"/>
              </w:rPr>
              <w:t>0</w:t>
            </w:r>
          </w:p>
        </w:tc>
      </w:tr>
      <w:tr w:rsidR="00622F5F" w:rsidRPr="00622F5F" w:rsidTr="007228CB">
        <w:trPr>
          <w:trHeight w:val="343"/>
        </w:trPr>
        <w:tc>
          <w:tcPr>
            <w:tcW w:w="556"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lastRenderedPageBreak/>
              <w:t>2.4</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Доля спортсменов-разрядников в общем количестве лиц, занимающихся в системе спортивных школ олимпийского резерва </w:t>
            </w:r>
          </w:p>
        </w:tc>
        <w:tc>
          <w:tcPr>
            <w:tcW w:w="1550" w:type="dxa"/>
            <w:tcBorders>
              <w:top w:val="single" w:sz="4" w:space="0" w:color="auto"/>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48,0</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49,0</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Times New Roman" w:hAnsi="Times New Roman" w:cs="Times New Roman"/>
                <w:kern w:val="24"/>
                <w:sz w:val="20"/>
                <w:szCs w:val="20"/>
                <w:lang w:eastAsia="ru-RU"/>
              </w:rPr>
              <w:t>33,2</w:t>
            </w:r>
          </w:p>
        </w:tc>
      </w:tr>
      <w:tr w:rsidR="00622F5F" w:rsidRPr="00622F5F" w:rsidTr="007228CB">
        <w:trPr>
          <w:trHeight w:val="343"/>
        </w:trPr>
        <w:tc>
          <w:tcPr>
            <w:tcW w:w="556"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2.5</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 xml:space="preserve">Доля спортсменов-разрядников, имеющих разряды и звания (от I разряда до спортивного звания «Заслуженный мастер спорта»), в общем количестве спортсменов-разрядников в системе спортивных школ олимпийского резерва </w:t>
            </w:r>
          </w:p>
        </w:tc>
        <w:tc>
          <w:tcPr>
            <w:tcW w:w="1550" w:type="dxa"/>
            <w:tcBorders>
              <w:top w:val="single" w:sz="4" w:space="0" w:color="auto"/>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22,8</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23,2</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Times New Roman" w:hAnsi="Times New Roman" w:cs="Times New Roman"/>
                <w:kern w:val="24"/>
                <w:sz w:val="20"/>
                <w:szCs w:val="20"/>
                <w:lang w:eastAsia="ru-RU"/>
              </w:rPr>
              <w:t>7,5</w:t>
            </w:r>
          </w:p>
        </w:tc>
      </w:tr>
      <w:tr w:rsidR="00622F5F" w:rsidRPr="00622F5F" w:rsidTr="007228CB">
        <w:trPr>
          <w:trHeight w:val="343"/>
        </w:trPr>
        <w:tc>
          <w:tcPr>
            <w:tcW w:w="556"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2.6</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Количество спортивных школ олимпийского резерва, в которые поставлены новое спортивное оборудование и инвентарь для приведения организаций спортивной подготовки в нормативное состояние (в рамках приобретения спортивного оборудования и инвентаря для приведения организаций спортивной подготовки в нормативное состояние)</w:t>
            </w:r>
          </w:p>
        </w:tc>
        <w:tc>
          <w:tcPr>
            <w:tcW w:w="1550" w:type="dxa"/>
            <w:tcBorders>
              <w:top w:val="single" w:sz="4" w:space="0" w:color="auto"/>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показатель к соглашению, заключенному с федеральным органом исполнительной власти</w:t>
            </w:r>
          </w:p>
        </w:tc>
        <w:tc>
          <w:tcPr>
            <w:tcW w:w="1143"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единиц</w:t>
            </w:r>
          </w:p>
        </w:tc>
        <w:tc>
          <w:tcPr>
            <w:tcW w:w="1705" w:type="dxa"/>
            <w:tcBorders>
              <w:top w:val="single" w:sz="4" w:space="0" w:color="000000"/>
              <w:left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21" w:type="dxa"/>
            <w:tcBorders>
              <w:top w:val="single" w:sz="4" w:space="0" w:color="000000"/>
              <w:left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34" w:type="dxa"/>
            <w:tcBorders>
              <w:top w:val="single" w:sz="4" w:space="0" w:color="000000"/>
              <w:left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r>
      <w:tr w:rsidR="00622F5F" w:rsidRPr="00622F5F" w:rsidTr="007228CB">
        <w:trPr>
          <w:trHeight w:val="343"/>
        </w:trPr>
        <w:tc>
          <w:tcPr>
            <w:tcW w:w="556"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2.7</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Количество организаций спортивной подготовки по виду спорта хоккей, в которые поставлены новое спортивное оборудование и инвентарь</w:t>
            </w:r>
          </w:p>
        </w:tc>
        <w:tc>
          <w:tcPr>
            <w:tcW w:w="1550" w:type="dxa"/>
            <w:tcBorders>
              <w:top w:val="single" w:sz="4" w:space="0" w:color="auto"/>
              <w:left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Приоритетный показатель, показатель к соглашению, заключенному с федеральным органом исполнительной власти</w:t>
            </w:r>
          </w:p>
        </w:tc>
        <w:tc>
          <w:tcPr>
            <w:tcW w:w="1143"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единиц</w:t>
            </w:r>
          </w:p>
        </w:tc>
        <w:tc>
          <w:tcPr>
            <w:tcW w:w="1705" w:type="dxa"/>
            <w:tcBorders>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21" w:type="dxa"/>
            <w:tcBorders>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c>
          <w:tcPr>
            <w:tcW w:w="1134" w:type="dxa"/>
            <w:tcBorders>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w:t>
            </w:r>
          </w:p>
        </w:tc>
      </w:tr>
      <w:tr w:rsidR="00622F5F" w:rsidRPr="00622F5F" w:rsidTr="007228CB">
        <w:trPr>
          <w:trHeight w:val="343"/>
        </w:trPr>
        <w:tc>
          <w:tcPr>
            <w:tcW w:w="556" w:type="dxa"/>
            <w:tcBorders>
              <w:top w:val="single" w:sz="4" w:space="0" w:color="auto"/>
              <w:left w:val="single" w:sz="4" w:space="0" w:color="000000"/>
              <w:bottom w:val="single" w:sz="4" w:space="0" w:color="auto"/>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2.8</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Доля систематически занимающихся видом спорта "футбол" в общем количестве систематически занимающихся по всем видам спорта в муниципальных образованиях Ленинского городского округа Московской области</w:t>
            </w:r>
          </w:p>
        </w:tc>
        <w:tc>
          <w:tcPr>
            <w:tcW w:w="1550" w:type="dxa"/>
            <w:tcBorders>
              <w:top w:val="single" w:sz="4" w:space="0" w:color="auto"/>
              <w:left w:val="single" w:sz="4" w:space="0" w:color="000000"/>
              <w:bottom w:val="single" w:sz="4" w:space="0" w:color="auto"/>
              <w:right w:val="single" w:sz="4" w:space="0" w:color="000000"/>
            </w:tcBorders>
          </w:tcPr>
          <w:p w:rsidR="00622F5F" w:rsidRPr="00622F5F" w:rsidRDefault="00622F5F" w:rsidP="00622F5F">
            <w:pPr>
              <w:widowControl w:val="0"/>
              <w:autoSpaceDE w:val="0"/>
              <w:autoSpaceDN w:val="0"/>
              <w:adjustRightInd w:val="0"/>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отраслевой показатель</w:t>
            </w:r>
          </w:p>
        </w:tc>
        <w:tc>
          <w:tcPr>
            <w:tcW w:w="1143" w:type="dxa"/>
            <w:tcBorders>
              <w:top w:val="single" w:sz="4" w:space="0" w:color="auto"/>
              <w:left w:val="single" w:sz="4" w:space="0" w:color="000000"/>
              <w:bottom w:val="single" w:sz="4" w:space="0" w:color="auto"/>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12,45</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val="en-US" w:eastAsia="ru-RU"/>
              </w:rPr>
            </w:pPr>
            <w:r w:rsidRPr="00622F5F">
              <w:rPr>
                <w:rFonts w:ascii="Times New Roman" w:eastAsia="Calibri" w:hAnsi="Times New Roman" w:cs="Times New Roman"/>
                <w:sz w:val="20"/>
                <w:szCs w:val="20"/>
                <w:lang w:eastAsia="ru-RU"/>
              </w:rPr>
              <w:t>12,</w:t>
            </w:r>
            <w:r w:rsidRPr="00622F5F">
              <w:rPr>
                <w:rFonts w:ascii="Times New Roman" w:eastAsia="Calibri" w:hAnsi="Times New Roman" w:cs="Times New Roman"/>
                <w:sz w:val="20"/>
                <w:szCs w:val="20"/>
                <w:lang w:val="en-US" w:eastAsia="ru-RU"/>
              </w:rPr>
              <w:t>47</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jc w:val="center"/>
              <w:rPr>
                <w:rFonts w:ascii="Times New Roman" w:eastAsia="Calibri" w:hAnsi="Times New Roman" w:cs="Times New Roman"/>
                <w:sz w:val="20"/>
                <w:szCs w:val="20"/>
                <w:lang w:val="en-US" w:eastAsia="ru-RU"/>
              </w:rPr>
            </w:pPr>
            <w:r w:rsidRPr="00622F5F">
              <w:rPr>
                <w:rFonts w:ascii="Times New Roman" w:eastAsia="Calibri" w:hAnsi="Times New Roman" w:cs="Times New Roman"/>
                <w:sz w:val="20"/>
                <w:szCs w:val="20"/>
                <w:lang w:eastAsia="ru-RU"/>
              </w:rPr>
              <w:t>32,86</w:t>
            </w:r>
          </w:p>
        </w:tc>
      </w:tr>
      <w:tr w:rsidR="00622F5F" w:rsidRPr="00622F5F" w:rsidTr="007228CB">
        <w:trPr>
          <w:trHeight w:val="343"/>
        </w:trPr>
        <w:tc>
          <w:tcPr>
            <w:tcW w:w="556"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622F5F">
              <w:rPr>
                <w:rFonts w:ascii="Times New Roman" w:eastAsia="Calibri" w:hAnsi="Times New Roman" w:cs="Times New Roman"/>
                <w:sz w:val="20"/>
                <w:szCs w:val="20"/>
                <w:lang w:eastAsia="ru-RU"/>
              </w:rPr>
              <w:t>2.9</w:t>
            </w:r>
          </w:p>
        </w:tc>
        <w:tc>
          <w:tcPr>
            <w:tcW w:w="268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0" w:line="240" w:lineRule="auto"/>
              <w:rPr>
                <w:rFonts w:ascii="Times New Roman" w:eastAsia="Calibri" w:hAnsi="Times New Roman" w:cs="Times New Roman"/>
                <w:sz w:val="20"/>
                <w:szCs w:val="20"/>
                <w:lang w:eastAsia="ru-RU"/>
              </w:rPr>
            </w:pPr>
            <w:r w:rsidRPr="00622F5F">
              <w:rPr>
                <w:rFonts w:ascii="Times New Roman" w:eastAsia="Times New Roman" w:hAnsi="Times New Roman" w:cs="Times New Roman"/>
                <w:sz w:val="20"/>
                <w:szCs w:val="20"/>
                <w:lang w:eastAsia="ru-RU"/>
              </w:rPr>
              <w:t>Темп прироста занимающихся в учреждениях и организациях при спортивных сооружениях</w:t>
            </w:r>
          </w:p>
        </w:tc>
        <w:tc>
          <w:tcPr>
            <w:tcW w:w="1550" w:type="dxa"/>
            <w:tcBorders>
              <w:top w:val="single" w:sz="4" w:space="0" w:color="auto"/>
              <w:left w:val="single" w:sz="4" w:space="0" w:color="000000"/>
              <w:right w:val="single" w:sz="4" w:space="0" w:color="000000"/>
            </w:tcBorders>
          </w:tcPr>
          <w:p w:rsidR="00622F5F" w:rsidRPr="00622F5F" w:rsidRDefault="00622F5F" w:rsidP="00622F5F">
            <w:pPr>
              <w:spacing w:after="100" w:line="240" w:lineRule="auto"/>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Отраслевой показатель</w:t>
            </w:r>
          </w:p>
        </w:tc>
        <w:tc>
          <w:tcPr>
            <w:tcW w:w="1143" w:type="dxa"/>
            <w:tcBorders>
              <w:top w:val="single" w:sz="4" w:space="0" w:color="auto"/>
              <w:left w:val="single" w:sz="4" w:space="0" w:color="000000"/>
              <w:bottom w:val="single" w:sz="4" w:space="0" w:color="000000"/>
              <w:right w:val="single" w:sz="4" w:space="0" w:color="000000"/>
            </w:tcBorders>
          </w:tcPr>
          <w:p w:rsidR="00622F5F" w:rsidRPr="00622F5F" w:rsidRDefault="00622F5F" w:rsidP="00622F5F">
            <w:pPr>
              <w:spacing w:after="10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процент</w:t>
            </w:r>
          </w:p>
        </w:tc>
        <w:tc>
          <w:tcPr>
            <w:tcW w:w="1705"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10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w:t>
            </w:r>
          </w:p>
        </w:tc>
        <w:tc>
          <w:tcPr>
            <w:tcW w:w="1121"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10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w:t>
            </w:r>
          </w:p>
        </w:tc>
        <w:tc>
          <w:tcPr>
            <w:tcW w:w="1134" w:type="dxa"/>
            <w:tcBorders>
              <w:top w:val="single" w:sz="4" w:space="0" w:color="000000"/>
              <w:left w:val="single" w:sz="4" w:space="0" w:color="000000"/>
              <w:bottom w:val="single" w:sz="4" w:space="0" w:color="000000"/>
              <w:right w:val="single" w:sz="4" w:space="0" w:color="000000"/>
            </w:tcBorders>
          </w:tcPr>
          <w:p w:rsidR="00622F5F" w:rsidRPr="00622F5F" w:rsidRDefault="00622F5F" w:rsidP="00622F5F">
            <w:pPr>
              <w:spacing w:after="100" w:line="240" w:lineRule="auto"/>
              <w:jc w:val="center"/>
              <w:rPr>
                <w:rFonts w:ascii="Times New Roman" w:eastAsia="Times New Roman" w:hAnsi="Times New Roman" w:cs="Times New Roman"/>
                <w:sz w:val="20"/>
                <w:szCs w:val="20"/>
                <w:lang w:eastAsia="ru-RU"/>
              </w:rPr>
            </w:pPr>
            <w:r w:rsidRPr="00622F5F">
              <w:rPr>
                <w:rFonts w:ascii="Times New Roman" w:eastAsia="Times New Roman" w:hAnsi="Times New Roman" w:cs="Times New Roman"/>
                <w:sz w:val="20"/>
                <w:szCs w:val="20"/>
                <w:lang w:eastAsia="ru-RU"/>
              </w:rPr>
              <w:t>-</w:t>
            </w:r>
          </w:p>
        </w:tc>
      </w:tr>
    </w:tbl>
    <w:p w:rsidR="00622F5F" w:rsidRPr="00622F5F" w:rsidRDefault="00622F5F" w:rsidP="00622F5F">
      <w:pPr>
        <w:spacing w:after="0" w:line="240" w:lineRule="auto"/>
        <w:rPr>
          <w:rFonts w:ascii="Times New Roman" w:eastAsia="Calibri" w:hAnsi="Times New Roman" w:cs="Times New Roman"/>
          <w:sz w:val="24"/>
          <w:szCs w:val="24"/>
          <w:lang w:eastAsia="ru-RU"/>
        </w:rPr>
      </w:pPr>
    </w:p>
    <w:p w:rsidR="00622F5F" w:rsidRPr="009A5C6C" w:rsidRDefault="00622F5F" w:rsidP="009A5C6C">
      <w:pPr>
        <w:spacing w:after="0" w:line="240" w:lineRule="auto"/>
        <w:jc w:val="center"/>
        <w:rPr>
          <w:rFonts w:ascii="Times New Roman" w:eastAsia="Calibri" w:hAnsi="Times New Roman" w:cs="Times New Roman"/>
          <w:b/>
          <w:bCs/>
          <w:sz w:val="24"/>
          <w:szCs w:val="24"/>
          <w:lang w:eastAsia="ru-RU"/>
        </w:rPr>
      </w:pPr>
      <w:r w:rsidRPr="009A5C6C">
        <w:rPr>
          <w:rFonts w:ascii="Times New Roman" w:eastAsia="Calibri" w:hAnsi="Times New Roman" w:cs="Times New Roman"/>
          <w:b/>
          <w:bCs/>
          <w:sz w:val="24"/>
          <w:szCs w:val="24"/>
          <w:lang w:val="en-US" w:eastAsia="ru-RU"/>
        </w:rPr>
        <w:t>V</w:t>
      </w:r>
      <w:r w:rsidRPr="009A5C6C">
        <w:rPr>
          <w:rFonts w:ascii="Times New Roman" w:eastAsia="Calibri" w:hAnsi="Times New Roman" w:cs="Times New Roman"/>
          <w:b/>
          <w:bCs/>
          <w:sz w:val="24"/>
          <w:szCs w:val="24"/>
          <w:lang w:eastAsia="ru-RU"/>
        </w:rPr>
        <w:t>. Строительство, реконструкция и ввод в эксплуатацию объектов физической культуры:</w:t>
      </w:r>
    </w:p>
    <w:p w:rsidR="00622F5F" w:rsidRPr="00622F5F" w:rsidRDefault="00622F5F" w:rsidP="00622F5F">
      <w:pPr>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r>
      <w:bookmarkStart w:id="13" w:name="_Hlk93919992"/>
      <w:r w:rsidRPr="00622F5F">
        <w:rPr>
          <w:rFonts w:ascii="Times New Roman" w:eastAsia="Calibri" w:hAnsi="Times New Roman" w:cs="Times New Roman"/>
          <w:sz w:val="24"/>
          <w:szCs w:val="24"/>
          <w:lang w:eastAsia="ru-RU"/>
        </w:rPr>
        <w:t>По статистическим</w:t>
      </w:r>
      <w:r w:rsidR="009A5C6C">
        <w:rPr>
          <w:rFonts w:ascii="Times New Roman" w:eastAsia="Calibri" w:hAnsi="Times New Roman" w:cs="Times New Roman"/>
          <w:sz w:val="24"/>
          <w:szCs w:val="24"/>
          <w:lang w:eastAsia="ru-RU"/>
        </w:rPr>
        <w:t xml:space="preserve"> данным на 01 января 2022 года </w:t>
      </w:r>
      <w:r w:rsidRPr="00622F5F">
        <w:rPr>
          <w:rFonts w:ascii="Times New Roman" w:eastAsia="Calibri" w:hAnsi="Times New Roman" w:cs="Times New Roman"/>
          <w:sz w:val="24"/>
          <w:szCs w:val="24"/>
          <w:lang w:eastAsia="ru-RU"/>
        </w:rPr>
        <w:t xml:space="preserve">на территории Ленинского городского округа функционирует 344 спортивных сооружений с единовременной пропускной способностью 7 507 чел., в </w:t>
      </w:r>
      <w:proofErr w:type="spellStart"/>
      <w:r w:rsidRPr="00622F5F">
        <w:rPr>
          <w:rFonts w:ascii="Times New Roman" w:eastAsia="Calibri" w:hAnsi="Times New Roman" w:cs="Times New Roman"/>
          <w:sz w:val="24"/>
          <w:szCs w:val="24"/>
          <w:lang w:eastAsia="ru-RU"/>
        </w:rPr>
        <w:t>т.ч</w:t>
      </w:r>
      <w:proofErr w:type="spellEnd"/>
      <w:r w:rsidRPr="00622F5F">
        <w:rPr>
          <w:rFonts w:ascii="Times New Roman" w:eastAsia="Calibri" w:hAnsi="Times New Roman" w:cs="Times New Roman"/>
          <w:sz w:val="24"/>
          <w:szCs w:val="24"/>
          <w:lang w:eastAsia="ru-RU"/>
        </w:rPr>
        <w:t xml:space="preserve">.: стадион - 1 шт., плоскостные спортивные сооружения - 218 шт., спортивные залы - 47 шт., крытые ледовые арены с искусственным льдом - 1 шт., манежи - 2 шт., </w:t>
      </w:r>
      <w:r w:rsidRPr="00622F5F">
        <w:rPr>
          <w:rFonts w:ascii="Times New Roman" w:eastAsia="Calibri" w:hAnsi="Times New Roman" w:cs="Times New Roman"/>
          <w:sz w:val="24"/>
          <w:szCs w:val="24"/>
          <w:lang w:eastAsia="ru-RU"/>
        </w:rPr>
        <w:lastRenderedPageBreak/>
        <w:t>бассейны - 7 шт., сооружения для стрелковых видов спорта - 2 шт., другие спортивные сооружения - 66 шт.</w:t>
      </w:r>
    </w:p>
    <w:p w:rsidR="00622F5F" w:rsidRPr="00622F5F" w:rsidRDefault="00622F5F" w:rsidP="00622F5F">
      <w:pPr>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Увеличение уровня обеспеченности населения спортивными сооружениями прогнозируется:</w:t>
      </w:r>
    </w:p>
    <w:p w:rsidR="00622F5F" w:rsidRPr="00622F5F" w:rsidRDefault="00622F5F" w:rsidP="00622F5F">
      <w:pPr>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 за счет капитального ремонта;</w:t>
      </w:r>
    </w:p>
    <w:p w:rsidR="00622F5F" w:rsidRPr="00622F5F" w:rsidRDefault="00622F5F" w:rsidP="00622F5F">
      <w:pPr>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 реконструкции имеющихся объектов спортивной инфраструктуры,</w:t>
      </w:r>
    </w:p>
    <w:p w:rsidR="00622F5F" w:rsidRPr="00622F5F" w:rsidRDefault="00622F5F" w:rsidP="00622F5F">
      <w:pPr>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 строительства новых объектов спорта.</w:t>
      </w:r>
    </w:p>
    <w:p w:rsidR="00622F5F" w:rsidRPr="00622F5F" w:rsidRDefault="00622F5F" w:rsidP="00622F5F">
      <w:pPr>
        <w:spacing w:after="0" w:line="240" w:lineRule="auto"/>
        <w:jc w:val="both"/>
        <w:rPr>
          <w:rFonts w:ascii="Times New Roman" w:eastAsia="Calibri" w:hAnsi="Times New Roman" w:cs="Times New Roman"/>
          <w:sz w:val="24"/>
          <w:szCs w:val="24"/>
          <w:lang w:eastAsia="ru-RU"/>
        </w:rPr>
      </w:pPr>
      <w:r w:rsidRPr="00622F5F">
        <w:rPr>
          <w:rFonts w:ascii="Times New Roman" w:eastAsia="Calibri" w:hAnsi="Times New Roman" w:cs="Times New Roman"/>
          <w:sz w:val="24"/>
          <w:szCs w:val="24"/>
          <w:lang w:eastAsia="ru-RU"/>
        </w:rPr>
        <w:tab/>
        <w:t>189 спортивные площадки из 198, соответствуют стандарту их использования по показателю оценки деятельности органов местного самоуправления - «Рейтинг 45» в части показателя 39 «Доля спортивных площадок, управляемых в соответствии со стандартом их использования» в 2021г., что составляет 95,45%.</w:t>
      </w:r>
      <w:bookmarkEnd w:id="13"/>
    </w:p>
    <w:p w:rsidR="00FD0D14" w:rsidRDefault="00FD0D14" w:rsidP="00FD0D14">
      <w:pPr>
        <w:tabs>
          <w:tab w:val="left" w:pos="1932"/>
        </w:tabs>
        <w:spacing w:after="0" w:line="240" w:lineRule="auto"/>
        <w:ind w:firstLine="709"/>
        <w:jc w:val="both"/>
        <w:rPr>
          <w:rFonts w:ascii="Times New Roman" w:hAnsi="Times New Roman" w:cs="Times New Roman"/>
          <w:sz w:val="24"/>
          <w:szCs w:val="24"/>
        </w:rPr>
      </w:pPr>
      <w:r w:rsidRPr="00FD0D14">
        <w:rPr>
          <w:rFonts w:ascii="Times New Roman" w:hAnsi="Times New Roman" w:cs="Times New Roman"/>
          <w:sz w:val="24"/>
          <w:szCs w:val="24"/>
        </w:rPr>
        <w:t>Количественные результаты по показателям программы соответствуют планируемым значениям.</w:t>
      </w:r>
    </w:p>
    <w:p w:rsidR="00833307" w:rsidRDefault="00833307" w:rsidP="001B1F6E">
      <w:pPr>
        <w:tabs>
          <w:tab w:val="left" w:pos="1932"/>
        </w:tabs>
        <w:spacing w:after="0" w:line="240" w:lineRule="auto"/>
        <w:ind w:firstLine="709"/>
        <w:jc w:val="both"/>
        <w:rPr>
          <w:rFonts w:ascii="Times New Roman" w:hAnsi="Times New Roman" w:cs="Times New Roman"/>
          <w:sz w:val="24"/>
          <w:szCs w:val="24"/>
        </w:rPr>
      </w:pPr>
    </w:p>
    <w:p w:rsidR="009A5C6C" w:rsidRDefault="009A5C6C" w:rsidP="001B1F6E">
      <w:pPr>
        <w:tabs>
          <w:tab w:val="left" w:pos="1932"/>
        </w:tabs>
        <w:spacing w:after="0" w:line="240" w:lineRule="auto"/>
        <w:ind w:firstLine="709"/>
        <w:jc w:val="both"/>
        <w:rPr>
          <w:rFonts w:ascii="Times New Roman" w:hAnsi="Times New Roman" w:cs="Times New Roman"/>
          <w:sz w:val="24"/>
          <w:szCs w:val="24"/>
        </w:rPr>
      </w:pPr>
    </w:p>
    <w:p w:rsidR="009A5C6C" w:rsidRDefault="009A5C6C" w:rsidP="001B1F6E">
      <w:pPr>
        <w:tabs>
          <w:tab w:val="left" w:pos="1932"/>
        </w:tabs>
        <w:spacing w:after="0" w:line="240" w:lineRule="auto"/>
        <w:ind w:firstLine="709"/>
        <w:jc w:val="both"/>
        <w:rPr>
          <w:rFonts w:ascii="Times New Roman" w:hAnsi="Times New Roman" w:cs="Times New Roman"/>
          <w:sz w:val="24"/>
          <w:szCs w:val="24"/>
        </w:rPr>
      </w:pPr>
    </w:p>
    <w:p w:rsidR="009A5C6C" w:rsidRDefault="009A5C6C" w:rsidP="001B1F6E">
      <w:pPr>
        <w:tabs>
          <w:tab w:val="left" w:pos="1932"/>
        </w:tabs>
        <w:spacing w:after="0" w:line="240" w:lineRule="auto"/>
        <w:ind w:firstLine="709"/>
        <w:jc w:val="both"/>
        <w:rPr>
          <w:rFonts w:ascii="Times New Roman" w:hAnsi="Times New Roman" w:cs="Times New Roman"/>
          <w:sz w:val="24"/>
          <w:szCs w:val="24"/>
        </w:rPr>
      </w:pPr>
    </w:p>
    <w:p w:rsidR="009A5C6C" w:rsidRPr="001B1F6E" w:rsidRDefault="009A5C6C" w:rsidP="001B1F6E">
      <w:pPr>
        <w:tabs>
          <w:tab w:val="left" w:pos="1932"/>
        </w:tabs>
        <w:spacing w:after="0" w:line="240" w:lineRule="auto"/>
        <w:ind w:firstLine="709"/>
        <w:jc w:val="both"/>
        <w:rPr>
          <w:rFonts w:ascii="Times New Roman" w:hAnsi="Times New Roman" w:cs="Times New Roman"/>
          <w:sz w:val="24"/>
          <w:szCs w:val="24"/>
        </w:rPr>
      </w:pPr>
    </w:p>
    <w:p w:rsidR="001B1F6E" w:rsidRDefault="001B1F6E" w:rsidP="00E072A5">
      <w:pPr>
        <w:widowControl w:val="0"/>
        <w:autoSpaceDE w:val="0"/>
        <w:autoSpaceDN w:val="0"/>
        <w:adjustRightInd w:val="0"/>
        <w:jc w:val="center"/>
        <w:rPr>
          <w:rFonts w:ascii="Times New Roman" w:hAnsi="Times New Roman" w:cs="Times New Roman"/>
          <w:b/>
          <w:sz w:val="24"/>
          <w:szCs w:val="24"/>
        </w:rPr>
      </w:pPr>
      <w:r w:rsidRPr="001B1F6E">
        <w:rPr>
          <w:rFonts w:ascii="Times New Roman" w:hAnsi="Times New Roman" w:cs="Times New Roman"/>
          <w:b/>
          <w:sz w:val="24"/>
          <w:szCs w:val="24"/>
          <w:lang w:val="en-US"/>
        </w:rPr>
        <w:t>V</w:t>
      </w:r>
      <w:r>
        <w:rPr>
          <w:rFonts w:ascii="Times New Roman" w:hAnsi="Times New Roman" w:cs="Times New Roman"/>
          <w:b/>
          <w:sz w:val="24"/>
          <w:szCs w:val="24"/>
          <w:lang w:val="en-US"/>
        </w:rPr>
        <w:t>I</w:t>
      </w:r>
      <w:r w:rsidR="00B255EF">
        <w:rPr>
          <w:rFonts w:ascii="Times New Roman" w:hAnsi="Times New Roman" w:cs="Times New Roman"/>
          <w:b/>
          <w:sz w:val="24"/>
          <w:szCs w:val="24"/>
        </w:rPr>
        <w:t>.</w:t>
      </w:r>
      <w:r w:rsidRPr="001B1F6E">
        <w:t xml:space="preserve"> </w:t>
      </w:r>
      <w:r w:rsidRPr="001B1F6E">
        <w:rPr>
          <w:rFonts w:ascii="Times New Roman" w:hAnsi="Times New Roman" w:cs="Times New Roman"/>
          <w:b/>
          <w:sz w:val="24"/>
          <w:szCs w:val="24"/>
        </w:rPr>
        <w:t>Муниципальная программа</w:t>
      </w:r>
      <w:r w:rsidR="00833307">
        <w:rPr>
          <w:rFonts w:ascii="Times New Roman" w:hAnsi="Times New Roman" w:cs="Times New Roman"/>
          <w:b/>
          <w:sz w:val="24"/>
          <w:szCs w:val="24"/>
        </w:rPr>
        <w:t xml:space="preserve"> </w:t>
      </w:r>
      <w:r w:rsidR="00833307" w:rsidRPr="00833307">
        <w:rPr>
          <w:rFonts w:ascii="Times New Roman" w:hAnsi="Times New Roman" w:cs="Times New Roman"/>
          <w:b/>
          <w:sz w:val="24"/>
          <w:szCs w:val="24"/>
        </w:rPr>
        <w:t xml:space="preserve">Ленинского </w:t>
      </w:r>
      <w:r w:rsidR="004B6121">
        <w:rPr>
          <w:rFonts w:ascii="Times New Roman" w:hAnsi="Times New Roman" w:cs="Times New Roman"/>
          <w:b/>
          <w:sz w:val="24"/>
          <w:szCs w:val="24"/>
        </w:rPr>
        <w:t xml:space="preserve">городского округа </w:t>
      </w:r>
      <w:r>
        <w:rPr>
          <w:rFonts w:ascii="Times New Roman" w:hAnsi="Times New Roman" w:cs="Times New Roman"/>
          <w:b/>
          <w:sz w:val="24"/>
          <w:szCs w:val="24"/>
        </w:rPr>
        <w:t>«</w:t>
      </w:r>
      <w:r w:rsidRPr="001B1F6E">
        <w:rPr>
          <w:rFonts w:ascii="Times New Roman" w:hAnsi="Times New Roman" w:cs="Times New Roman"/>
          <w:b/>
          <w:sz w:val="24"/>
          <w:szCs w:val="24"/>
        </w:rPr>
        <w:t>Развитие</w:t>
      </w:r>
      <w:r w:rsidR="004B6121">
        <w:rPr>
          <w:rFonts w:ascii="Times New Roman" w:hAnsi="Times New Roman" w:cs="Times New Roman"/>
          <w:b/>
          <w:sz w:val="24"/>
          <w:szCs w:val="24"/>
        </w:rPr>
        <w:t xml:space="preserve"> сельского хозяйства</w:t>
      </w:r>
      <w:r w:rsidR="00833307">
        <w:rPr>
          <w:rFonts w:ascii="Times New Roman" w:hAnsi="Times New Roman" w:cs="Times New Roman"/>
          <w:b/>
          <w:sz w:val="24"/>
          <w:szCs w:val="24"/>
        </w:rPr>
        <w:t>»</w:t>
      </w:r>
      <w:r w:rsidRPr="001B1F6E">
        <w:rPr>
          <w:rFonts w:ascii="Times New Roman" w:hAnsi="Times New Roman" w:cs="Times New Roman"/>
          <w:b/>
          <w:sz w:val="24"/>
          <w:szCs w:val="24"/>
        </w:rPr>
        <w:t xml:space="preserve"> на 20</w:t>
      </w:r>
      <w:r w:rsidR="004B6121">
        <w:rPr>
          <w:rFonts w:ascii="Times New Roman" w:hAnsi="Times New Roman" w:cs="Times New Roman"/>
          <w:b/>
          <w:sz w:val="24"/>
          <w:szCs w:val="24"/>
        </w:rPr>
        <w:t>21</w:t>
      </w:r>
      <w:r w:rsidRPr="001B1F6E">
        <w:rPr>
          <w:rFonts w:ascii="Times New Roman" w:hAnsi="Times New Roman" w:cs="Times New Roman"/>
          <w:b/>
          <w:sz w:val="24"/>
          <w:szCs w:val="24"/>
        </w:rPr>
        <w:t>-202</w:t>
      </w:r>
      <w:r w:rsidR="00FD0D14">
        <w:rPr>
          <w:rFonts w:ascii="Times New Roman" w:hAnsi="Times New Roman" w:cs="Times New Roman"/>
          <w:b/>
          <w:sz w:val="24"/>
          <w:szCs w:val="24"/>
        </w:rPr>
        <w:t>4</w:t>
      </w:r>
      <w:r w:rsidRPr="001B1F6E">
        <w:rPr>
          <w:rFonts w:ascii="Times New Roman" w:hAnsi="Times New Roman" w:cs="Times New Roman"/>
          <w:b/>
          <w:sz w:val="24"/>
          <w:szCs w:val="24"/>
        </w:rPr>
        <w:t xml:space="preserve"> годы.</w:t>
      </w:r>
    </w:p>
    <w:p w:rsidR="00F54D6F" w:rsidRDefault="00B853D6" w:rsidP="00B853D6">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городского округа Московской области от 14.10.2020</w:t>
      </w:r>
      <w:r w:rsidR="00F54D6F">
        <w:rPr>
          <w:rFonts w:ascii="Times New Roman" w:hAnsi="Times New Roman" w:cs="Times New Roman"/>
          <w:sz w:val="24"/>
          <w:szCs w:val="24"/>
        </w:rPr>
        <w:t xml:space="preserve"> № 2319.</w:t>
      </w:r>
    </w:p>
    <w:p w:rsidR="00EA32EE" w:rsidRDefault="00EA32EE" w:rsidP="00B853D6">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финансирование мероприятий программы запланировано 4 498,3 тыс., израсходовано - </w:t>
      </w:r>
      <w:r w:rsidRPr="00EA32EE">
        <w:rPr>
          <w:rFonts w:ascii="Times New Roman" w:hAnsi="Times New Roman" w:cs="Times New Roman"/>
          <w:sz w:val="24"/>
          <w:szCs w:val="24"/>
        </w:rPr>
        <w:t>2 241,1 тыс.</w:t>
      </w:r>
      <w:r>
        <w:rPr>
          <w:rFonts w:ascii="Times New Roman" w:hAnsi="Times New Roman" w:cs="Times New Roman"/>
          <w:sz w:val="24"/>
          <w:szCs w:val="24"/>
        </w:rPr>
        <w:t xml:space="preserve"> </w:t>
      </w:r>
      <w:r w:rsidRPr="00EA32EE">
        <w:rPr>
          <w:rFonts w:ascii="Times New Roman" w:hAnsi="Times New Roman" w:cs="Times New Roman"/>
          <w:sz w:val="24"/>
          <w:szCs w:val="24"/>
        </w:rPr>
        <w:t>руб.,</w:t>
      </w:r>
      <w:r>
        <w:rPr>
          <w:rFonts w:ascii="Times New Roman" w:hAnsi="Times New Roman" w:cs="Times New Roman"/>
          <w:sz w:val="24"/>
          <w:szCs w:val="24"/>
        </w:rPr>
        <w:t xml:space="preserve"> в том числе:</w:t>
      </w:r>
    </w:p>
    <w:p w:rsidR="00EA32EE" w:rsidRDefault="00EA32EE" w:rsidP="00B853D6">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из бюджета Московской области - 4 075,0 тыс. руб</w:t>
      </w:r>
      <w:r w:rsidR="006C6D8B">
        <w:rPr>
          <w:rFonts w:ascii="Times New Roman" w:hAnsi="Times New Roman" w:cs="Times New Roman"/>
          <w:sz w:val="24"/>
          <w:szCs w:val="24"/>
        </w:rPr>
        <w:t>.</w:t>
      </w:r>
      <w:r>
        <w:rPr>
          <w:rFonts w:ascii="Times New Roman" w:hAnsi="Times New Roman" w:cs="Times New Roman"/>
          <w:sz w:val="24"/>
          <w:szCs w:val="24"/>
        </w:rPr>
        <w:t>,</w:t>
      </w:r>
    </w:p>
    <w:p w:rsidR="006C6D8B" w:rsidRDefault="00EA32EE" w:rsidP="00B853D6">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из бюджета Ленинского городского округа - 423,3 тыс. руб</w:t>
      </w:r>
      <w:r w:rsidR="006C6D8B">
        <w:rPr>
          <w:rFonts w:ascii="Times New Roman" w:hAnsi="Times New Roman" w:cs="Times New Roman"/>
          <w:sz w:val="24"/>
          <w:szCs w:val="24"/>
        </w:rPr>
        <w:t>.</w:t>
      </w:r>
    </w:p>
    <w:p w:rsidR="006C6D8B" w:rsidRDefault="006C6D8B" w:rsidP="00B853D6">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w:t>
      </w:r>
      <w:r w:rsidRPr="006C6D8B">
        <w:rPr>
          <w:rFonts w:ascii="Times New Roman" w:hAnsi="Times New Roman" w:cs="Times New Roman"/>
          <w:sz w:val="24"/>
          <w:szCs w:val="24"/>
        </w:rPr>
        <w:t>зрасходовано - 2 241,1 тыс. руб.</w:t>
      </w:r>
      <w:r>
        <w:rPr>
          <w:rFonts w:ascii="Times New Roman" w:hAnsi="Times New Roman" w:cs="Times New Roman"/>
          <w:sz w:val="24"/>
          <w:szCs w:val="24"/>
        </w:rPr>
        <w:t>, в том числе:</w:t>
      </w:r>
    </w:p>
    <w:p w:rsidR="006C6D8B" w:rsidRPr="006C6D8B" w:rsidRDefault="006C6D8B" w:rsidP="006C6D8B">
      <w:pPr>
        <w:tabs>
          <w:tab w:val="left" w:pos="1932"/>
        </w:tabs>
        <w:spacing w:after="0" w:line="240" w:lineRule="auto"/>
        <w:ind w:firstLine="709"/>
        <w:jc w:val="both"/>
        <w:rPr>
          <w:rFonts w:ascii="Times New Roman" w:hAnsi="Times New Roman" w:cs="Times New Roman"/>
          <w:sz w:val="24"/>
          <w:szCs w:val="24"/>
        </w:rPr>
      </w:pPr>
      <w:r w:rsidRPr="006C6D8B">
        <w:rPr>
          <w:rFonts w:ascii="Times New Roman" w:hAnsi="Times New Roman" w:cs="Times New Roman"/>
          <w:sz w:val="24"/>
          <w:szCs w:val="24"/>
        </w:rPr>
        <w:t xml:space="preserve">- из бюджета Московской области - </w:t>
      </w:r>
      <w:r>
        <w:rPr>
          <w:rFonts w:ascii="Times New Roman" w:hAnsi="Times New Roman" w:cs="Times New Roman"/>
          <w:sz w:val="24"/>
          <w:szCs w:val="24"/>
        </w:rPr>
        <w:t>1</w:t>
      </w:r>
      <w:r w:rsidRPr="006C6D8B">
        <w:rPr>
          <w:rFonts w:ascii="Times New Roman" w:hAnsi="Times New Roman" w:cs="Times New Roman"/>
          <w:sz w:val="24"/>
          <w:szCs w:val="24"/>
        </w:rPr>
        <w:t xml:space="preserve"> </w:t>
      </w:r>
      <w:r>
        <w:rPr>
          <w:rFonts w:ascii="Times New Roman" w:hAnsi="Times New Roman" w:cs="Times New Roman"/>
          <w:sz w:val="24"/>
          <w:szCs w:val="24"/>
        </w:rPr>
        <w:t>817</w:t>
      </w:r>
      <w:r w:rsidRPr="006C6D8B">
        <w:rPr>
          <w:rFonts w:ascii="Times New Roman" w:hAnsi="Times New Roman" w:cs="Times New Roman"/>
          <w:sz w:val="24"/>
          <w:szCs w:val="24"/>
        </w:rPr>
        <w:t>,</w:t>
      </w:r>
      <w:r>
        <w:rPr>
          <w:rFonts w:ascii="Times New Roman" w:hAnsi="Times New Roman" w:cs="Times New Roman"/>
          <w:sz w:val="24"/>
          <w:szCs w:val="24"/>
        </w:rPr>
        <w:t>76</w:t>
      </w:r>
      <w:r w:rsidRPr="006C6D8B">
        <w:rPr>
          <w:rFonts w:ascii="Times New Roman" w:hAnsi="Times New Roman" w:cs="Times New Roman"/>
          <w:sz w:val="24"/>
          <w:szCs w:val="24"/>
        </w:rPr>
        <w:t xml:space="preserve"> тыс. руб.,</w:t>
      </w:r>
    </w:p>
    <w:p w:rsidR="006C6D8B" w:rsidRDefault="006C6D8B" w:rsidP="006C6D8B">
      <w:pPr>
        <w:tabs>
          <w:tab w:val="left" w:pos="1932"/>
        </w:tabs>
        <w:spacing w:after="0" w:line="240" w:lineRule="auto"/>
        <w:ind w:firstLine="709"/>
        <w:jc w:val="both"/>
        <w:rPr>
          <w:rFonts w:ascii="Times New Roman" w:hAnsi="Times New Roman" w:cs="Times New Roman"/>
          <w:sz w:val="24"/>
          <w:szCs w:val="24"/>
        </w:rPr>
      </w:pPr>
      <w:r w:rsidRPr="006C6D8B">
        <w:rPr>
          <w:rFonts w:ascii="Times New Roman" w:hAnsi="Times New Roman" w:cs="Times New Roman"/>
          <w:sz w:val="24"/>
          <w:szCs w:val="24"/>
        </w:rPr>
        <w:t>- из бюджета Ленинского городского округа - 423,3 тыс. руб.</w:t>
      </w:r>
    </w:p>
    <w:p w:rsidR="00EA32EE" w:rsidRDefault="00EA32EE" w:rsidP="00B853D6">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Программа включает </w:t>
      </w:r>
      <w:r w:rsidR="006C6D8B">
        <w:rPr>
          <w:rFonts w:ascii="Times New Roman" w:hAnsi="Times New Roman" w:cs="Times New Roman"/>
          <w:sz w:val="24"/>
          <w:szCs w:val="24"/>
        </w:rPr>
        <w:t>в себя 5 подпрограмм:</w:t>
      </w:r>
    </w:p>
    <w:p w:rsidR="00EA32EE" w:rsidRPr="00EA32EE" w:rsidRDefault="00EA32EE" w:rsidP="00EA32EE">
      <w:pPr>
        <w:tabs>
          <w:tab w:val="left" w:pos="1932"/>
        </w:tabs>
        <w:spacing w:after="0" w:line="240" w:lineRule="auto"/>
        <w:ind w:firstLine="709"/>
        <w:jc w:val="both"/>
        <w:rPr>
          <w:rFonts w:ascii="Times New Roman" w:hAnsi="Times New Roman" w:cs="Times New Roman"/>
          <w:sz w:val="24"/>
          <w:szCs w:val="24"/>
        </w:rPr>
      </w:pPr>
      <w:r w:rsidRPr="00EA32EE">
        <w:rPr>
          <w:rFonts w:ascii="Times New Roman" w:hAnsi="Times New Roman" w:cs="Times New Roman"/>
          <w:sz w:val="24"/>
          <w:szCs w:val="24"/>
        </w:rPr>
        <w:t>1. Развитие отраслей сельского хозяйства и перерабатывающей промышленности.</w:t>
      </w:r>
    </w:p>
    <w:p w:rsidR="00EA32EE" w:rsidRPr="00EA32EE" w:rsidRDefault="00EA32EE" w:rsidP="00EA32EE">
      <w:pPr>
        <w:tabs>
          <w:tab w:val="left" w:pos="1932"/>
        </w:tabs>
        <w:spacing w:after="0" w:line="240" w:lineRule="auto"/>
        <w:ind w:firstLine="709"/>
        <w:jc w:val="both"/>
        <w:rPr>
          <w:rFonts w:ascii="Times New Roman" w:hAnsi="Times New Roman" w:cs="Times New Roman"/>
          <w:sz w:val="24"/>
          <w:szCs w:val="24"/>
        </w:rPr>
      </w:pPr>
      <w:r w:rsidRPr="00EA32EE">
        <w:rPr>
          <w:rFonts w:ascii="Times New Roman" w:hAnsi="Times New Roman" w:cs="Times New Roman"/>
          <w:sz w:val="24"/>
          <w:szCs w:val="24"/>
        </w:rPr>
        <w:t>2. Развитие мелиорации земель сельскохозяйственного назначения</w:t>
      </w:r>
    </w:p>
    <w:p w:rsidR="00EA32EE" w:rsidRPr="00EA32EE" w:rsidRDefault="00EA32EE" w:rsidP="00EA32EE">
      <w:pPr>
        <w:tabs>
          <w:tab w:val="left" w:pos="1932"/>
        </w:tabs>
        <w:spacing w:after="0" w:line="240" w:lineRule="auto"/>
        <w:ind w:firstLine="709"/>
        <w:jc w:val="both"/>
        <w:rPr>
          <w:rFonts w:ascii="Times New Roman" w:hAnsi="Times New Roman" w:cs="Times New Roman"/>
          <w:sz w:val="24"/>
          <w:szCs w:val="24"/>
        </w:rPr>
      </w:pPr>
      <w:r w:rsidRPr="00EA32EE">
        <w:rPr>
          <w:rFonts w:ascii="Times New Roman" w:hAnsi="Times New Roman" w:cs="Times New Roman"/>
          <w:sz w:val="24"/>
          <w:szCs w:val="24"/>
        </w:rPr>
        <w:t>3. Комплексное развитие сельских территорий</w:t>
      </w:r>
    </w:p>
    <w:p w:rsidR="00EA32EE" w:rsidRPr="00EA32EE" w:rsidRDefault="00EA32EE" w:rsidP="00EA32EE">
      <w:pPr>
        <w:tabs>
          <w:tab w:val="left" w:pos="1932"/>
        </w:tabs>
        <w:spacing w:after="0" w:line="240" w:lineRule="auto"/>
        <w:ind w:firstLine="709"/>
        <w:jc w:val="both"/>
        <w:rPr>
          <w:rFonts w:ascii="Times New Roman" w:hAnsi="Times New Roman" w:cs="Times New Roman"/>
          <w:sz w:val="24"/>
          <w:szCs w:val="24"/>
        </w:rPr>
      </w:pPr>
      <w:r w:rsidRPr="00EA32EE">
        <w:rPr>
          <w:rFonts w:ascii="Times New Roman" w:hAnsi="Times New Roman" w:cs="Times New Roman"/>
          <w:sz w:val="24"/>
          <w:szCs w:val="24"/>
        </w:rPr>
        <w:t>4. Обеспечение эпизоотического и ветеринарно-санитарного благополучия</w:t>
      </w:r>
    </w:p>
    <w:p w:rsidR="00EA32EE" w:rsidRDefault="00EA32EE" w:rsidP="00EA32EE">
      <w:pPr>
        <w:tabs>
          <w:tab w:val="left" w:pos="1932"/>
        </w:tabs>
        <w:spacing w:after="0" w:line="240" w:lineRule="auto"/>
        <w:ind w:firstLine="709"/>
        <w:jc w:val="both"/>
        <w:rPr>
          <w:rFonts w:ascii="Times New Roman" w:hAnsi="Times New Roman" w:cs="Times New Roman"/>
          <w:sz w:val="24"/>
          <w:szCs w:val="24"/>
        </w:rPr>
      </w:pPr>
      <w:r w:rsidRPr="00EA32EE">
        <w:rPr>
          <w:rFonts w:ascii="Times New Roman" w:hAnsi="Times New Roman" w:cs="Times New Roman"/>
          <w:sz w:val="24"/>
          <w:szCs w:val="24"/>
        </w:rPr>
        <w:t>7. Экспорт продукции агропромышленного комплекса Московской области</w:t>
      </w:r>
      <w:r w:rsidR="006C6D8B">
        <w:rPr>
          <w:rFonts w:ascii="Times New Roman" w:hAnsi="Times New Roman" w:cs="Times New Roman"/>
          <w:sz w:val="24"/>
          <w:szCs w:val="24"/>
        </w:rPr>
        <w:t>.</w:t>
      </w:r>
    </w:p>
    <w:p w:rsidR="006C6D8B" w:rsidRPr="006C6D8B" w:rsidRDefault="006C6D8B" w:rsidP="00EA32EE">
      <w:pPr>
        <w:tabs>
          <w:tab w:val="left" w:pos="1932"/>
        </w:tabs>
        <w:spacing w:after="0" w:line="240" w:lineRule="auto"/>
        <w:ind w:firstLine="709"/>
        <w:jc w:val="both"/>
        <w:rPr>
          <w:rFonts w:ascii="Times New Roman" w:hAnsi="Times New Roman" w:cs="Times New Roman"/>
          <w:b/>
          <w:sz w:val="24"/>
          <w:szCs w:val="24"/>
        </w:rPr>
      </w:pPr>
      <w:r w:rsidRPr="006C6D8B">
        <w:rPr>
          <w:rFonts w:ascii="Times New Roman" w:hAnsi="Times New Roman" w:cs="Times New Roman"/>
          <w:b/>
          <w:sz w:val="24"/>
          <w:szCs w:val="24"/>
        </w:rPr>
        <w:t>Подпрограмма I</w:t>
      </w:r>
      <w:r>
        <w:rPr>
          <w:rFonts w:ascii="Times New Roman" w:hAnsi="Times New Roman" w:cs="Times New Roman"/>
          <w:b/>
          <w:sz w:val="24"/>
          <w:szCs w:val="24"/>
        </w:rPr>
        <w:t>.</w:t>
      </w:r>
      <w:r w:rsidRPr="006C6D8B">
        <w:rPr>
          <w:rFonts w:ascii="Times New Roman" w:hAnsi="Times New Roman" w:cs="Times New Roman"/>
          <w:b/>
          <w:sz w:val="24"/>
          <w:szCs w:val="24"/>
        </w:rPr>
        <w:t xml:space="preserve"> «Развитие отраслей сельского хозяйства и перерабатывающей промышленности»</w:t>
      </w:r>
      <w:r>
        <w:rPr>
          <w:rFonts w:ascii="Times New Roman" w:hAnsi="Times New Roman" w:cs="Times New Roman"/>
          <w:b/>
          <w:sz w:val="24"/>
          <w:szCs w:val="24"/>
        </w:rPr>
        <w:t xml:space="preserve"> - </w:t>
      </w:r>
      <w:r w:rsidRPr="006C6D8B">
        <w:rPr>
          <w:rFonts w:ascii="Times New Roman" w:hAnsi="Times New Roman" w:cs="Times New Roman"/>
          <w:sz w:val="24"/>
          <w:szCs w:val="24"/>
        </w:rPr>
        <w:t>не финансируется.</w:t>
      </w:r>
    </w:p>
    <w:p w:rsidR="00F54D6F" w:rsidRDefault="006C6D8B" w:rsidP="00B853D6">
      <w:pPr>
        <w:tabs>
          <w:tab w:val="left" w:pos="1932"/>
        </w:tabs>
        <w:spacing w:after="0" w:line="240" w:lineRule="auto"/>
        <w:ind w:firstLine="709"/>
        <w:jc w:val="both"/>
        <w:rPr>
          <w:rFonts w:ascii="Times New Roman" w:hAnsi="Times New Roman" w:cs="Times New Roman"/>
          <w:b/>
          <w:sz w:val="24"/>
          <w:szCs w:val="24"/>
        </w:rPr>
      </w:pPr>
      <w:r w:rsidRPr="006C6D8B">
        <w:rPr>
          <w:rFonts w:ascii="Times New Roman" w:hAnsi="Times New Roman" w:cs="Times New Roman"/>
          <w:b/>
          <w:sz w:val="24"/>
          <w:szCs w:val="24"/>
        </w:rPr>
        <w:t>Подпрограмма II. «Развитие мелиорации земель сельскохозяйственного назначения».</w:t>
      </w:r>
    </w:p>
    <w:p w:rsidR="006C6D8B" w:rsidRDefault="006C6D8B" w:rsidP="00B853D6">
      <w:pPr>
        <w:tabs>
          <w:tab w:val="left" w:pos="1932"/>
        </w:tabs>
        <w:spacing w:after="0" w:line="240" w:lineRule="auto"/>
        <w:ind w:firstLine="709"/>
        <w:jc w:val="both"/>
        <w:rPr>
          <w:rFonts w:ascii="Times New Roman" w:hAnsi="Times New Roman" w:cs="Times New Roman"/>
          <w:sz w:val="24"/>
          <w:szCs w:val="24"/>
        </w:rPr>
      </w:pPr>
      <w:r w:rsidRPr="006C6D8B">
        <w:rPr>
          <w:rFonts w:ascii="Times New Roman" w:hAnsi="Times New Roman" w:cs="Times New Roman"/>
          <w:sz w:val="24"/>
          <w:szCs w:val="24"/>
        </w:rPr>
        <w:t>На финансирование под</w:t>
      </w:r>
      <w:r>
        <w:rPr>
          <w:rFonts w:ascii="Times New Roman" w:hAnsi="Times New Roman" w:cs="Times New Roman"/>
          <w:sz w:val="24"/>
          <w:szCs w:val="24"/>
        </w:rPr>
        <w:t>программы запланировано 423,3 тыс. руб. из бюджета Ленинского городского округа, израсходовано – 423,3 тыс. руб.</w:t>
      </w:r>
    </w:p>
    <w:p w:rsidR="009904E0" w:rsidRDefault="009904E0" w:rsidP="00B853D6">
      <w:pPr>
        <w:tabs>
          <w:tab w:val="left" w:pos="1932"/>
        </w:tabs>
        <w:spacing w:after="0" w:line="240" w:lineRule="auto"/>
        <w:ind w:firstLine="709"/>
        <w:jc w:val="both"/>
        <w:rPr>
          <w:rFonts w:ascii="Times New Roman" w:hAnsi="Times New Roman" w:cs="Times New Roman"/>
          <w:sz w:val="24"/>
          <w:szCs w:val="24"/>
        </w:rPr>
      </w:pPr>
      <w:r w:rsidRPr="0015086F">
        <w:rPr>
          <w:rFonts w:ascii="Times New Roman" w:hAnsi="Times New Roman" w:cs="Times New Roman"/>
          <w:b/>
          <w:sz w:val="24"/>
          <w:szCs w:val="24"/>
        </w:rPr>
        <w:t>Подпрограмма III. «Комплексное развитие сельских территорий»</w:t>
      </w:r>
      <w:r>
        <w:rPr>
          <w:rFonts w:ascii="Times New Roman" w:hAnsi="Times New Roman" w:cs="Times New Roman"/>
          <w:sz w:val="24"/>
          <w:szCs w:val="24"/>
        </w:rPr>
        <w:t xml:space="preserve"> - не финансируется.</w:t>
      </w:r>
    </w:p>
    <w:p w:rsidR="009904E0" w:rsidRPr="0015086F" w:rsidRDefault="009904E0" w:rsidP="00B853D6">
      <w:pPr>
        <w:tabs>
          <w:tab w:val="left" w:pos="1932"/>
        </w:tabs>
        <w:spacing w:after="0" w:line="240" w:lineRule="auto"/>
        <w:ind w:firstLine="709"/>
        <w:jc w:val="both"/>
        <w:rPr>
          <w:rFonts w:ascii="Times New Roman" w:hAnsi="Times New Roman" w:cs="Times New Roman"/>
          <w:b/>
          <w:sz w:val="24"/>
          <w:szCs w:val="24"/>
        </w:rPr>
      </w:pPr>
      <w:r w:rsidRPr="0015086F">
        <w:rPr>
          <w:rFonts w:ascii="Times New Roman" w:hAnsi="Times New Roman" w:cs="Times New Roman"/>
          <w:b/>
          <w:sz w:val="24"/>
          <w:szCs w:val="24"/>
        </w:rPr>
        <w:t>Подпрограмма I</w:t>
      </w:r>
      <w:r w:rsidRPr="0015086F">
        <w:rPr>
          <w:rFonts w:ascii="Times New Roman" w:hAnsi="Times New Roman" w:cs="Times New Roman"/>
          <w:b/>
          <w:sz w:val="24"/>
          <w:szCs w:val="24"/>
          <w:lang w:val="en-US"/>
        </w:rPr>
        <w:t>V</w:t>
      </w:r>
      <w:r w:rsidRPr="0015086F">
        <w:rPr>
          <w:rFonts w:ascii="Times New Roman" w:hAnsi="Times New Roman" w:cs="Times New Roman"/>
          <w:b/>
          <w:sz w:val="24"/>
          <w:szCs w:val="24"/>
        </w:rPr>
        <w:t>. «Обеспечение эпизоотического и ветеринарно-санитарного благополучия».</w:t>
      </w:r>
    </w:p>
    <w:p w:rsidR="009904E0" w:rsidRDefault="009904E0" w:rsidP="00B853D6">
      <w:pPr>
        <w:tabs>
          <w:tab w:val="left" w:pos="1932"/>
        </w:tabs>
        <w:spacing w:after="0" w:line="240" w:lineRule="auto"/>
        <w:ind w:firstLine="709"/>
        <w:jc w:val="both"/>
        <w:rPr>
          <w:rFonts w:ascii="Times New Roman" w:hAnsi="Times New Roman" w:cs="Times New Roman"/>
          <w:sz w:val="24"/>
          <w:szCs w:val="24"/>
        </w:rPr>
      </w:pPr>
      <w:r w:rsidRPr="009904E0">
        <w:rPr>
          <w:rFonts w:ascii="Times New Roman" w:hAnsi="Times New Roman" w:cs="Times New Roman"/>
          <w:sz w:val="24"/>
          <w:szCs w:val="24"/>
        </w:rPr>
        <w:t xml:space="preserve">На реализацию мероприятия по отлову безнадзорных животных из Министерства сельского хозяйства и продовольствия Московской области в бюджет округа в виде субвенции были доведены средства в размере 4075,0 тыс. рублей. В 2021 году данная субвенция использована не в полном объеме (освоено 1817,77 тыс. руб. – 44,6%) по причине снижения цены за единицу услуги во время торгов по контракту на 2021 год (снижение на 61%), количество отловленных безнадзорных животных за 2021 год составило 200 голов (65,3% от запланированного). Достижение данного показателя затрудняет то, что количество отловленных </w:t>
      </w:r>
      <w:r w:rsidRPr="009904E0">
        <w:rPr>
          <w:rFonts w:ascii="Times New Roman" w:hAnsi="Times New Roman" w:cs="Times New Roman"/>
          <w:sz w:val="24"/>
          <w:szCs w:val="24"/>
        </w:rPr>
        <w:lastRenderedPageBreak/>
        <w:t>безнадзорных животных трудно запланировать, так как отлов осуществляется на основании жалоб жителей, выявивших таких животных.</w:t>
      </w:r>
    </w:p>
    <w:p w:rsidR="009904E0" w:rsidRPr="0015086F" w:rsidRDefault="0015086F" w:rsidP="00B853D6">
      <w:pPr>
        <w:tabs>
          <w:tab w:val="left" w:pos="1932"/>
        </w:tabs>
        <w:spacing w:after="0" w:line="240" w:lineRule="auto"/>
        <w:ind w:firstLine="709"/>
        <w:jc w:val="both"/>
        <w:rPr>
          <w:rFonts w:ascii="Times New Roman" w:hAnsi="Times New Roman" w:cs="Times New Roman"/>
          <w:sz w:val="24"/>
          <w:szCs w:val="24"/>
        </w:rPr>
      </w:pPr>
      <w:r w:rsidRPr="0015086F">
        <w:rPr>
          <w:rFonts w:ascii="Times New Roman" w:hAnsi="Times New Roman" w:cs="Times New Roman"/>
          <w:b/>
          <w:sz w:val="24"/>
          <w:szCs w:val="24"/>
        </w:rPr>
        <w:t>Подпрограмма V. «Экспорт продукции агропромышленного комплекса Московской области»</w:t>
      </w:r>
      <w:r>
        <w:rPr>
          <w:rFonts w:ascii="Times New Roman" w:hAnsi="Times New Roman" w:cs="Times New Roman"/>
          <w:sz w:val="24"/>
          <w:szCs w:val="24"/>
        </w:rPr>
        <w:t xml:space="preserve"> - подпрограмма не финансируется.</w:t>
      </w:r>
    </w:p>
    <w:p w:rsidR="009904E0" w:rsidRPr="009904E0" w:rsidRDefault="009904E0" w:rsidP="00B853D6">
      <w:pPr>
        <w:tabs>
          <w:tab w:val="left" w:pos="1932"/>
        </w:tabs>
        <w:spacing w:after="0" w:line="240" w:lineRule="auto"/>
        <w:ind w:firstLine="709"/>
        <w:jc w:val="both"/>
        <w:rPr>
          <w:rFonts w:ascii="Times New Roman" w:hAnsi="Times New Roman" w:cs="Times New Roman"/>
          <w:sz w:val="24"/>
          <w:szCs w:val="24"/>
        </w:rPr>
      </w:pP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rPr>
        <w:t>VI</w:t>
      </w:r>
      <w:r w:rsidR="00B255EF">
        <w:rPr>
          <w:rFonts w:ascii="Times New Roman" w:hAnsi="Times New Roman" w:cs="Times New Roman"/>
          <w:b/>
          <w:sz w:val="24"/>
          <w:szCs w:val="24"/>
          <w:lang w:val="en-US"/>
        </w:rPr>
        <w:t>I</w:t>
      </w:r>
      <w:r w:rsidRPr="003A3596">
        <w:rPr>
          <w:rFonts w:ascii="Times New Roman" w:hAnsi="Times New Roman" w:cs="Times New Roman"/>
          <w:b/>
          <w:sz w:val="24"/>
          <w:szCs w:val="24"/>
        </w:rPr>
        <w:t>.</w:t>
      </w:r>
      <w:r w:rsidRPr="003A3596">
        <w:rPr>
          <w:b/>
        </w:rPr>
        <w:t xml:space="preserve"> </w:t>
      </w:r>
      <w:r w:rsidRPr="003A3596">
        <w:rPr>
          <w:rFonts w:ascii="Times New Roman" w:hAnsi="Times New Roman" w:cs="Times New Roman"/>
          <w:b/>
          <w:sz w:val="24"/>
          <w:szCs w:val="24"/>
        </w:rPr>
        <w:t>Муниципальная программа</w:t>
      </w:r>
      <w:r w:rsidR="0081528E">
        <w:rPr>
          <w:rFonts w:ascii="Times New Roman" w:hAnsi="Times New Roman" w:cs="Times New Roman"/>
          <w:b/>
          <w:sz w:val="24"/>
          <w:szCs w:val="24"/>
        </w:rPr>
        <w:t xml:space="preserve"> </w:t>
      </w:r>
      <w:r w:rsidR="0081528E" w:rsidRPr="0081528E">
        <w:rPr>
          <w:rFonts w:ascii="Times New Roman" w:hAnsi="Times New Roman" w:cs="Times New Roman"/>
          <w:b/>
          <w:sz w:val="24"/>
          <w:szCs w:val="24"/>
        </w:rPr>
        <w:t xml:space="preserve">Ленинского </w:t>
      </w:r>
      <w:r w:rsidR="008E3E3B">
        <w:rPr>
          <w:rFonts w:ascii="Times New Roman" w:hAnsi="Times New Roman" w:cs="Times New Roman"/>
          <w:b/>
          <w:sz w:val="24"/>
          <w:szCs w:val="24"/>
        </w:rPr>
        <w:t xml:space="preserve">городского округа </w:t>
      </w:r>
      <w:r w:rsidRPr="003A3596">
        <w:rPr>
          <w:rFonts w:ascii="Times New Roman" w:hAnsi="Times New Roman" w:cs="Times New Roman"/>
          <w:b/>
          <w:sz w:val="24"/>
          <w:szCs w:val="24"/>
        </w:rPr>
        <w:t>«</w:t>
      </w:r>
      <w:r w:rsidR="008E3E3B">
        <w:rPr>
          <w:rFonts w:ascii="Times New Roman" w:hAnsi="Times New Roman" w:cs="Times New Roman"/>
          <w:b/>
          <w:sz w:val="24"/>
          <w:szCs w:val="24"/>
        </w:rPr>
        <w:t>Экология и окружающая среда</w:t>
      </w:r>
      <w:r w:rsidR="00850ABB">
        <w:rPr>
          <w:rFonts w:ascii="Times New Roman" w:hAnsi="Times New Roman" w:cs="Times New Roman"/>
          <w:b/>
          <w:sz w:val="24"/>
          <w:szCs w:val="24"/>
        </w:rPr>
        <w:t>»</w:t>
      </w:r>
      <w:r w:rsidRPr="003A3596">
        <w:rPr>
          <w:rFonts w:ascii="Times New Roman" w:hAnsi="Times New Roman" w:cs="Times New Roman"/>
          <w:b/>
          <w:sz w:val="24"/>
          <w:szCs w:val="24"/>
        </w:rPr>
        <w:t xml:space="preserve"> на 20</w:t>
      </w:r>
      <w:r w:rsidR="008E3E3B">
        <w:rPr>
          <w:rFonts w:ascii="Times New Roman" w:hAnsi="Times New Roman" w:cs="Times New Roman"/>
          <w:b/>
          <w:sz w:val="24"/>
          <w:szCs w:val="24"/>
        </w:rPr>
        <w:t>21</w:t>
      </w:r>
      <w:r w:rsidRPr="003A3596">
        <w:rPr>
          <w:rFonts w:ascii="Times New Roman" w:hAnsi="Times New Roman" w:cs="Times New Roman"/>
          <w:b/>
          <w:sz w:val="24"/>
          <w:szCs w:val="24"/>
        </w:rPr>
        <w:t>-20</w:t>
      </w:r>
      <w:r>
        <w:rPr>
          <w:rFonts w:ascii="Times New Roman" w:hAnsi="Times New Roman" w:cs="Times New Roman"/>
          <w:b/>
          <w:sz w:val="24"/>
          <w:szCs w:val="24"/>
        </w:rPr>
        <w:t>2</w:t>
      </w:r>
      <w:r w:rsidR="00FD0D14">
        <w:rPr>
          <w:rFonts w:ascii="Times New Roman" w:hAnsi="Times New Roman" w:cs="Times New Roman"/>
          <w:b/>
          <w:sz w:val="24"/>
          <w:szCs w:val="24"/>
        </w:rPr>
        <w:t>4</w:t>
      </w:r>
      <w:r w:rsidRPr="003A3596">
        <w:rPr>
          <w:rFonts w:ascii="Times New Roman" w:hAnsi="Times New Roman" w:cs="Times New Roman"/>
          <w:b/>
          <w:sz w:val="24"/>
          <w:szCs w:val="24"/>
        </w:rPr>
        <w:t xml:space="preserve"> годы</w:t>
      </w:r>
      <w:r w:rsidR="00610DE6">
        <w:rPr>
          <w:rFonts w:ascii="Times New Roman" w:hAnsi="Times New Roman" w:cs="Times New Roman"/>
          <w:b/>
          <w:sz w:val="24"/>
          <w:szCs w:val="24"/>
        </w:rPr>
        <w:t>.</w:t>
      </w: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p>
    <w:p w:rsidR="00F54D6F" w:rsidRDefault="001B1F6E" w:rsidP="001B1F6E">
      <w:pPr>
        <w:tabs>
          <w:tab w:val="left" w:pos="1932"/>
        </w:tabs>
        <w:spacing w:after="0" w:line="240" w:lineRule="auto"/>
        <w:ind w:firstLine="709"/>
        <w:jc w:val="both"/>
        <w:rPr>
          <w:rFonts w:ascii="Times New Roman" w:hAnsi="Times New Roman" w:cs="Times New Roman"/>
          <w:sz w:val="24"/>
          <w:szCs w:val="24"/>
        </w:rPr>
      </w:pPr>
      <w:r w:rsidRPr="003C6127">
        <w:rPr>
          <w:rFonts w:ascii="Times New Roman" w:hAnsi="Times New Roman" w:cs="Times New Roman"/>
          <w:sz w:val="24"/>
          <w:szCs w:val="24"/>
        </w:rPr>
        <w:t>Программа утверждена постановлением администрации</w:t>
      </w:r>
      <w:r w:rsidR="00F54D6F">
        <w:rPr>
          <w:rFonts w:ascii="Times New Roman" w:hAnsi="Times New Roman" w:cs="Times New Roman"/>
          <w:sz w:val="24"/>
          <w:szCs w:val="24"/>
        </w:rPr>
        <w:t xml:space="preserve"> Ленинского</w:t>
      </w:r>
      <w:r w:rsidR="00F54D6F" w:rsidRPr="00F54D6F">
        <w:t xml:space="preserve"> </w:t>
      </w:r>
      <w:r w:rsidR="00F54D6F" w:rsidRPr="00F54D6F">
        <w:rPr>
          <w:rFonts w:ascii="Times New Roman" w:hAnsi="Times New Roman" w:cs="Times New Roman"/>
          <w:sz w:val="24"/>
          <w:szCs w:val="24"/>
        </w:rPr>
        <w:t>городского округа Московской области от 14.10.2020</w:t>
      </w:r>
      <w:r w:rsidR="00F54D6F">
        <w:rPr>
          <w:rFonts w:ascii="Times New Roman" w:hAnsi="Times New Roman" w:cs="Times New Roman"/>
          <w:sz w:val="24"/>
          <w:szCs w:val="24"/>
        </w:rPr>
        <w:t xml:space="preserve"> № 2337.</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I. Общая характеристика</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xml:space="preserve">Работа в </w:t>
      </w:r>
      <w:r w:rsidRPr="004C6F02">
        <w:rPr>
          <w:rFonts w:ascii="Times New Roman" w:hAnsi="Times New Roman" w:cs="Times New Roman"/>
          <w:sz w:val="24"/>
          <w:szCs w:val="24"/>
        </w:rPr>
        <w:t xml:space="preserve">сфере </w:t>
      </w:r>
      <w:r w:rsidR="00EA32EE" w:rsidRPr="004C6F02">
        <w:rPr>
          <w:rFonts w:ascii="Times New Roman" w:hAnsi="Times New Roman" w:cs="Times New Roman"/>
          <w:sz w:val="24"/>
          <w:szCs w:val="24"/>
        </w:rPr>
        <w:t>охраны окружающей среды</w:t>
      </w:r>
      <w:r w:rsidR="00EA32EE">
        <w:rPr>
          <w:rFonts w:ascii="Times New Roman" w:hAnsi="Times New Roman" w:cs="Times New Roman"/>
          <w:sz w:val="24"/>
          <w:szCs w:val="24"/>
        </w:rPr>
        <w:t xml:space="preserve"> </w:t>
      </w:r>
      <w:r w:rsidRPr="00074090">
        <w:rPr>
          <w:rFonts w:ascii="Times New Roman" w:hAnsi="Times New Roman" w:cs="Times New Roman"/>
          <w:sz w:val="24"/>
          <w:szCs w:val="24"/>
        </w:rPr>
        <w:t xml:space="preserve">в Ленинском городском округе осуществляется в соответствии с </w:t>
      </w:r>
      <w:r w:rsidR="006C6D8B">
        <w:rPr>
          <w:rFonts w:ascii="Times New Roman" w:hAnsi="Times New Roman" w:cs="Times New Roman"/>
          <w:sz w:val="24"/>
          <w:szCs w:val="24"/>
        </w:rPr>
        <w:t>м</w:t>
      </w:r>
      <w:r w:rsidRPr="00074090">
        <w:rPr>
          <w:rFonts w:ascii="Times New Roman" w:hAnsi="Times New Roman" w:cs="Times New Roman"/>
          <w:sz w:val="24"/>
          <w:szCs w:val="24"/>
        </w:rPr>
        <w:t>униципальн</w:t>
      </w:r>
      <w:r w:rsidR="006C6D8B">
        <w:rPr>
          <w:rFonts w:ascii="Times New Roman" w:hAnsi="Times New Roman" w:cs="Times New Roman"/>
          <w:sz w:val="24"/>
          <w:szCs w:val="24"/>
        </w:rPr>
        <w:t>ой</w:t>
      </w:r>
      <w:r w:rsidRPr="00074090">
        <w:rPr>
          <w:rFonts w:ascii="Times New Roman" w:hAnsi="Times New Roman" w:cs="Times New Roman"/>
          <w:sz w:val="24"/>
          <w:szCs w:val="24"/>
        </w:rPr>
        <w:t xml:space="preserve"> программ</w:t>
      </w:r>
      <w:r w:rsidR="006C6D8B">
        <w:rPr>
          <w:rFonts w:ascii="Times New Roman" w:hAnsi="Times New Roman" w:cs="Times New Roman"/>
          <w:sz w:val="24"/>
          <w:szCs w:val="24"/>
        </w:rPr>
        <w:t>ой</w:t>
      </w:r>
      <w:r w:rsidRPr="00074090">
        <w:rPr>
          <w:rFonts w:ascii="Times New Roman" w:hAnsi="Times New Roman" w:cs="Times New Roman"/>
          <w:sz w:val="24"/>
          <w:szCs w:val="24"/>
        </w:rPr>
        <w:t xml:space="preserve"> Ленинского городского округа «Экология и окружающая среда» на 2021 – 2024 годы, которая включает в себя 3 подпрограммы:</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Подпрограмма I «Охрана окружающей среды»</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Подпрограмма II «Развитие водохозяйственного комплекса»</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Подпрограмма V «Региональная программа в области обращения с отходами, в том числе с твердыми коммунальными отходами».</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На реализацию мероприятий в 2021 году было предусмотрено 7</w:t>
      </w:r>
      <w:r w:rsidR="004638DD">
        <w:rPr>
          <w:rFonts w:ascii="Times New Roman" w:hAnsi="Times New Roman" w:cs="Times New Roman"/>
          <w:sz w:val="24"/>
          <w:szCs w:val="24"/>
        </w:rPr>
        <w:t xml:space="preserve"> </w:t>
      </w:r>
      <w:r w:rsidRPr="00074090">
        <w:rPr>
          <w:rFonts w:ascii="Times New Roman" w:hAnsi="Times New Roman" w:cs="Times New Roman"/>
          <w:sz w:val="24"/>
          <w:szCs w:val="24"/>
        </w:rPr>
        <w:t xml:space="preserve">051,2 тыс. руб., израсходовано 7043,9 тыс. руб., исполнение по программе составило 99,90%. Мероприятия в соответствии с планом на отчетный период выполнены полностью. </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II. Деятельность в 2021 году.</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xml:space="preserve">В целях информирования жителей Ленинского городского округа о состоянии компонентов окружающей среды в 2021 году в рамках заключенных муниципальных контрактов проведено 68 лабораторно-инструментальных исследований компонентов окружающей среды, в том числе: </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- 15 проб воды водных объектов, протекающих по территории Ленинского городского круга Московской области;</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- 15 проб воды родников;</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- 38 проб атмосферного воздуха в зоне в</w:t>
      </w:r>
      <w:r w:rsidR="004638DD">
        <w:rPr>
          <w:rFonts w:ascii="Times New Roman" w:hAnsi="Times New Roman" w:cs="Times New Roman"/>
          <w:sz w:val="24"/>
          <w:szCs w:val="24"/>
        </w:rPr>
        <w:t>лияния промышленных предприятий</w:t>
      </w:r>
      <w:r w:rsidRPr="00074090">
        <w:rPr>
          <w:rFonts w:ascii="Times New Roman" w:hAnsi="Times New Roman" w:cs="Times New Roman"/>
          <w:sz w:val="24"/>
          <w:szCs w:val="24"/>
        </w:rPr>
        <w:t xml:space="preserve"> проб атмосферного воздуха.</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xml:space="preserve">В целях достижения значения показателя «Количество проведенных экологических мероприятий» на территории Ленинского городского округа на базе образовательных учреждений, а также библиотек проведено более шестисот мероприятий по экологическому просвещению таких как: конкурсов виртуальных эко-маршрутов «Зеленый город» и «Лесная тропа», фотовыставки «Земля – наш общий дом» и «Голубая планета»; классные часты, беседы, лекции, викторины, и т.д. </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В 2021 году были проведены две традиционные экологические акции по посадке зеленых насаждений «Лес. Победы» и «Наш Лес. Посади свое дерево», в рамках которых за счет средств бюджета Ленинского городского округа было приобретено:</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xml:space="preserve"> - 1799 штук саженцев зеленых насаждений, высаженных на территориях образовательных учреждениях округа, а также на территориях общего пользования;</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xml:space="preserve">- 2070 штук сувенирной продукции с логотипом акции </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(бейсболки, футболки, жилеты) которые были вручены участникам акции.</w:t>
      </w:r>
    </w:p>
    <w:p w:rsidR="004638DD" w:rsidRDefault="00074090" w:rsidP="004638DD">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xml:space="preserve"> В целях достижения значения показателя «Доля обследованных гидротехнических сооружений» заключен муниципальный контракт на проведение мероприятий по обследованию состояния гидротехнических сооружений, находящихся в муниципальной собственности. В 2021 году в рамках исполнения данного мероприятия проведено обследование 16 </w:t>
      </w:r>
      <w:proofErr w:type="spellStart"/>
      <w:r w:rsidRPr="00074090">
        <w:rPr>
          <w:rFonts w:ascii="Times New Roman" w:hAnsi="Times New Roman" w:cs="Times New Roman"/>
          <w:sz w:val="24"/>
          <w:szCs w:val="24"/>
        </w:rPr>
        <w:t>гидротехничеких</w:t>
      </w:r>
      <w:proofErr w:type="spellEnd"/>
      <w:r w:rsidRPr="00074090">
        <w:rPr>
          <w:rFonts w:ascii="Times New Roman" w:hAnsi="Times New Roman" w:cs="Times New Roman"/>
          <w:sz w:val="24"/>
          <w:szCs w:val="24"/>
        </w:rPr>
        <w:t xml:space="preserve"> сооружений, находящихс</w:t>
      </w:r>
      <w:r w:rsidR="004638DD">
        <w:rPr>
          <w:rFonts w:ascii="Times New Roman" w:hAnsi="Times New Roman" w:cs="Times New Roman"/>
          <w:sz w:val="24"/>
          <w:szCs w:val="24"/>
        </w:rPr>
        <w:t>я в муниципальной собственности.</w:t>
      </w:r>
    </w:p>
    <w:p w:rsidR="00F46E1C" w:rsidRPr="004638DD" w:rsidRDefault="00F46E1C" w:rsidP="004638DD">
      <w:pPr>
        <w:tabs>
          <w:tab w:val="left" w:pos="1932"/>
        </w:tabs>
        <w:spacing w:after="0" w:line="240" w:lineRule="auto"/>
        <w:ind w:firstLine="709"/>
        <w:jc w:val="both"/>
        <w:rPr>
          <w:rFonts w:ascii="Times New Roman" w:hAnsi="Times New Roman" w:cs="Times New Roman"/>
          <w:sz w:val="24"/>
          <w:szCs w:val="24"/>
        </w:rPr>
      </w:pPr>
      <w:r w:rsidRPr="00F46E1C">
        <w:rPr>
          <w:rFonts w:ascii="Times New Roman" w:eastAsia="Times New Roman" w:hAnsi="Times New Roman" w:cs="Times New Roman"/>
          <w:sz w:val="24"/>
          <w:szCs w:val="24"/>
          <w:lang w:eastAsia="ru-RU"/>
        </w:rPr>
        <w:t xml:space="preserve"> Количественные значения показателей по вопросам охраны труда подпрограммы по итогам 202</w:t>
      </w:r>
      <w:r w:rsidR="00F54D6F">
        <w:rPr>
          <w:rFonts w:ascii="Times New Roman" w:eastAsia="Times New Roman" w:hAnsi="Times New Roman" w:cs="Times New Roman"/>
          <w:sz w:val="24"/>
          <w:szCs w:val="24"/>
          <w:lang w:eastAsia="ru-RU"/>
        </w:rPr>
        <w:t>1</w:t>
      </w:r>
      <w:r w:rsidRPr="00F46E1C">
        <w:rPr>
          <w:rFonts w:ascii="Times New Roman" w:eastAsia="Times New Roman" w:hAnsi="Times New Roman" w:cs="Times New Roman"/>
          <w:sz w:val="24"/>
          <w:szCs w:val="24"/>
          <w:lang w:eastAsia="ru-RU"/>
        </w:rPr>
        <w:t xml:space="preserve"> года выполнены и соответствуют планируемым значениям.</w:t>
      </w:r>
    </w:p>
    <w:p w:rsidR="00F46E1C" w:rsidRDefault="00F46E1C" w:rsidP="00F46E1C">
      <w:pPr>
        <w:spacing w:after="0" w:line="240" w:lineRule="auto"/>
        <w:jc w:val="both"/>
        <w:rPr>
          <w:rFonts w:ascii="Times New Roman" w:eastAsia="Times New Roman" w:hAnsi="Times New Roman" w:cs="Times New Roman"/>
          <w:sz w:val="24"/>
          <w:szCs w:val="24"/>
          <w:lang w:eastAsia="ru-RU"/>
        </w:rPr>
      </w:pPr>
      <w:r w:rsidRPr="00F46E1C">
        <w:rPr>
          <w:rFonts w:ascii="Times New Roman" w:eastAsia="Times New Roman" w:hAnsi="Times New Roman" w:cs="Times New Roman"/>
          <w:sz w:val="24"/>
          <w:szCs w:val="24"/>
          <w:lang w:eastAsia="ru-RU"/>
        </w:rPr>
        <w:tab/>
      </w:r>
    </w:p>
    <w:p w:rsidR="00C762D6"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lastRenderedPageBreak/>
        <w:t>VIII</w:t>
      </w:r>
      <w:r>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Муниципальная программа</w:t>
      </w:r>
      <w:r w:rsidR="00964170" w:rsidRPr="00964170">
        <w:t xml:space="preserve"> </w:t>
      </w:r>
      <w:r w:rsidR="00964170" w:rsidRPr="00964170">
        <w:rPr>
          <w:rFonts w:ascii="Times New Roman" w:eastAsia="Times New Roman" w:hAnsi="Times New Roman" w:cs="Times New Roman"/>
          <w:b/>
          <w:bCs/>
          <w:sz w:val="24"/>
          <w:szCs w:val="24"/>
          <w:lang w:eastAsia="ru-RU"/>
        </w:rPr>
        <w:t xml:space="preserve">Ленинского </w:t>
      </w:r>
      <w:r w:rsidR="00C762D6">
        <w:rPr>
          <w:rFonts w:ascii="Times New Roman" w:eastAsia="Times New Roman" w:hAnsi="Times New Roman" w:cs="Times New Roman"/>
          <w:b/>
          <w:bCs/>
          <w:sz w:val="24"/>
          <w:szCs w:val="24"/>
          <w:lang w:eastAsia="ru-RU"/>
        </w:rPr>
        <w:t xml:space="preserve">городского округа </w:t>
      </w:r>
      <w:r w:rsidRPr="00BB1145">
        <w:rPr>
          <w:rFonts w:ascii="Times New Roman" w:eastAsia="Times New Roman" w:hAnsi="Times New Roman" w:cs="Times New Roman"/>
          <w:b/>
          <w:bCs/>
          <w:sz w:val="24"/>
          <w:szCs w:val="24"/>
          <w:lang w:eastAsia="ru-RU"/>
        </w:rPr>
        <w:t>«</w:t>
      </w:r>
      <w:r w:rsidR="00C762D6">
        <w:rPr>
          <w:rFonts w:ascii="Times New Roman" w:eastAsia="Times New Roman" w:hAnsi="Times New Roman" w:cs="Times New Roman"/>
          <w:b/>
          <w:bCs/>
          <w:sz w:val="24"/>
          <w:szCs w:val="24"/>
          <w:lang w:eastAsia="ru-RU"/>
        </w:rPr>
        <w:t>Безопасность и обеспечение безопасной жизнедеятельности населения</w:t>
      </w:r>
      <w:r w:rsidR="00964170">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t>на 20</w:t>
      </w:r>
      <w:r w:rsidR="00C762D6">
        <w:rPr>
          <w:rFonts w:ascii="Times New Roman" w:eastAsia="Times New Roman" w:hAnsi="Times New Roman" w:cs="Times New Roman"/>
          <w:b/>
          <w:bCs/>
          <w:sz w:val="24"/>
          <w:szCs w:val="24"/>
          <w:lang w:eastAsia="ru-RU"/>
        </w:rPr>
        <w:t>21</w:t>
      </w:r>
      <w:r w:rsidRPr="00BB1145">
        <w:rPr>
          <w:rFonts w:ascii="Times New Roman" w:eastAsia="Times New Roman" w:hAnsi="Times New Roman" w:cs="Times New Roman"/>
          <w:b/>
          <w:bCs/>
          <w:sz w:val="24"/>
          <w:szCs w:val="24"/>
          <w:lang w:eastAsia="ru-RU"/>
        </w:rPr>
        <w:t>-202</w:t>
      </w:r>
      <w:r w:rsidR="00E62089">
        <w:rPr>
          <w:rFonts w:ascii="Times New Roman" w:eastAsia="Times New Roman" w:hAnsi="Times New Roman" w:cs="Times New Roman"/>
          <w:b/>
          <w:bCs/>
          <w:sz w:val="24"/>
          <w:szCs w:val="24"/>
          <w:lang w:eastAsia="ru-RU"/>
        </w:rPr>
        <w:t>4</w:t>
      </w:r>
      <w:r w:rsidRPr="00BB1145">
        <w:rPr>
          <w:rFonts w:ascii="Times New Roman" w:eastAsia="Times New Roman" w:hAnsi="Times New Roman" w:cs="Times New Roman"/>
          <w:b/>
          <w:bCs/>
          <w:sz w:val="24"/>
          <w:szCs w:val="24"/>
          <w:lang w:eastAsia="ru-RU"/>
        </w:rPr>
        <w:t xml:space="preserve"> годы</w:t>
      </w:r>
      <w:r w:rsidR="00DF6DE7">
        <w:rPr>
          <w:rFonts w:ascii="Times New Roman" w:eastAsia="Times New Roman" w:hAnsi="Times New Roman" w:cs="Times New Roman"/>
          <w:b/>
          <w:bCs/>
          <w:sz w:val="24"/>
          <w:szCs w:val="24"/>
          <w:lang w:eastAsia="ru-RU"/>
        </w:rPr>
        <w:t>.</w:t>
      </w:r>
    </w:p>
    <w:p w:rsidR="00F54D6F"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 xml:space="preserve">Программа утверждена постановлением администрации Ленинского </w:t>
      </w:r>
      <w:r w:rsidR="00F54D6F" w:rsidRPr="00F54D6F">
        <w:rPr>
          <w:rFonts w:ascii="Times New Roman" w:eastAsia="Times New Roman" w:hAnsi="Times New Roman" w:cs="Times New Roman"/>
          <w:bCs/>
          <w:sz w:val="24"/>
          <w:szCs w:val="24"/>
          <w:lang w:eastAsia="ru-RU"/>
        </w:rPr>
        <w:t>городского округа Московской области от 14.10.2020</w:t>
      </w:r>
      <w:r w:rsidR="00F54D6F">
        <w:rPr>
          <w:rFonts w:ascii="Times New Roman" w:eastAsia="Times New Roman" w:hAnsi="Times New Roman" w:cs="Times New Roman"/>
          <w:bCs/>
          <w:sz w:val="24"/>
          <w:szCs w:val="24"/>
          <w:lang w:eastAsia="ru-RU"/>
        </w:rPr>
        <w:t xml:space="preserve"> № 2350.</w:t>
      </w:r>
    </w:p>
    <w:p w:rsidR="009C2BEC" w:rsidRPr="009C2BEC" w:rsidRDefault="009C2BEC" w:rsidP="009C2BEC">
      <w:pPr>
        <w:spacing w:after="0" w:line="240" w:lineRule="auto"/>
        <w:ind w:firstLine="720"/>
        <w:jc w:val="both"/>
        <w:rPr>
          <w:rFonts w:ascii="Times New Roman" w:eastAsia="Times New Roman" w:hAnsi="Times New Roman" w:cs="Times New Roman"/>
          <w:bCs/>
          <w:sz w:val="24"/>
          <w:szCs w:val="24"/>
          <w:lang w:eastAsia="ru-RU"/>
        </w:rPr>
      </w:pPr>
      <w:r w:rsidRPr="009C2BEC">
        <w:rPr>
          <w:rFonts w:ascii="Times New Roman" w:eastAsia="Times New Roman" w:hAnsi="Times New Roman" w:cs="Times New Roman"/>
          <w:bCs/>
          <w:sz w:val="24"/>
          <w:szCs w:val="24"/>
          <w:lang w:eastAsia="ru-RU"/>
        </w:rPr>
        <w:t>В соответствии с муниципальной программой Ленинского городского округа «Безопасность и обеспечение безопасности жизнедеятельности» на 2021 – 2024 г</w:t>
      </w:r>
      <w:r w:rsidR="004638DD">
        <w:rPr>
          <w:rFonts w:ascii="Times New Roman" w:eastAsia="Times New Roman" w:hAnsi="Times New Roman" w:cs="Times New Roman"/>
          <w:bCs/>
          <w:sz w:val="24"/>
          <w:szCs w:val="24"/>
          <w:lang w:eastAsia="ru-RU"/>
        </w:rPr>
        <w:t>оды</w:t>
      </w:r>
      <w:r w:rsidRPr="009C2BEC">
        <w:rPr>
          <w:rFonts w:ascii="Times New Roman" w:eastAsia="Times New Roman" w:hAnsi="Times New Roman" w:cs="Times New Roman"/>
          <w:bCs/>
          <w:sz w:val="24"/>
          <w:szCs w:val="24"/>
          <w:lang w:eastAsia="ru-RU"/>
        </w:rPr>
        <w:t xml:space="preserve"> на реализацию мероприятий в 2021 году предусмотрено 146</w:t>
      </w:r>
      <w:r w:rsidR="000A7DC7">
        <w:rPr>
          <w:rFonts w:ascii="Times New Roman" w:eastAsia="Times New Roman" w:hAnsi="Times New Roman" w:cs="Times New Roman"/>
          <w:bCs/>
          <w:sz w:val="24"/>
          <w:szCs w:val="24"/>
          <w:lang w:eastAsia="ru-RU"/>
        </w:rPr>
        <w:t xml:space="preserve"> </w:t>
      </w:r>
      <w:r w:rsidRPr="009C2BEC">
        <w:rPr>
          <w:rFonts w:ascii="Times New Roman" w:eastAsia="Times New Roman" w:hAnsi="Times New Roman" w:cs="Times New Roman"/>
          <w:bCs/>
          <w:sz w:val="24"/>
          <w:szCs w:val="24"/>
          <w:lang w:eastAsia="ru-RU"/>
        </w:rPr>
        <w:t>228,95 тыс. руб., в т.</w:t>
      </w:r>
      <w:r w:rsidR="000A7DC7">
        <w:rPr>
          <w:rFonts w:ascii="Times New Roman" w:eastAsia="Times New Roman" w:hAnsi="Times New Roman" w:cs="Times New Roman"/>
          <w:bCs/>
          <w:sz w:val="24"/>
          <w:szCs w:val="24"/>
          <w:lang w:eastAsia="ru-RU"/>
        </w:rPr>
        <w:t xml:space="preserve"> </w:t>
      </w:r>
      <w:r w:rsidRPr="009C2BEC">
        <w:rPr>
          <w:rFonts w:ascii="Times New Roman" w:eastAsia="Times New Roman" w:hAnsi="Times New Roman" w:cs="Times New Roman"/>
          <w:bCs/>
          <w:sz w:val="24"/>
          <w:szCs w:val="24"/>
          <w:lang w:eastAsia="ru-RU"/>
        </w:rPr>
        <w:t>ч. бюджет Московской области – 2</w:t>
      </w:r>
      <w:r w:rsidR="000A7DC7">
        <w:rPr>
          <w:rFonts w:ascii="Times New Roman" w:eastAsia="Times New Roman" w:hAnsi="Times New Roman" w:cs="Times New Roman"/>
          <w:bCs/>
          <w:sz w:val="24"/>
          <w:szCs w:val="24"/>
          <w:lang w:eastAsia="ru-RU"/>
        </w:rPr>
        <w:t xml:space="preserve"> </w:t>
      </w:r>
      <w:r w:rsidRPr="009C2BEC">
        <w:rPr>
          <w:rFonts w:ascii="Times New Roman" w:eastAsia="Times New Roman" w:hAnsi="Times New Roman" w:cs="Times New Roman"/>
          <w:bCs/>
          <w:sz w:val="24"/>
          <w:szCs w:val="24"/>
          <w:lang w:eastAsia="ru-RU"/>
        </w:rPr>
        <w:t>732,00 тыс. руб., бюджет Ленинского городского округа – 143</w:t>
      </w:r>
      <w:r w:rsidR="000A7DC7">
        <w:rPr>
          <w:rFonts w:ascii="Times New Roman" w:eastAsia="Times New Roman" w:hAnsi="Times New Roman" w:cs="Times New Roman"/>
          <w:bCs/>
          <w:sz w:val="24"/>
          <w:szCs w:val="24"/>
          <w:lang w:eastAsia="ru-RU"/>
        </w:rPr>
        <w:t xml:space="preserve"> </w:t>
      </w:r>
      <w:r w:rsidRPr="009C2BEC">
        <w:rPr>
          <w:rFonts w:ascii="Times New Roman" w:eastAsia="Times New Roman" w:hAnsi="Times New Roman" w:cs="Times New Roman"/>
          <w:bCs/>
          <w:sz w:val="24"/>
          <w:szCs w:val="24"/>
          <w:lang w:eastAsia="ru-RU"/>
        </w:rPr>
        <w:t xml:space="preserve">496,95 тыс. руб. </w:t>
      </w:r>
    </w:p>
    <w:p w:rsidR="009C2BEC" w:rsidRPr="009C2BEC" w:rsidRDefault="009C2BEC" w:rsidP="009C2BEC">
      <w:pPr>
        <w:spacing w:after="0" w:line="240" w:lineRule="auto"/>
        <w:ind w:firstLine="720"/>
        <w:jc w:val="both"/>
        <w:rPr>
          <w:rFonts w:ascii="Times New Roman" w:eastAsia="Times New Roman" w:hAnsi="Times New Roman" w:cs="Times New Roman"/>
          <w:bCs/>
          <w:sz w:val="24"/>
          <w:szCs w:val="24"/>
          <w:lang w:eastAsia="ru-RU"/>
        </w:rPr>
      </w:pPr>
      <w:r w:rsidRPr="009C2BEC">
        <w:rPr>
          <w:rFonts w:ascii="Times New Roman" w:eastAsia="Times New Roman" w:hAnsi="Times New Roman" w:cs="Times New Roman"/>
          <w:bCs/>
          <w:sz w:val="24"/>
          <w:szCs w:val="24"/>
          <w:lang w:eastAsia="ru-RU"/>
        </w:rPr>
        <w:t>За 2021 г. израсходовано 138</w:t>
      </w:r>
      <w:r w:rsidR="000A7DC7">
        <w:rPr>
          <w:rFonts w:ascii="Times New Roman" w:eastAsia="Times New Roman" w:hAnsi="Times New Roman" w:cs="Times New Roman"/>
          <w:bCs/>
          <w:sz w:val="24"/>
          <w:szCs w:val="24"/>
          <w:lang w:eastAsia="ru-RU"/>
        </w:rPr>
        <w:t xml:space="preserve"> </w:t>
      </w:r>
      <w:r w:rsidRPr="009C2BEC">
        <w:rPr>
          <w:rFonts w:ascii="Times New Roman" w:eastAsia="Times New Roman" w:hAnsi="Times New Roman" w:cs="Times New Roman"/>
          <w:bCs/>
          <w:sz w:val="24"/>
          <w:szCs w:val="24"/>
          <w:lang w:eastAsia="ru-RU"/>
        </w:rPr>
        <w:t xml:space="preserve">571,88 тыс. руб., в </w:t>
      </w:r>
      <w:proofErr w:type="spellStart"/>
      <w:r w:rsidRPr="009C2BEC">
        <w:rPr>
          <w:rFonts w:ascii="Times New Roman" w:eastAsia="Times New Roman" w:hAnsi="Times New Roman" w:cs="Times New Roman"/>
          <w:bCs/>
          <w:sz w:val="24"/>
          <w:szCs w:val="24"/>
          <w:lang w:eastAsia="ru-RU"/>
        </w:rPr>
        <w:t>т.ч</w:t>
      </w:r>
      <w:proofErr w:type="spellEnd"/>
      <w:r w:rsidRPr="009C2BEC">
        <w:rPr>
          <w:rFonts w:ascii="Times New Roman" w:eastAsia="Times New Roman" w:hAnsi="Times New Roman" w:cs="Times New Roman"/>
          <w:bCs/>
          <w:sz w:val="24"/>
          <w:szCs w:val="24"/>
          <w:lang w:eastAsia="ru-RU"/>
        </w:rPr>
        <w:t>.  бюджет Московской области – 2</w:t>
      </w:r>
      <w:r w:rsidR="000A7DC7">
        <w:rPr>
          <w:rFonts w:ascii="Times New Roman" w:eastAsia="Times New Roman" w:hAnsi="Times New Roman" w:cs="Times New Roman"/>
          <w:bCs/>
          <w:sz w:val="24"/>
          <w:szCs w:val="24"/>
          <w:lang w:eastAsia="ru-RU"/>
        </w:rPr>
        <w:t xml:space="preserve"> </w:t>
      </w:r>
      <w:r w:rsidRPr="009C2BEC">
        <w:rPr>
          <w:rFonts w:ascii="Times New Roman" w:eastAsia="Times New Roman" w:hAnsi="Times New Roman" w:cs="Times New Roman"/>
          <w:bCs/>
          <w:sz w:val="24"/>
          <w:szCs w:val="24"/>
          <w:lang w:eastAsia="ru-RU"/>
        </w:rPr>
        <w:t>732,00 тыс. руб., бюджет Ленинского городского округа – 135</w:t>
      </w:r>
      <w:r w:rsidR="000A7DC7">
        <w:rPr>
          <w:rFonts w:ascii="Times New Roman" w:eastAsia="Times New Roman" w:hAnsi="Times New Roman" w:cs="Times New Roman"/>
          <w:bCs/>
          <w:sz w:val="24"/>
          <w:szCs w:val="24"/>
          <w:lang w:eastAsia="ru-RU"/>
        </w:rPr>
        <w:t xml:space="preserve"> </w:t>
      </w:r>
      <w:r w:rsidRPr="009C2BEC">
        <w:rPr>
          <w:rFonts w:ascii="Times New Roman" w:eastAsia="Times New Roman" w:hAnsi="Times New Roman" w:cs="Times New Roman"/>
          <w:bCs/>
          <w:sz w:val="24"/>
          <w:szCs w:val="24"/>
          <w:lang w:eastAsia="ru-RU"/>
        </w:rPr>
        <w:t xml:space="preserve">839,88 тыс. руб., в </w:t>
      </w:r>
      <w:proofErr w:type="spellStart"/>
      <w:r w:rsidRPr="009C2BEC">
        <w:rPr>
          <w:rFonts w:ascii="Times New Roman" w:eastAsia="Times New Roman" w:hAnsi="Times New Roman" w:cs="Times New Roman"/>
          <w:bCs/>
          <w:sz w:val="24"/>
          <w:szCs w:val="24"/>
          <w:lang w:eastAsia="ru-RU"/>
        </w:rPr>
        <w:t>т.ч</w:t>
      </w:r>
      <w:proofErr w:type="spellEnd"/>
      <w:r w:rsidRPr="009C2BEC">
        <w:rPr>
          <w:rFonts w:ascii="Times New Roman" w:eastAsia="Times New Roman" w:hAnsi="Times New Roman" w:cs="Times New Roman"/>
          <w:bCs/>
          <w:sz w:val="24"/>
          <w:szCs w:val="24"/>
          <w:lang w:eastAsia="ru-RU"/>
        </w:rPr>
        <w:t>. по подпрограммам:</w:t>
      </w:r>
    </w:p>
    <w:p w:rsidR="009C2BEC" w:rsidRPr="009C2BEC" w:rsidRDefault="00D9386C" w:rsidP="009C2BEC">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9C2BEC" w:rsidRPr="009C2BEC">
        <w:rPr>
          <w:rFonts w:ascii="Times New Roman" w:eastAsia="Times New Roman" w:hAnsi="Times New Roman" w:cs="Times New Roman"/>
          <w:b/>
          <w:bCs/>
          <w:sz w:val="24"/>
          <w:szCs w:val="24"/>
          <w:lang w:eastAsia="ru-RU"/>
        </w:rPr>
        <w:t xml:space="preserve">Подпрограмма </w:t>
      </w:r>
      <w:r w:rsidR="00656305">
        <w:rPr>
          <w:rFonts w:ascii="Times New Roman" w:eastAsia="Times New Roman" w:hAnsi="Times New Roman" w:cs="Times New Roman"/>
          <w:b/>
          <w:bCs/>
          <w:sz w:val="24"/>
          <w:szCs w:val="24"/>
          <w:lang w:val="en-US" w:eastAsia="ru-RU"/>
        </w:rPr>
        <w:t>I</w:t>
      </w:r>
      <w:r w:rsidR="00656305" w:rsidRPr="00656305">
        <w:rPr>
          <w:rFonts w:ascii="Times New Roman" w:eastAsia="Times New Roman" w:hAnsi="Times New Roman" w:cs="Times New Roman"/>
          <w:b/>
          <w:bCs/>
          <w:sz w:val="24"/>
          <w:szCs w:val="24"/>
          <w:lang w:eastAsia="ru-RU"/>
        </w:rPr>
        <w:t>.</w:t>
      </w:r>
      <w:r w:rsidR="009C2BEC" w:rsidRPr="009C2BEC">
        <w:rPr>
          <w:rFonts w:ascii="Times New Roman" w:eastAsia="Times New Roman" w:hAnsi="Times New Roman" w:cs="Times New Roman"/>
          <w:b/>
          <w:bCs/>
          <w:sz w:val="24"/>
          <w:szCs w:val="24"/>
          <w:lang w:eastAsia="ru-RU"/>
        </w:rPr>
        <w:t xml:space="preserve"> «Профилактика преступлений и иных правонарушений</w:t>
      </w:r>
      <w:r w:rsidR="009C2BEC" w:rsidRPr="009C2BEC">
        <w:rPr>
          <w:rFonts w:ascii="Times New Roman" w:eastAsia="Times New Roman" w:hAnsi="Times New Roman" w:cs="Times New Roman"/>
          <w:bCs/>
          <w:sz w:val="24"/>
          <w:szCs w:val="24"/>
          <w:lang w:eastAsia="ru-RU"/>
        </w:rPr>
        <w:t>» предусмотрено – 112</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377,85 тыс. руб., исполнено – 105</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072,42 тыс. руб.</w:t>
      </w:r>
    </w:p>
    <w:p w:rsidR="009C2BEC" w:rsidRPr="009C2BEC" w:rsidRDefault="00D9386C" w:rsidP="009C2BEC">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9C2BEC" w:rsidRPr="009C2BEC">
        <w:rPr>
          <w:rFonts w:ascii="Times New Roman" w:eastAsia="Times New Roman" w:hAnsi="Times New Roman" w:cs="Times New Roman"/>
          <w:b/>
          <w:bCs/>
          <w:sz w:val="24"/>
          <w:szCs w:val="24"/>
          <w:lang w:eastAsia="ru-RU"/>
        </w:rPr>
        <w:t xml:space="preserve">Подпрограмма </w:t>
      </w:r>
      <w:r w:rsidR="00656305">
        <w:rPr>
          <w:rFonts w:ascii="Times New Roman" w:eastAsia="Times New Roman" w:hAnsi="Times New Roman" w:cs="Times New Roman"/>
          <w:b/>
          <w:bCs/>
          <w:sz w:val="24"/>
          <w:szCs w:val="24"/>
          <w:lang w:val="en-US" w:eastAsia="ru-RU"/>
        </w:rPr>
        <w:t>II</w:t>
      </w:r>
      <w:r w:rsidR="00656305" w:rsidRPr="00656305">
        <w:rPr>
          <w:rFonts w:ascii="Times New Roman" w:eastAsia="Times New Roman" w:hAnsi="Times New Roman" w:cs="Times New Roman"/>
          <w:b/>
          <w:bCs/>
          <w:sz w:val="24"/>
          <w:szCs w:val="24"/>
          <w:lang w:eastAsia="ru-RU"/>
        </w:rPr>
        <w:t>.</w:t>
      </w:r>
      <w:r w:rsidR="009C2BEC" w:rsidRPr="009C2BEC">
        <w:rPr>
          <w:rFonts w:ascii="Times New Roman" w:eastAsia="Times New Roman" w:hAnsi="Times New Roman" w:cs="Times New Roman"/>
          <w:b/>
          <w:bCs/>
          <w:sz w:val="24"/>
          <w:szCs w:val="24"/>
          <w:lang w:eastAsia="ru-RU"/>
        </w:rPr>
        <w:t xml:space="preserve"> «Снижение рисков и смягчение последствий чрезвычайных ситуаций природного и техногенного характера на территории муниципального образования Московской области»</w:t>
      </w:r>
      <w:r w:rsidR="009C2BEC" w:rsidRPr="009C2BEC">
        <w:rPr>
          <w:rFonts w:ascii="Times New Roman" w:eastAsia="Times New Roman" w:hAnsi="Times New Roman" w:cs="Times New Roman"/>
          <w:bCs/>
          <w:sz w:val="24"/>
          <w:szCs w:val="24"/>
          <w:lang w:eastAsia="ru-RU"/>
        </w:rPr>
        <w:t xml:space="preserve"> предусмотрено – 3</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500,90 тыс. руб., исполнено – 3</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320,52 тыс. руб.</w:t>
      </w:r>
    </w:p>
    <w:p w:rsidR="009C2BEC" w:rsidRPr="009C2BEC" w:rsidRDefault="00D9386C" w:rsidP="009C2BEC">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9C2BEC" w:rsidRPr="009C2BEC">
        <w:rPr>
          <w:rFonts w:ascii="Times New Roman" w:eastAsia="Times New Roman" w:hAnsi="Times New Roman" w:cs="Times New Roman"/>
          <w:b/>
          <w:bCs/>
          <w:sz w:val="24"/>
          <w:szCs w:val="24"/>
          <w:lang w:eastAsia="ru-RU"/>
        </w:rPr>
        <w:t xml:space="preserve">Подпрограмма </w:t>
      </w:r>
      <w:r w:rsidR="00656305">
        <w:rPr>
          <w:rFonts w:ascii="Times New Roman" w:eastAsia="Times New Roman" w:hAnsi="Times New Roman" w:cs="Times New Roman"/>
          <w:b/>
          <w:bCs/>
          <w:sz w:val="24"/>
          <w:szCs w:val="24"/>
          <w:lang w:val="en-US" w:eastAsia="ru-RU"/>
        </w:rPr>
        <w:t>III</w:t>
      </w:r>
      <w:r w:rsidR="00656305" w:rsidRPr="00656305">
        <w:rPr>
          <w:rFonts w:ascii="Times New Roman" w:eastAsia="Times New Roman" w:hAnsi="Times New Roman" w:cs="Times New Roman"/>
          <w:b/>
          <w:bCs/>
          <w:sz w:val="24"/>
          <w:szCs w:val="24"/>
          <w:lang w:eastAsia="ru-RU"/>
        </w:rPr>
        <w:t>.</w:t>
      </w:r>
      <w:r w:rsidR="009C2BEC" w:rsidRPr="009C2BEC">
        <w:rPr>
          <w:rFonts w:ascii="Times New Roman" w:eastAsia="Times New Roman" w:hAnsi="Times New Roman" w:cs="Times New Roman"/>
          <w:b/>
          <w:bCs/>
          <w:sz w:val="24"/>
          <w:szCs w:val="24"/>
          <w:lang w:eastAsia="ru-RU"/>
        </w:rPr>
        <w:t xml:space="preserve"> «Развитие и совершенствование систем оповещения и информирования населения муниципального образования Московской области»</w:t>
      </w:r>
      <w:r w:rsidR="009C2BEC" w:rsidRPr="009C2BEC">
        <w:rPr>
          <w:rFonts w:ascii="Times New Roman" w:eastAsia="Times New Roman" w:hAnsi="Times New Roman" w:cs="Times New Roman"/>
          <w:bCs/>
          <w:sz w:val="24"/>
          <w:szCs w:val="24"/>
          <w:lang w:eastAsia="ru-RU"/>
        </w:rPr>
        <w:t xml:space="preserve"> предусмотрено – 1</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436,50 тыс. руб., исполнено – 1</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433,35 тыс. руб.</w:t>
      </w:r>
    </w:p>
    <w:p w:rsidR="009C2BEC" w:rsidRPr="009C2BEC" w:rsidRDefault="00D9386C" w:rsidP="009C2BEC">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9C2BEC" w:rsidRPr="009C2BEC">
        <w:rPr>
          <w:rFonts w:ascii="Times New Roman" w:eastAsia="Times New Roman" w:hAnsi="Times New Roman" w:cs="Times New Roman"/>
          <w:b/>
          <w:bCs/>
          <w:sz w:val="24"/>
          <w:szCs w:val="24"/>
          <w:lang w:eastAsia="ru-RU"/>
        </w:rPr>
        <w:t xml:space="preserve">Подпрограмма </w:t>
      </w:r>
      <w:r w:rsidR="00656305">
        <w:rPr>
          <w:rFonts w:ascii="Times New Roman" w:eastAsia="Times New Roman" w:hAnsi="Times New Roman" w:cs="Times New Roman"/>
          <w:b/>
          <w:bCs/>
          <w:sz w:val="24"/>
          <w:szCs w:val="24"/>
          <w:lang w:val="en-US" w:eastAsia="ru-RU"/>
        </w:rPr>
        <w:t>IV</w:t>
      </w:r>
      <w:r w:rsidR="00656305" w:rsidRPr="00656305">
        <w:rPr>
          <w:rFonts w:ascii="Times New Roman" w:eastAsia="Times New Roman" w:hAnsi="Times New Roman" w:cs="Times New Roman"/>
          <w:b/>
          <w:bCs/>
          <w:sz w:val="24"/>
          <w:szCs w:val="24"/>
          <w:lang w:eastAsia="ru-RU"/>
        </w:rPr>
        <w:t>.</w:t>
      </w:r>
      <w:r w:rsidR="009C2BEC" w:rsidRPr="009C2BEC">
        <w:rPr>
          <w:rFonts w:ascii="Times New Roman" w:eastAsia="Times New Roman" w:hAnsi="Times New Roman" w:cs="Times New Roman"/>
          <w:b/>
          <w:bCs/>
          <w:sz w:val="24"/>
          <w:szCs w:val="24"/>
          <w:lang w:eastAsia="ru-RU"/>
        </w:rPr>
        <w:t xml:space="preserve"> «Обеспечение пожарной безопасности на территории муниципального образования Московской области»</w:t>
      </w:r>
      <w:r w:rsidR="009C2BEC" w:rsidRPr="009C2BEC">
        <w:rPr>
          <w:rFonts w:ascii="Times New Roman" w:eastAsia="Times New Roman" w:hAnsi="Times New Roman" w:cs="Times New Roman"/>
          <w:bCs/>
          <w:sz w:val="24"/>
          <w:szCs w:val="24"/>
          <w:lang w:eastAsia="ru-RU"/>
        </w:rPr>
        <w:t xml:space="preserve"> предусмотрено – 4</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021,00 тыс. руб., исполнено – 4</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010,51 тыс. руб.</w:t>
      </w:r>
    </w:p>
    <w:p w:rsidR="009C2BEC" w:rsidRPr="009C2BEC" w:rsidRDefault="00D9386C" w:rsidP="009C2BEC">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9C2BEC" w:rsidRPr="009C2BEC">
        <w:rPr>
          <w:rFonts w:ascii="Times New Roman" w:eastAsia="Times New Roman" w:hAnsi="Times New Roman" w:cs="Times New Roman"/>
          <w:b/>
          <w:bCs/>
          <w:sz w:val="24"/>
          <w:szCs w:val="24"/>
          <w:lang w:eastAsia="ru-RU"/>
        </w:rPr>
        <w:t xml:space="preserve">Подпрограмма </w:t>
      </w:r>
      <w:r w:rsidR="00656305">
        <w:rPr>
          <w:rFonts w:ascii="Times New Roman" w:eastAsia="Times New Roman" w:hAnsi="Times New Roman" w:cs="Times New Roman"/>
          <w:b/>
          <w:bCs/>
          <w:sz w:val="24"/>
          <w:szCs w:val="24"/>
          <w:lang w:val="en-US" w:eastAsia="ru-RU"/>
        </w:rPr>
        <w:t>V</w:t>
      </w:r>
      <w:r w:rsidR="00656305" w:rsidRPr="00656305">
        <w:rPr>
          <w:rFonts w:ascii="Times New Roman" w:eastAsia="Times New Roman" w:hAnsi="Times New Roman" w:cs="Times New Roman"/>
          <w:b/>
          <w:bCs/>
          <w:sz w:val="24"/>
          <w:szCs w:val="24"/>
          <w:lang w:eastAsia="ru-RU"/>
        </w:rPr>
        <w:t>.</w:t>
      </w:r>
      <w:r w:rsidR="009C2BEC" w:rsidRPr="009C2BEC">
        <w:rPr>
          <w:rFonts w:ascii="Times New Roman" w:eastAsia="Times New Roman" w:hAnsi="Times New Roman" w:cs="Times New Roman"/>
          <w:b/>
          <w:bCs/>
          <w:sz w:val="24"/>
          <w:szCs w:val="24"/>
          <w:lang w:eastAsia="ru-RU"/>
        </w:rPr>
        <w:t xml:space="preserve"> «Обеспечение мероприятий гражданской обороны на территории муниципального образования Московской области»</w:t>
      </w:r>
      <w:r w:rsidR="009C2BEC" w:rsidRPr="009C2BEC">
        <w:rPr>
          <w:rFonts w:ascii="Times New Roman" w:eastAsia="Times New Roman" w:hAnsi="Times New Roman" w:cs="Times New Roman"/>
          <w:bCs/>
          <w:sz w:val="24"/>
          <w:szCs w:val="24"/>
          <w:lang w:eastAsia="ru-RU"/>
        </w:rPr>
        <w:t xml:space="preserve"> предусмотрено – 545,00 тыс. руб., исполнено – 544,18 тыс. руб.</w:t>
      </w:r>
    </w:p>
    <w:p w:rsidR="009C2BEC" w:rsidRPr="009C2BEC" w:rsidRDefault="00D9386C" w:rsidP="009C2BEC">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009C2BEC" w:rsidRPr="009C2BEC">
        <w:rPr>
          <w:rFonts w:ascii="Times New Roman" w:eastAsia="Times New Roman" w:hAnsi="Times New Roman" w:cs="Times New Roman"/>
          <w:b/>
          <w:bCs/>
          <w:sz w:val="24"/>
          <w:szCs w:val="24"/>
          <w:lang w:eastAsia="ru-RU"/>
        </w:rPr>
        <w:t xml:space="preserve">Подпрограмма </w:t>
      </w:r>
      <w:r w:rsidR="00656305">
        <w:rPr>
          <w:rFonts w:ascii="Times New Roman" w:eastAsia="Times New Roman" w:hAnsi="Times New Roman" w:cs="Times New Roman"/>
          <w:b/>
          <w:bCs/>
          <w:sz w:val="24"/>
          <w:szCs w:val="24"/>
          <w:lang w:val="en-US" w:eastAsia="ru-RU"/>
        </w:rPr>
        <w:t>VI</w:t>
      </w:r>
      <w:r w:rsidR="00656305" w:rsidRPr="00656305">
        <w:rPr>
          <w:rFonts w:ascii="Times New Roman" w:eastAsia="Times New Roman" w:hAnsi="Times New Roman" w:cs="Times New Roman"/>
          <w:b/>
          <w:bCs/>
          <w:sz w:val="24"/>
          <w:szCs w:val="24"/>
          <w:lang w:eastAsia="ru-RU"/>
        </w:rPr>
        <w:t>.</w:t>
      </w:r>
      <w:r w:rsidR="009C2BEC" w:rsidRPr="009C2BEC">
        <w:rPr>
          <w:rFonts w:ascii="Times New Roman" w:eastAsia="Times New Roman" w:hAnsi="Times New Roman" w:cs="Times New Roman"/>
          <w:b/>
          <w:bCs/>
          <w:sz w:val="24"/>
          <w:szCs w:val="24"/>
          <w:lang w:eastAsia="ru-RU"/>
        </w:rPr>
        <w:t xml:space="preserve"> «Обеспечивающая подпрограмм</w:t>
      </w:r>
      <w:r w:rsidR="009C2BEC" w:rsidRPr="009C2BEC">
        <w:rPr>
          <w:rFonts w:ascii="Times New Roman" w:eastAsia="Times New Roman" w:hAnsi="Times New Roman" w:cs="Times New Roman"/>
          <w:bCs/>
          <w:sz w:val="24"/>
          <w:szCs w:val="24"/>
          <w:lang w:eastAsia="ru-RU"/>
        </w:rPr>
        <w:t>а» предусмотрено – 24</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347,70 тыс. руб., исполнено – 24</w:t>
      </w:r>
      <w:r w:rsidR="000A7DC7">
        <w:rPr>
          <w:rFonts w:ascii="Times New Roman" w:eastAsia="Times New Roman" w:hAnsi="Times New Roman" w:cs="Times New Roman"/>
          <w:bCs/>
          <w:sz w:val="24"/>
          <w:szCs w:val="24"/>
          <w:lang w:eastAsia="ru-RU"/>
        </w:rPr>
        <w:t xml:space="preserve"> </w:t>
      </w:r>
      <w:r w:rsidR="009C2BEC" w:rsidRPr="009C2BEC">
        <w:rPr>
          <w:rFonts w:ascii="Times New Roman" w:eastAsia="Times New Roman" w:hAnsi="Times New Roman" w:cs="Times New Roman"/>
          <w:bCs/>
          <w:sz w:val="24"/>
          <w:szCs w:val="24"/>
          <w:lang w:eastAsia="ru-RU"/>
        </w:rPr>
        <w:t>190,90 тыс. руб.</w:t>
      </w:r>
    </w:p>
    <w:p w:rsidR="00F54D6F" w:rsidRDefault="009C2BEC" w:rsidP="009C2BEC">
      <w:pPr>
        <w:spacing w:after="0" w:line="240" w:lineRule="auto"/>
        <w:ind w:firstLine="720"/>
        <w:jc w:val="both"/>
        <w:rPr>
          <w:rFonts w:ascii="Times New Roman" w:eastAsia="Times New Roman" w:hAnsi="Times New Roman" w:cs="Times New Roman"/>
          <w:bCs/>
          <w:sz w:val="24"/>
          <w:szCs w:val="24"/>
          <w:lang w:eastAsia="ru-RU"/>
        </w:rPr>
      </w:pPr>
      <w:r w:rsidRPr="009C2BEC">
        <w:rPr>
          <w:rFonts w:ascii="Times New Roman" w:eastAsia="Times New Roman" w:hAnsi="Times New Roman" w:cs="Times New Roman"/>
          <w:bCs/>
          <w:sz w:val="24"/>
          <w:szCs w:val="24"/>
          <w:lang w:eastAsia="ru-RU"/>
        </w:rPr>
        <w:t>Количественные результаты по показателям программы соответствуют планируемым значениям.</w:t>
      </w:r>
    </w:p>
    <w:p w:rsidR="00B6622F" w:rsidRDefault="00B6622F" w:rsidP="005D0A24">
      <w:pPr>
        <w:spacing w:after="0" w:line="240" w:lineRule="auto"/>
        <w:ind w:firstLine="720"/>
        <w:jc w:val="center"/>
        <w:rPr>
          <w:rFonts w:ascii="Times New Roman" w:eastAsia="Times New Roman" w:hAnsi="Times New Roman" w:cs="Times New Roman"/>
          <w:b/>
          <w:bCs/>
          <w:sz w:val="24"/>
          <w:szCs w:val="24"/>
          <w:lang w:eastAsia="ru-RU"/>
        </w:rPr>
      </w:pPr>
    </w:p>
    <w:p w:rsidR="006F5280"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w:t>
      </w:r>
      <w:r w:rsidRPr="00BB1145">
        <w:rPr>
          <w:rFonts w:ascii="Times New Roman" w:eastAsia="Times New Roman" w:hAnsi="Times New Roman" w:cs="Times New Roman"/>
          <w:b/>
          <w:bCs/>
          <w:sz w:val="24"/>
          <w:szCs w:val="24"/>
          <w:lang w:eastAsia="ru-RU"/>
        </w:rPr>
        <w:t>Х</w:t>
      </w:r>
      <w:r>
        <w:rPr>
          <w:rFonts w:ascii="Times New Roman" w:eastAsia="Times New Roman" w:hAnsi="Times New Roman" w:cs="Times New Roman"/>
          <w:b/>
          <w:bCs/>
          <w:sz w:val="24"/>
          <w:szCs w:val="24"/>
          <w:lang w:eastAsia="ru-RU"/>
        </w:rPr>
        <w:t>.</w:t>
      </w:r>
      <w:r w:rsidRPr="00FF2224">
        <w:t xml:space="preserve"> </w:t>
      </w:r>
      <w:r w:rsidRPr="00FF2224">
        <w:rPr>
          <w:rFonts w:ascii="Times New Roman" w:eastAsia="Times New Roman" w:hAnsi="Times New Roman" w:cs="Times New Roman"/>
          <w:b/>
          <w:bCs/>
          <w:sz w:val="24"/>
          <w:szCs w:val="24"/>
          <w:lang w:eastAsia="ru-RU"/>
        </w:rPr>
        <w:t>Муниципальная программа</w:t>
      </w:r>
      <w:r w:rsidR="00E468B6" w:rsidRPr="00E468B6">
        <w:t xml:space="preserve"> </w:t>
      </w:r>
      <w:r w:rsidR="00E468B6" w:rsidRPr="00E468B6">
        <w:rPr>
          <w:rFonts w:ascii="Times New Roman" w:eastAsia="Times New Roman" w:hAnsi="Times New Roman" w:cs="Times New Roman"/>
          <w:b/>
          <w:bCs/>
          <w:sz w:val="24"/>
          <w:szCs w:val="24"/>
          <w:lang w:eastAsia="ru-RU"/>
        </w:rPr>
        <w:t xml:space="preserve">Ленинского </w:t>
      </w:r>
      <w:r w:rsidR="006F5280">
        <w:rPr>
          <w:rFonts w:ascii="Times New Roman" w:eastAsia="Times New Roman" w:hAnsi="Times New Roman" w:cs="Times New Roman"/>
          <w:b/>
          <w:bCs/>
          <w:sz w:val="24"/>
          <w:szCs w:val="24"/>
          <w:lang w:eastAsia="ru-RU"/>
        </w:rPr>
        <w:t xml:space="preserve">городского округа </w:t>
      </w:r>
      <w:r w:rsidRPr="00FF2224">
        <w:rPr>
          <w:rFonts w:ascii="Times New Roman" w:eastAsia="Times New Roman" w:hAnsi="Times New Roman" w:cs="Times New Roman"/>
          <w:b/>
          <w:bCs/>
          <w:sz w:val="24"/>
          <w:szCs w:val="24"/>
          <w:lang w:eastAsia="ru-RU"/>
        </w:rPr>
        <w:t>«</w:t>
      </w:r>
      <w:r w:rsidR="006F5280">
        <w:rPr>
          <w:rFonts w:ascii="Times New Roman" w:eastAsia="Times New Roman" w:hAnsi="Times New Roman" w:cs="Times New Roman"/>
          <w:b/>
          <w:bCs/>
          <w:sz w:val="24"/>
          <w:szCs w:val="24"/>
          <w:lang w:eastAsia="ru-RU"/>
        </w:rPr>
        <w:t>Жилище</w:t>
      </w:r>
      <w:r w:rsidR="00E468B6">
        <w:rPr>
          <w:rFonts w:ascii="Times New Roman" w:eastAsia="Times New Roman" w:hAnsi="Times New Roman" w:cs="Times New Roman"/>
          <w:b/>
          <w:bCs/>
          <w:sz w:val="24"/>
          <w:szCs w:val="24"/>
          <w:lang w:eastAsia="ru-RU"/>
        </w:rPr>
        <w:t>»</w:t>
      </w:r>
    </w:p>
    <w:p w:rsidR="005D0A24"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sidRPr="00FF2224">
        <w:rPr>
          <w:rFonts w:ascii="Times New Roman" w:eastAsia="Times New Roman" w:hAnsi="Times New Roman" w:cs="Times New Roman"/>
          <w:b/>
          <w:bCs/>
          <w:sz w:val="24"/>
          <w:szCs w:val="24"/>
          <w:lang w:eastAsia="ru-RU"/>
        </w:rPr>
        <w:t>на 20</w:t>
      </w:r>
      <w:r w:rsidR="006F5280">
        <w:rPr>
          <w:rFonts w:ascii="Times New Roman" w:eastAsia="Times New Roman" w:hAnsi="Times New Roman" w:cs="Times New Roman"/>
          <w:b/>
          <w:bCs/>
          <w:sz w:val="24"/>
          <w:szCs w:val="24"/>
          <w:lang w:eastAsia="ru-RU"/>
        </w:rPr>
        <w:t>21</w:t>
      </w:r>
      <w:r w:rsidRPr="00FF2224">
        <w:rPr>
          <w:rFonts w:ascii="Times New Roman" w:eastAsia="Times New Roman" w:hAnsi="Times New Roman" w:cs="Times New Roman"/>
          <w:b/>
          <w:bCs/>
          <w:sz w:val="24"/>
          <w:szCs w:val="24"/>
          <w:lang w:eastAsia="ru-RU"/>
        </w:rPr>
        <w:t>-20</w:t>
      </w:r>
      <w:r>
        <w:rPr>
          <w:rFonts w:ascii="Times New Roman" w:eastAsia="Times New Roman" w:hAnsi="Times New Roman" w:cs="Times New Roman"/>
          <w:b/>
          <w:bCs/>
          <w:sz w:val="24"/>
          <w:szCs w:val="24"/>
          <w:lang w:eastAsia="ru-RU"/>
        </w:rPr>
        <w:t>2</w:t>
      </w:r>
      <w:r w:rsidR="00BB4309">
        <w:rPr>
          <w:rFonts w:ascii="Times New Roman" w:eastAsia="Times New Roman" w:hAnsi="Times New Roman" w:cs="Times New Roman"/>
          <w:b/>
          <w:bCs/>
          <w:sz w:val="24"/>
          <w:szCs w:val="24"/>
          <w:lang w:eastAsia="ru-RU"/>
        </w:rPr>
        <w:t>4</w:t>
      </w:r>
      <w:r w:rsidRPr="00FF2224">
        <w:rPr>
          <w:rFonts w:ascii="Times New Roman" w:eastAsia="Times New Roman" w:hAnsi="Times New Roman" w:cs="Times New Roman"/>
          <w:b/>
          <w:bCs/>
          <w:sz w:val="24"/>
          <w:szCs w:val="24"/>
          <w:lang w:eastAsia="ru-RU"/>
        </w:rPr>
        <w:t xml:space="preserve"> годы</w:t>
      </w:r>
      <w:r w:rsidR="00E468B6">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p>
    <w:p w:rsidR="00F54D6F"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FF2224">
        <w:rPr>
          <w:rFonts w:ascii="Times New Roman" w:eastAsia="Times New Roman" w:hAnsi="Times New Roman" w:cs="Times New Roman"/>
          <w:bCs/>
          <w:sz w:val="24"/>
          <w:szCs w:val="24"/>
          <w:lang w:eastAsia="ru-RU"/>
        </w:rPr>
        <w:t>Программа утверждена постановлением администрации Ленинского</w:t>
      </w:r>
      <w:r w:rsidR="00F54D6F" w:rsidRPr="00F54D6F">
        <w:t xml:space="preserve"> </w:t>
      </w:r>
      <w:r w:rsidR="00F54D6F" w:rsidRPr="00F54D6F">
        <w:rPr>
          <w:rFonts w:ascii="Times New Roman" w:eastAsia="Times New Roman" w:hAnsi="Times New Roman" w:cs="Times New Roman"/>
          <w:bCs/>
          <w:sz w:val="24"/>
          <w:szCs w:val="24"/>
          <w:lang w:eastAsia="ru-RU"/>
        </w:rPr>
        <w:t>городского округа Московской области от 14.10.2020</w:t>
      </w:r>
      <w:r w:rsidR="00F54D6F">
        <w:rPr>
          <w:rFonts w:ascii="Times New Roman" w:eastAsia="Times New Roman" w:hAnsi="Times New Roman" w:cs="Times New Roman"/>
          <w:bCs/>
          <w:sz w:val="24"/>
          <w:szCs w:val="24"/>
          <w:lang w:eastAsia="ru-RU"/>
        </w:rPr>
        <w:t xml:space="preserve"> № 2356.</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На финансирование программы запланировано</w:t>
      </w:r>
      <w:r>
        <w:rPr>
          <w:rFonts w:ascii="Times New Roman" w:eastAsia="Times New Roman" w:hAnsi="Times New Roman" w:cs="Times New Roman"/>
          <w:bCs/>
          <w:sz w:val="24"/>
          <w:szCs w:val="24"/>
          <w:lang w:eastAsia="ru-RU"/>
        </w:rPr>
        <w:t xml:space="preserve"> 60 863,9</w:t>
      </w:r>
      <w:r w:rsidRPr="00EE26D0">
        <w:rPr>
          <w:rFonts w:ascii="Times New Roman" w:eastAsia="Times New Roman" w:hAnsi="Times New Roman" w:cs="Times New Roman"/>
          <w:bCs/>
          <w:sz w:val="24"/>
          <w:szCs w:val="24"/>
          <w:lang w:eastAsia="ru-RU"/>
        </w:rPr>
        <w:t xml:space="preserve"> тыс. руб., в том числе:</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из Федерального бюджета - 150,7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бюджета Московской области </w:t>
      </w:r>
      <w:r>
        <w:rPr>
          <w:rFonts w:ascii="Times New Roman" w:eastAsia="Times New Roman" w:hAnsi="Times New Roman" w:cs="Times New Roman"/>
          <w:bCs/>
          <w:sz w:val="24"/>
          <w:szCs w:val="24"/>
          <w:lang w:eastAsia="ru-RU"/>
        </w:rPr>
        <w:t>–</w:t>
      </w:r>
      <w:r w:rsidRPr="00EE26D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50 371,</w:t>
      </w:r>
      <w:r w:rsidRPr="00EE26D0">
        <w:rPr>
          <w:rFonts w:ascii="Times New Roman" w:eastAsia="Times New Roman" w:hAnsi="Times New Roman" w:cs="Times New Roman"/>
          <w:bCs/>
          <w:sz w:val="24"/>
          <w:szCs w:val="24"/>
          <w:lang w:eastAsia="ru-RU"/>
        </w:rPr>
        <w:t>2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бюджета Ленинского городского округа </w:t>
      </w:r>
      <w:r>
        <w:rPr>
          <w:rFonts w:ascii="Times New Roman" w:eastAsia="Times New Roman" w:hAnsi="Times New Roman" w:cs="Times New Roman"/>
          <w:bCs/>
          <w:sz w:val="24"/>
          <w:szCs w:val="24"/>
          <w:lang w:eastAsia="ru-RU"/>
        </w:rPr>
        <w:t>–</w:t>
      </w:r>
      <w:r w:rsidRPr="00EE26D0">
        <w:rPr>
          <w:rFonts w:ascii="Times New Roman" w:eastAsia="Times New Roman" w:hAnsi="Times New Roman" w:cs="Times New Roman"/>
          <w:bCs/>
          <w:sz w:val="24"/>
          <w:szCs w:val="24"/>
          <w:lang w:eastAsia="ru-RU"/>
        </w:rPr>
        <w:t xml:space="preserve"> 7</w:t>
      </w:r>
      <w:r>
        <w:rPr>
          <w:rFonts w:ascii="Times New Roman" w:eastAsia="Times New Roman" w:hAnsi="Times New Roman" w:cs="Times New Roman"/>
          <w:bCs/>
          <w:sz w:val="24"/>
          <w:szCs w:val="24"/>
          <w:lang w:eastAsia="ru-RU"/>
        </w:rPr>
        <w:t> 302,0</w:t>
      </w:r>
      <w:r w:rsidRPr="00EE26D0">
        <w:rPr>
          <w:rFonts w:ascii="Times New Roman" w:eastAsia="Times New Roman" w:hAnsi="Times New Roman" w:cs="Times New Roman"/>
          <w:bCs/>
          <w:sz w:val="24"/>
          <w:szCs w:val="24"/>
          <w:lang w:eastAsia="ru-RU"/>
        </w:rPr>
        <w:t xml:space="preserve">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из внебюджетных источников - 3 040,0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Израсходовано - </w:t>
      </w:r>
      <w:r>
        <w:rPr>
          <w:rFonts w:ascii="Times New Roman" w:eastAsia="Times New Roman" w:hAnsi="Times New Roman" w:cs="Times New Roman"/>
          <w:bCs/>
          <w:sz w:val="24"/>
          <w:szCs w:val="24"/>
          <w:lang w:eastAsia="ru-RU"/>
        </w:rPr>
        <w:t xml:space="preserve"> 58 695,79</w:t>
      </w:r>
      <w:r w:rsidRPr="00EE26D0">
        <w:rPr>
          <w:rFonts w:ascii="Times New Roman" w:eastAsia="Times New Roman" w:hAnsi="Times New Roman" w:cs="Times New Roman"/>
          <w:bCs/>
          <w:sz w:val="24"/>
          <w:szCs w:val="24"/>
          <w:lang w:eastAsia="ru-RU"/>
        </w:rPr>
        <w:t xml:space="preserve"> тыс. руб., в том числе:</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из Федерального бюджета - 150,7 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xml:space="preserve">- из бюджета Московской области </w:t>
      </w:r>
      <w:r>
        <w:rPr>
          <w:rFonts w:ascii="Times New Roman" w:eastAsia="Times New Roman" w:hAnsi="Times New Roman" w:cs="Times New Roman"/>
          <w:bCs/>
          <w:sz w:val="24"/>
          <w:szCs w:val="24"/>
          <w:lang w:eastAsia="ru-RU"/>
        </w:rPr>
        <w:t>–</w:t>
      </w:r>
      <w:r w:rsidRPr="00EE26D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48 466,55 </w:t>
      </w:r>
      <w:r w:rsidRPr="00EE26D0">
        <w:rPr>
          <w:rFonts w:ascii="Times New Roman" w:eastAsia="Times New Roman" w:hAnsi="Times New Roman" w:cs="Times New Roman"/>
          <w:bCs/>
          <w:sz w:val="24"/>
          <w:szCs w:val="24"/>
          <w:lang w:eastAsia="ru-RU"/>
        </w:rPr>
        <w:t>тыс. руб.;</w:t>
      </w:r>
    </w:p>
    <w:p w:rsidR="00EE26D0" w:rsidRP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из бюджета Ленинского городского округа - 7</w:t>
      </w:r>
      <w:r>
        <w:rPr>
          <w:rFonts w:ascii="Times New Roman" w:eastAsia="Times New Roman" w:hAnsi="Times New Roman" w:cs="Times New Roman"/>
          <w:bCs/>
          <w:sz w:val="24"/>
          <w:szCs w:val="24"/>
          <w:lang w:eastAsia="ru-RU"/>
        </w:rPr>
        <w:t>0</w:t>
      </w:r>
      <w:r w:rsidRPr="00EE26D0">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8</w:t>
      </w:r>
      <w:r w:rsidRPr="00EE26D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54</w:t>
      </w:r>
      <w:r w:rsidRPr="00EE26D0">
        <w:rPr>
          <w:rFonts w:ascii="Times New Roman" w:eastAsia="Times New Roman" w:hAnsi="Times New Roman" w:cs="Times New Roman"/>
          <w:bCs/>
          <w:sz w:val="24"/>
          <w:szCs w:val="24"/>
          <w:lang w:eastAsia="ru-RU"/>
        </w:rPr>
        <w:t xml:space="preserve"> тыс. руб.;</w:t>
      </w:r>
    </w:p>
    <w:p w:rsid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E26D0">
        <w:rPr>
          <w:rFonts w:ascii="Times New Roman" w:eastAsia="Times New Roman" w:hAnsi="Times New Roman" w:cs="Times New Roman"/>
          <w:bCs/>
          <w:sz w:val="24"/>
          <w:szCs w:val="24"/>
          <w:lang w:eastAsia="ru-RU"/>
        </w:rPr>
        <w:t>- из внебюджетных источников - 3 040,0 тыс. руб.</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
          <w:bCs/>
          <w:sz w:val="24"/>
          <w:szCs w:val="24"/>
          <w:lang w:eastAsia="ru-RU"/>
        </w:rPr>
        <w:t xml:space="preserve">Подпрограмма </w:t>
      </w:r>
      <w:r w:rsidRPr="007228CB">
        <w:rPr>
          <w:rFonts w:ascii="Times New Roman" w:eastAsia="Times New Roman" w:hAnsi="Times New Roman" w:cs="Times New Roman"/>
          <w:b/>
          <w:bCs/>
          <w:sz w:val="24"/>
          <w:szCs w:val="24"/>
          <w:lang w:val="en-US" w:eastAsia="ru-RU"/>
        </w:rPr>
        <w:t>I</w:t>
      </w:r>
      <w:r w:rsidRPr="007228CB">
        <w:rPr>
          <w:rFonts w:ascii="Times New Roman" w:eastAsia="Times New Roman" w:hAnsi="Times New Roman" w:cs="Times New Roman"/>
          <w:b/>
          <w:bCs/>
          <w:sz w:val="24"/>
          <w:szCs w:val="24"/>
          <w:lang w:eastAsia="ru-RU"/>
        </w:rPr>
        <w:t>. «Комплексное освоение и развитие территорий в целях жилищного строительства».</w:t>
      </w:r>
      <w:r w:rsidRPr="007228C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На финансирование подпрограммы запланировано 1 014,0 тыс. руб., в том числе:</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из бюджета Московской области - 956,0 тыс. руб.;</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из бюджета Ленинского городского округа - 58,0 тыс. руб.</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 основное мероприятие подпрограммы «Финансовое обеспечение выполнения отдельных государственных полномочий в сфере жилищной политики, переданных органам местного самоуправления» израсходовано 864,79 тыс. руб., в том числе:</w:t>
      </w:r>
    </w:p>
    <w:p w:rsidR="007228CB" w:rsidRP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Cs/>
          <w:sz w:val="24"/>
          <w:szCs w:val="24"/>
          <w:lang w:eastAsia="ru-RU"/>
        </w:rPr>
        <w:t xml:space="preserve">- из бюджета Московской области - </w:t>
      </w:r>
      <w:r>
        <w:rPr>
          <w:rFonts w:ascii="Times New Roman" w:eastAsia="Times New Roman" w:hAnsi="Times New Roman" w:cs="Times New Roman"/>
          <w:bCs/>
          <w:sz w:val="24"/>
          <w:szCs w:val="24"/>
          <w:lang w:eastAsia="ru-RU"/>
        </w:rPr>
        <w:t>836</w:t>
      </w:r>
      <w:r w:rsidRPr="007228CB">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35</w:t>
      </w:r>
      <w:r w:rsidRPr="007228CB">
        <w:rPr>
          <w:rFonts w:ascii="Times New Roman" w:eastAsia="Times New Roman" w:hAnsi="Times New Roman" w:cs="Times New Roman"/>
          <w:bCs/>
          <w:sz w:val="24"/>
          <w:szCs w:val="24"/>
          <w:lang w:eastAsia="ru-RU"/>
        </w:rPr>
        <w:t xml:space="preserve"> тыс. руб.;</w:t>
      </w:r>
    </w:p>
    <w:p w:rsid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Cs/>
          <w:sz w:val="24"/>
          <w:szCs w:val="24"/>
          <w:lang w:eastAsia="ru-RU"/>
        </w:rPr>
        <w:t xml:space="preserve">- из бюджета Ленинского городского округа - </w:t>
      </w:r>
      <w:r>
        <w:rPr>
          <w:rFonts w:ascii="Times New Roman" w:eastAsia="Times New Roman" w:hAnsi="Times New Roman" w:cs="Times New Roman"/>
          <w:bCs/>
          <w:sz w:val="24"/>
          <w:szCs w:val="24"/>
          <w:lang w:eastAsia="ru-RU"/>
        </w:rPr>
        <w:t>2</w:t>
      </w:r>
      <w:r w:rsidRPr="007228CB">
        <w:rPr>
          <w:rFonts w:ascii="Times New Roman" w:eastAsia="Times New Roman" w:hAnsi="Times New Roman" w:cs="Times New Roman"/>
          <w:bCs/>
          <w:sz w:val="24"/>
          <w:szCs w:val="24"/>
          <w:lang w:eastAsia="ru-RU"/>
        </w:rPr>
        <w:t>8,</w:t>
      </w:r>
      <w:r>
        <w:rPr>
          <w:rFonts w:ascii="Times New Roman" w:eastAsia="Times New Roman" w:hAnsi="Times New Roman" w:cs="Times New Roman"/>
          <w:bCs/>
          <w:sz w:val="24"/>
          <w:szCs w:val="24"/>
          <w:lang w:eastAsia="ru-RU"/>
        </w:rPr>
        <w:t>44</w:t>
      </w:r>
      <w:r w:rsidRPr="007228CB">
        <w:rPr>
          <w:rFonts w:ascii="Times New Roman" w:eastAsia="Times New Roman" w:hAnsi="Times New Roman" w:cs="Times New Roman"/>
          <w:bCs/>
          <w:sz w:val="24"/>
          <w:szCs w:val="24"/>
          <w:lang w:eastAsia="ru-RU"/>
        </w:rPr>
        <w:t xml:space="preserve"> тыс. руб.</w:t>
      </w:r>
    </w:p>
    <w:p w:rsidR="007228CB" w:rsidRPr="007228CB"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Cs/>
          <w:sz w:val="24"/>
          <w:szCs w:val="24"/>
          <w:lang w:eastAsia="ru-RU"/>
        </w:rPr>
        <w:t>За 2021 год вве</w:t>
      </w:r>
      <w:r w:rsidR="00D9386C">
        <w:rPr>
          <w:rFonts w:ascii="Times New Roman" w:eastAsia="Times New Roman" w:hAnsi="Times New Roman" w:cs="Times New Roman"/>
          <w:bCs/>
          <w:sz w:val="24"/>
          <w:szCs w:val="24"/>
          <w:lang w:eastAsia="ru-RU"/>
        </w:rPr>
        <w:t>дено в эксплуатацию 670,2 тыс. кв.</w:t>
      </w:r>
      <w:r w:rsidRPr="007228CB">
        <w:rPr>
          <w:rFonts w:ascii="Times New Roman" w:eastAsia="Times New Roman" w:hAnsi="Times New Roman" w:cs="Times New Roman"/>
          <w:bCs/>
          <w:sz w:val="24"/>
          <w:szCs w:val="24"/>
          <w:lang w:eastAsia="ru-RU"/>
        </w:rPr>
        <w:t xml:space="preserve"> жилья. Прогнозное значение показателя «Годовой о</w:t>
      </w:r>
      <w:r w:rsidR="00D9386C">
        <w:rPr>
          <w:rFonts w:ascii="Times New Roman" w:eastAsia="Times New Roman" w:hAnsi="Times New Roman" w:cs="Times New Roman"/>
          <w:bCs/>
          <w:sz w:val="24"/>
          <w:szCs w:val="24"/>
          <w:lang w:eastAsia="ru-RU"/>
        </w:rPr>
        <w:t>бъем ввода жилья» - 471,8 тыс. кв. м</w:t>
      </w:r>
      <w:r w:rsidRPr="007228CB">
        <w:rPr>
          <w:rFonts w:ascii="Times New Roman" w:eastAsia="Times New Roman" w:hAnsi="Times New Roman" w:cs="Times New Roman"/>
          <w:bCs/>
          <w:sz w:val="24"/>
          <w:szCs w:val="24"/>
          <w:lang w:eastAsia="ru-RU"/>
        </w:rPr>
        <w:t>. Увеличение показателя обусловлено вводом в эксплуатацию жилых домов с опережением запланированных сроков.</w:t>
      </w:r>
    </w:p>
    <w:p w:rsidR="00F54D6F" w:rsidRDefault="007228CB" w:rsidP="007228CB">
      <w:pPr>
        <w:spacing w:after="0" w:line="240" w:lineRule="auto"/>
        <w:ind w:firstLine="720"/>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Cs/>
          <w:sz w:val="24"/>
          <w:szCs w:val="24"/>
          <w:lang w:eastAsia="ru-RU"/>
        </w:rPr>
        <w:t>Показатель «Объем ввода жилья по стандартам эконом-класса» за 2021 год составил 7,5 тыс.</w:t>
      </w:r>
      <w:r>
        <w:rPr>
          <w:rFonts w:ascii="Times New Roman" w:eastAsia="Times New Roman" w:hAnsi="Times New Roman" w:cs="Times New Roman"/>
          <w:bCs/>
          <w:sz w:val="24"/>
          <w:szCs w:val="24"/>
          <w:lang w:eastAsia="ru-RU"/>
        </w:rPr>
        <w:t xml:space="preserve"> кв. </w:t>
      </w:r>
      <w:r w:rsidRPr="007228CB">
        <w:rPr>
          <w:rFonts w:ascii="Times New Roman" w:eastAsia="Times New Roman" w:hAnsi="Times New Roman" w:cs="Times New Roman"/>
          <w:bCs/>
          <w:sz w:val="24"/>
          <w:szCs w:val="24"/>
          <w:lang w:eastAsia="ru-RU"/>
        </w:rPr>
        <w:t>м. Уменьшение показателя обусловлено действием дачной амнистии.</w:t>
      </w:r>
      <w:r>
        <w:rPr>
          <w:rFonts w:ascii="Times New Roman" w:eastAsia="Times New Roman" w:hAnsi="Times New Roman" w:cs="Times New Roman"/>
          <w:bCs/>
          <w:sz w:val="24"/>
          <w:szCs w:val="24"/>
          <w:lang w:eastAsia="ru-RU"/>
        </w:rPr>
        <w:t xml:space="preserve"> В целом показатели подпрограммы соответствуют плановым значениям.</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b/>
          <w:sz w:val="24"/>
          <w:szCs w:val="24"/>
          <w:lang w:eastAsia="ru-RU"/>
        </w:rPr>
        <w:t xml:space="preserve">Подпрограмма </w:t>
      </w:r>
      <w:r w:rsidRPr="007228CB">
        <w:rPr>
          <w:rFonts w:ascii="Times New Roman" w:eastAsia="Times New Roman" w:hAnsi="Times New Roman" w:cs="Times New Roman"/>
          <w:b/>
          <w:sz w:val="24"/>
          <w:szCs w:val="24"/>
          <w:lang w:val="en-US" w:eastAsia="ru-RU"/>
        </w:rPr>
        <w:t>II</w:t>
      </w:r>
      <w:r w:rsidRPr="007228CB">
        <w:rPr>
          <w:rFonts w:ascii="Times New Roman" w:eastAsia="Times New Roman" w:hAnsi="Times New Roman" w:cs="Times New Roman"/>
          <w:b/>
          <w:sz w:val="24"/>
          <w:szCs w:val="24"/>
          <w:lang w:eastAsia="ru-RU"/>
        </w:rPr>
        <w:t xml:space="preserve"> «Обеспечение жильем молодых семей».</w:t>
      </w:r>
      <w:r w:rsidRPr="007228CB">
        <w:rPr>
          <w:rFonts w:ascii="Times New Roman" w:eastAsia="Times New Roman" w:hAnsi="Times New Roman" w:cs="Times New Roman"/>
          <w:sz w:val="24"/>
          <w:szCs w:val="24"/>
          <w:lang w:eastAsia="ru-RU"/>
        </w:rPr>
        <w:t xml:space="preserve"> На финансирование подпрограммы запланировано 4 911,0 тыс. руб., в том числе:</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Федерального бюджета - 150,7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бюджета Московской области - 743,2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бюджета Ленинского городского округа - 977,1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внебюджетных источников - 3 040,0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Израсходовано - 4 677,1 тыс. руб., в том числе:</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Федерального бюджета - 150,7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бюджета Московской области - 743,2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бюджета Ленинского городского округа - 743,2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внебюджетных источников - 3 040,0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Плановое значение показателя подпрограммы достигнуто.</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b/>
          <w:sz w:val="24"/>
          <w:szCs w:val="24"/>
          <w:lang w:eastAsia="ru-RU"/>
        </w:rPr>
        <w:t xml:space="preserve">Подпрограмма </w:t>
      </w:r>
      <w:r w:rsidRPr="007228CB">
        <w:rPr>
          <w:rFonts w:ascii="Times New Roman" w:eastAsia="Times New Roman" w:hAnsi="Times New Roman" w:cs="Times New Roman"/>
          <w:b/>
          <w:sz w:val="24"/>
          <w:szCs w:val="24"/>
          <w:lang w:val="en-US" w:eastAsia="ru-RU"/>
        </w:rPr>
        <w:t>III</w:t>
      </w:r>
      <w:r w:rsidRPr="007228CB">
        <w:rPr>
          <w:rFonts w:ascii="Times New Roman" w:eastAsia="Times New Roman" w:hAnsi="Times New Roman" w:cs="Times New Roman"/>
          <w:b/>
          <w:sz w:val="24"/>
          <w:szCs w:val="24"/>
          <w:lang w:eastAsia="ru-RU"/>
        </w:rPr>
        <w:t>. «Обеспечение жильем детей-сирот и детей, оставшихся без попечения родителей»</w:t>
      </w:r>
      <w:r w:rsidRPr="007228CB">
        <w:rPr>
          <w:rFonts w:ascii="Times New Roman" w:eastAsia="Times New Roman" w:hAnsi="Times New Roman" w:cs="Times New Roman"/>
          <w:sz w:val="24"/>
          <w:szCs w:val="24"/>
          <w:lang w:eastAsia="ru-RU"/>
        </w:rPr>
        <w:t>.</w:t>
      </w:r>
      <w:r w:rsidRPr="007228CB">
        <w:rPr>
          <w:rFonts w:ascii="Calibri" w:eastAsia="Times New Roman" w:hAnsi="Calibri" w:cs="Times New Roman"/>
          <w:lang w:eastAsia="ru-RU"/>
        </w:rPr>
        <w:t xml:space="preserve"> </w:t>
      </w:r>
      <w:r w:rsidRPr="007228CB">
        <w:rPr>
          <w:rFonts w:ascii="Times New Roman" w:eastAsia="Times New Roman" w:hAnsi="Times New Roman" w:cs="Times New Roman"/>
          <w:sz w:val="24"/>
          <w:szCs w:val="24"/>
          <w:lang w:eastAsia="ru-RU"/>
        </w:rPr>
        <w:t>На финансирование подпрограммы запланировано 54 938,9 тыс. руб., в том числе:</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бюджета Московской области - 48 672,9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из бюджета Ленинского городского округа – 6 266,9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xml:space="preserve"> Администрация Ленинского городского округа обеспечила 10 детей-сирот жилыми помещения по договорам найма для детей-сирот, в полном объеме, за счет бюджетных средств на сумму 53 153,9 тыс. руб., в том числе:</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бюджета Московской области – 46 887,0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sz w:val="24"/>
          <w:szCs w:val="24"/>
          <w:lang w:eastAsia="ru-RU"/>
        </w:rPr>
        <w:t>- бюджета Ленинского городского округа - 6266,9 тыс. руб.</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b/>
          <w:sz w:val="24"/>
          <w:szCs w:val="24"/>
          <w:lang w:eastAsia="ru-RU"/>
        </w:rPr>
        <w:t>Подпрограмма I</w:t>
      </w:r>
      <w:r w:rsidRPr="007228CB">
        <w:rPr>
          <w:rFonts w:ascii="Times New Roman" w:eastAsia="Times New Roman" w:hAnsi="Times New Roman" w:cs="Times New Roman"/>
          <w:b/>
          <w:sz w:val="24"/>
          <w:szCs w:val="24"/>
          <w:lang w:val="en-US" w:eastAsia="ru-RU"/>
        </w:rPr>
        <w:t>V</w:t>
      </w:r>
      <w:r w:rsidRPr="007228CB">
        <w:rPr>
          <w:rFonts w:ascii="Times New Roman" w:eastAsia="Times New Roman" w:hAnsi="Times New Roman" w:cs="Times New Roman"/>
          <w:b/>
          <w:sz w:val="24"/>
          <w:szCs w:val="24"/>
          <w:lang w:eastAsia="ru-RU"/>
        </w:rPr>
        <w:t>. «Социальная ипотека».</w:t>
      </w:r>
      <w:r w:rsidRPr="007228CB">
        <w:rPr>
          <w:rFonts w:ascii="Times New Roman" w:eastAsia="Times New Roman" w:hAnsi="Times New Roman" w:cs="Times New Roman"/>
          <w:sz w:val="24"/>
          <w:szCs w:val="24"/>
          <w:lang w:eastAsia="ru-RU"/>
        </w:rPr>
        <w:t xml:space="preserve"> Подпрограмма не финансируется.</w:t>
      </w:r>
    </w:p>
    <w:p w:rsidR="007228CB" w:rsidRPr="007228CB" w:rsidRDefault="007228CB" w:rsidP="007228CB">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b/>
          <w:sz w:val="24"/>
          <w:szCs w:val="24"/>
          <w:lang w:eastAsia="ru-RU"/>
        </w:rPr>
        <w:t>Подпрограмма VI. «Обеспечивающая подпрограмма».</w:t>
      </w:r>
      <w:r w:rsidRPr="007228CB">
        <w:rPr>
          <w:rFonts w:ascii="Times New Roman" w:eastAsia="Times New Roman" w:hAnsi="Times New Roman" w:cs="Times New Roman"/>
          <w:sz w:val="24"/>
          <w:szCs w:val="24"/>
          <w:lang w:eastAsia="ru-RU"/>
        </w:rPr>
        <w:t xml:space="preserve"> Подпрограмма не финансируется.</w:t>
      </w:r>
    </w:p>
    <w:p w:rsidR="007228CB" w:rsidRPr="007228CB" w:rsidRDefault="007228CB" w:rsidP="007228CB">
      <w:pPr>
        <w:spacing w:after="0" w:line="240" w:lineRule="auto"/>
        <w:ind w:firstLine="567"/>
        <w:jc w:val="both"/>
        <w:rPr>
          <w:rFonts w:ascii="Times New Roman" w:eastAsia="Times New Roman" w:hAnsi="Times New Roman" w:cs="Times New Roman"/>
          <w:b/>
          <w:sz w:val="24"/>
          <w:szCs w:val="24"/>
          <w:lang w:eastAsia="ru-RU"/>
        </w:rPr>
      </w:pPr>
      <w:r w:rsidRPr="007228CB">
        <w:rPr>
          <w:rFonts w:ascii="Times New Roman" w:eastAsia="Times New Roman" w:hAnsi="Times New Roman" w:cs="Times New Roman"/>
          <w:b/>
          <w:sz w:val="24"/>
          <w:szCs w:val="24"/>
          <w:lang w:eastAsia="ru-RU"/>
        </w:rPr>
        <w:t xml:space="preserve">Подпрограмма VII. «Улучшение жилищных условий отдельных категорий многодетных семей». </w:t>
      </w:r>
      <w:r w:rsidRPr="007228CB">
        <w:rPr>
          <w:rFonts w:ascii="Times New Roman" w:eastAsia="Times New Roman" w:hAnsi="Times New Roman" w:cs="Times New Roman"/>
          <w:sz w:val="24"/>
          <w:szCs w:val="24"/>
          <w:lang w:eastAsia="ru-RU"/>
        </w:rPr>
        <w:t>Подпрограмма не финансируется.</w:t>
      </w:r>
      <w:r w:rsidRPr="007228CB">
        <w:rPr>
          <w:rFonts w:ascii="Times New Roman" w:eastAsia="Times New Roman" w:hAnsi="Times New Roman" w:cs="Times New Roman"/>
          <w:b/>
          <w:sz w:val="24"/>
          <w:szCs w:val="24"/>
          <w:lang w:eastAsia="ru-RU"/>
        </w:rPr>
        <w:t xml:space="preserve"> </w:t>
      </w:r>
    </w:p>
    <w:p w:rsidR="007228CB" w:rsidRPr="007228CB" w:rsidRDefault="007228CB" w:rsidP="007400D9">
      <w:pPr>
        <w:spacing w:after="0" w:line="240" w:lineRule="auto"/>
        <w:ind w:firstLine="567"/>
        <w:jc w:val="both"/>
        <w:rPr>
          <w:rFonts w:ascii="Times New Roman" w:eastAsia="Times New Roman" w:hAnsi="Times New Roman" w:cs="Times New Roman"/>
          <w:sz w:val="24"/>
          <w:szCs w:val="24"/>
          <w:lang w:eastAsia="ru-RU"/>
        </w:rPr>
      </w:pPr>
      <w:r w:rsidRPr="007228CB">
        <w:rPr>
          <w:rFonts w:ascii="Times New Roman" w:eastAsia="Times New Roman" w:hAnsi="Times New Roman" w:cs="Times New Roman"/>
          <w:b/>
          <w:sz w:val="24"/>
          <w:szCs w:val="24"/>
          <w:lang w:eastAsia="ru-RU"/>
        </w:rPr>
        <w:t>Подпрограмма</w:t>
      </w:r>
      <w:r w:rsidRPr="007228CB">
        <w:rPr>
          <w:rFonts w:ascii="Calibri" w:eastAsia="Times New Roman" w:hAnsi="Calibri" w:cs="Times New Roman"/>
          <w:b/>
          <w:lang w:eastAsia="ru-RU"/>
        </w:rPr>
        <w:t xml:space="preserve"> </w:t>
      </w:r>
      <w:r w:rsidRPr="007228CB">
        <w:rPr>
          <w:rFonts w:ascii="Times New Roman" w:eastAsia="Times New Roman" w:hAnsi="Times New Roman" w:cs="Times New Roman"/>
          <w:b/>
          <w:sz w:val="24"/>
          <w:szCs w:val="24"/>
          <w:lang w:eastAsia="ru-RU"/>
        </w:rPr>
        <w:t>VIII. «Обеспечение жильем отдельных категорий граждан, установленных федеральным законодательством».</w:t>
      </w:r>
      <w:r w:rsidRPr="007228CB">
        <w:rPr>
          <w:rFonts w:ascii="Times New Roman" w:eastAsia="Times New Roman" w:hAnsi="Times New Roman" w:cs="Times New Roman"/>
          <w:sz w:val="24"/>
          <w:szCs w:val="24"/>
          <w:lang w:eastAsia="ru-RU"/>
        </w:rPr>
        <w:t xml:space="preserve"> На финансирование подпрограммы из федерального бюджета предусмотрено 2204,0 тыс. руб., однако, граждан, изъявивших желание получить социальную выплату, не имеется. В связи с чем, в Министерство жилищной политики Московской области было направлено письмо о возврате бюджетных средств. </w:t>
      </w:r>
    </w:p>
    <w:p w:rsidR="007228CB" w:rsidRPr="007228CB" w:rsidRDefault="007228CB" w:rsidP="007400D9">
      <w:pPr>
        <w:widowControl w:val="0"/>
        <w:autoSpaceDE w:val="0"/>
        <w:autoSpaceDN w:val="0"/>
        <w:adjustRightInd w:val="0"/>
        <w:spacing w:after="0" w:line="240" w:lineRule="auto"/>
        <w:ind w:firstLine="567"/>
        <w:jc w:val="both"/>
        <w:rPr>
          <w:rFonts w:ascii="Times New Roman" w:eastAsia="Batang" w:hAnsi="Times New Roman" w:cs="Times New Roman"/>
          <w:bCs/>
          <w:sz w:val="24"/>
          <w:szCs w:val="24"/>
          <w:lang w:eastAsia="ru-RU"/>
        </w:rPr>
      </w:pPr>
      <w:r w:rsidRPr="007228CB">
        <w:rPr>
          <w:rFonts w:ascii="Times New Roman" w:eastAsia="Batang" w:hAnsi="Times New Roman" w:cs="Times New Roman"/>
          <w:bCs/>
          <w:sz w:val="24"/>
          <w:szCs w:val="24"/>
          <w:lang w:eastAsia="ru-RU"/>
        </w:rPr>
        <w:t xml:space="preserve">Количественные результаты по основным показателям программы в целом соответствуют планируемым значениям. </w:t>
      </w:r>
    </w:p>
    <w:p w:rsidR="00F54D6F" w:rsidRDefault="00F54D6F" w:rsidP="005D0A24">
      <w:pPr>
        <w:spacing w:after="0" w:line="240" w:lineRule="auto"/>
        <w:ind w:firstLine="720"/>
        <w:jc w:val="both"/>
        <w:rPr>
          <w:rFonts w:ascii="Times New Roman" w:eastAsia="Times New Roman" w:hAnsi="Times New Roman" w:cs="Times New Roman"/>
          <w:bCs/>
          <w:sz w:val="24"/>
          <w:szCs w:val="24"/>
          <w:lang w:eastAsia="ru-RU"/>
        </w:rPr>
      </w:pPr>
    </w:p>
    <w:p w:rsidR="005D0A24" w:rsidRDefault="005D0A24" w:rsidP="00E468B6">
      <w:pPr>
        <w:spacing w:after="0" w:line="240" w:lineRule="auto"/>
        <w:jc w:val="center"/>
        <w:rPr>
          <w:rFonts w:ascii="Times New Roman" w:hAnsi="Times New Roman" w:cs="Times New Roman"/>
          <w:sz w:val="24"/>
          <w:szCs w:val="24"/>
        </w:rPr>
      </w:pPr>
      <w:r w:rsidRPr="00C1323A">
        <w:rPr>
          <w:rFonts w:ascii="Times New Roman" w:hAnsi="Times New Roman" w:cs="Times New Roman"/>
          <w:b/>
          <w:sz w:val="24"/>
          <w:szCs w:val="24"/>
          <w:lang w:val="en-US"/>
        </w:rPr>
        <w:t>X</w:t>
      </w:r>
      <w:r w:rsidR="00BA2F5E">
        <w:rPr>
          <w:rFonts w:ascii="Times New Roman" w:hAnsi="Times New Roman" w:cs="Times New Roman"/>
          <w:b/>
          <w:sz w:val="24"/>
          <w:szCs w:val="24"/>
        </w:rPr>
        <w:t>.</w:t>
      </w:r>
      <w:r w:rsidRPr="00C1323A">
        <w:rPr>
          <w:rFonts w:ascii="Times New Roman" w:hAnsi="Times New Roman" w:cs="Times New Roman"/>
          <w:b/>
          <w:sz w:val="24"/>
          <w:szCs w:val="24"/>
        </w:rPr>
        <w:t xml:space="preserve"> Муниципальная программа</w:t>
      </w:r>
      <w:r>
        <w:rPr>
          <w:rFonts w:ascii="Times New Roman" w:hAnsi="Times New Roman" w:cs="Times New Roman"/>
          <w:b/>
          <w:sz w:val="24"/>
          <w:szCs w:val="24"/>
        </w:rPr>
        <w:t xml:space="preserve"> </w:t>
      </w:r>
      <w:r w:rsidR="00BC27DF">
        <w:rPr>
          <w:rFonts w:ascii="Times New Roman" w:hAnsi="Times New Roman" w:cs="Times New Roman"/>
          <w:b/>
          <w:sz w:val="24"/>
          <w:szCs w:val="24"/>
        </w:rPr>
        <w:t xml:space="preserve">Ленинского городского округа </w:t>
      </w:r>
      <w:r>
        <w:rPr>
          <w:rFonts w:ascii="Times New Roman" w:hAnsi="Times New Roman" w:cs="Times New Roman"/>
          <w:b/>
          <w:sz w:val="24"/>
          <w:szCs w:val="24"/>
        </w:rPr>
        <w:t xml:space="preserve">«Развитие </w:t>
      </w:r>
      <w:r w:rsidR="00BC27DF">
        <w:rPr>
          <w:rFonts w:ascii="Times New Roman" w:hAnsi="Times New Roman" w:cs="Times New Roman"/>
          <w:b/>
          <w:sz w:val="24"/>
          <w:szCs w:val="24"/>
        </w:rPr>
        <w:t xml:space="preserve">инженерной инфраструктуры и </w:t>
      </w:r>
      <w:proofErr w:type="spellStart"/>
      <w:r w:rsidR="00BC27DF">
        <w:rPr>
          <w:rFonts w:ascii="Times New Roman" w:hAnsi="Times New Roman" w:cs="Times New Roman"/>
          <w:b/>
          <w:sz w:val="24"/>
          <w:szCs w:val="24"/>
        </w:rPr>
        <w:t>энергоэффективности</w:t>
      </w:r>
      <w:proofErr w:type="spellEnd"/>
      <w:r w:rsidR="0081528E">
        <w:rPr>
          <w:rFonts w:ascii="Times New Roman" w:hAnsi="Times New Roman" w:cs="Times New Roman"/>
          <w:b/>
          <w:sz w:val="24"/>
          <w:szCs w:val="24"/>
        </w:rPr>
        <w:t>»</w:t>
      </w:r>
      <w:r>
        <w:rPr>
          <w:rFonts w:ascii="Times New Roman" w:hAnsi="Times New Roman" w:cs="Times New Roman"/>
          <w:b/>
          <w:sz w:val="24"/>
          <w:szCs w:val="24"/>
        </w:rPr>
        <w:t xml:space="preserve"> </w:t>
      </w:r>
      <w:r w:rsidRPr="00AB504D">
        <w:rPr>
          <w:rFonts w:ascii="Times New Roman" w:hAnsi="Times New Roman" w:cs="Times New Roman"/>
          <w:b/>
          <w:sz w:val="24"/>
          <w:szCs w:val="24"/>
        </w:rPr>
        <w:t>на 20</w:t>
      </w:r>
      <w:r w:rsidR="00BC27DF">
        <w:rPr>
          <w:rFonts w:ascii="Times New Roman" w:hAnsi="Times New Roman" w:cs="Times New Roman"/>
          <w:b/>
          <w:sz w:val="24"/>
          <w:szCs w:val="24"/>
        </w:rPr>
        <w:t>21</w:t>
      </w:r>
      <w:r w:rsidRPr="00AB504D">
        <w:rPr>
          <w:rFonts w:ascii="Times New Roman" w:hAnsi="Times New Roman" w:cs="Times New Roman"/>
          <w:b/>
          <w:sz w:val="24"/>
          <w:szCs w:val="24"/>
        </w:rPr>
        <w:t xml:space="preserve"> – 202</w:t>
      </w:r>
      <w:r w:rsidR="00974D8C">
        <w:rPr>
          <w:rFonts w:ascii="Times New Roman" w:hAnsi="Times New Roman" w:cs="Times New Roman"/>
          <w:b/>
          <w:sz w:val="24"/>
          <w:szCs w:val="24"/>
        </w:rPr>
        <w:t>4</w:t>
      </w:r>
      <w:r w:rsidRPr="00AB504D">
        <w:rPr>
          <w:rFonts w:ascii="Times New Roman" w:hAnsi="Times New Roman" w:cs="Times New Roman"/>
          <w:b/>
          <w:sz w:val="24"/>
          <w:szCs w:val="24"/>
        </w:rPr>
        <w:t xml:space="preserve"> г</w:t>
      </w:r>
      <w:r w:rsidR="00974D8C">
        <w:rPr>
          <w:rFonts w:ascii="Times New Roman" w:hAnsi="Times New Roman" w:cs="Times New Roman"/>
          <w:b/>
          <w:sz w:val="24"/>
          <w:szCs w:val="24"/>
        </w:rPr>
        <w:t>оды</w:t>
      </w:r>
      <w:r>
        <w:rPr>
          <w:rFonts w:ascii="Times New Roman" w:hAnsi="Times New Roman" w:cs="Times New Roman"/>
          <w:b/>
          <w:sz w:val="24"/>
          <w:szCs w:val="24"/>
        </w:rPr>
        <w:t>.</w:t>
      </w:r>
    </w:p>
    <w:p w:rsidR="005D0A24" w:rsidRDefault="005D0A24" w:rsidP="005D0A24">
      <w:pPr>
        <w:spacing w:after="0" w:line="240" w:lineRule="auto"/>
        <w:ind w:firstLine="708"/>
        <w:jc w:val="center"/>
        <w:rPr>
          <w:rFonts w:ascii="Times New Roman" w:hAnsi="Times New Roman" w:cs="Times New Roman"/>
          <w:sz w:val="24"/>
          <w:szCs w:val="24"/>
        </w:rPr>
      </w:pPr>
    </w:p>
    <w:p w:rsidR="008541C5" w:rsidRDefault="005D0A24" w:rsidP="005D0A24">
      <w:pPr>
        <w:spacing w:after="0" w:line="240" w:lineRule="auto"/>
        <w:ind w:firstLine="708"/>
        <w:jc w:val="both"/>
        <w:rPr>
          <w:rFonts w:ascii="Times New Roman" w:hAnsi="Times New Roman" w:cs="Times New Roman"/>
          <w:sz w:val="24"/>
          <w:szCs w:val="24"/>
        </w:rPr>
      </w:pPr>
      <w:r w:rsidRPr="005D0A24">
        <w:rPr>
          <w:rFonts w:ascii="Times New Roman" w:hAnsi="Times New Roman" w:cs="Times New Roman"/>
          <w:sz w:val="24"/>
          <w:szCs w:val="24"/>
        </w:rPr>
        <w:t>Программа утверждена постановлением администрации Ленинского</w:t>
      </w:r>
      <w:r w:rsidR="008541C5" w:rsidRPr="008541C5">
        <w:t xml:space="preserve"> </w:t>
      </w:r>
      <w:r w:rsidR="008541C5" w:rsidRPr="008541C5">
        <w:rPr>
          <w:rFonts w:ascii="Times New Roman" w:hAnsi="Times New Roman" w:cs="Times New Roman"/>
          <w:sz w:val="24"/>
          <w:szCs w:val="24"/>
        </w:rPr>
        <w:t>городского округа Московской области от 14.10.2020 №</w:t>
      </w:r>
      <w:r w:rsidR="008541C5">
        <w:rPr>
          <w:rFonts w:ascii="Times New Roman" w:hAnsi="Times New Roman" w:cs="Times New Roman"/>
          <w:sz w:val="24"/>
          <w:szCs w:val="24"/>
        </w:rPr>
        <w:t xml:space="preserve"> 2336.</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lastRenderedPageBreak/>
        <w:t>Общий плановый объём финансирования муниципальной программы на 2021 год  – 278 203,22 тыс. руб., в том числе по источникам:</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xml:space="preserve">бюджет Московской области – 37 890,82 тыс. руб.,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Федеральный бюджет -  60 686,40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бюджет Ленинского городского округа – 177 937,53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внебюджетные источники – 1 688,47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На выполнение программных мероприятий п</w:t>
      </w:r>
      <w:r w:rsidR="00B215A5">
        <w:rPr>
          <w:rFonts w:ascii="Times New Roman" w:hAnsi="Times New Roman" w:cs="Times New Roman"/>
          <w:sz w:val="24"/>
          <w:szCs w:val="24"/>
        </w:rPr>
        <w:t>о</w:t>
      </w:r>
      <w:r w:rsidRPr="00415CA6">
        <w:rPr>
          <w:rFonts w:ascii="Times New Roman" w:hAnsi="Times New Roman" w:cs="Times New Roman"/>
          <w:sz w:val="24"/>
          <w:szCs w:val="24"/>
        </w:rPr>
        <w:t xml:space="preserve"> состоянию на 01.01.2022 года фактически освоено – 265 122,71  тыс. руб., в том числе по источникам:</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xml:space="preserve">бюджет Московской области – 37 863,40 тыс. руб.,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Федеральный бюджет -  60 618,32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бюджет Ленинского городского округа –164 952,52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внебюджетные источники – 1 688,47 тыс. руб.</w:t>
      </w:r>
      <w:r w:rsidRPr="00415CA6">
        <w:rPr>
          <w:rFonts w:ascii="Times New Roman" w:hAnsi="Times New Roman" w:cs="Times New Roman"/>
          <w:sz w:val="24"/>
          <w:szCs w:val="24"/>
        </w:rPr>
        <w:tab/>
      </w:r>
      <w:r w:rsidRPr="00415CA6">
        <w:rPr>
          <w:rFonts w:ascii="Times New Roman" w:hAnsi="Times New Roman" w:cs="Times New Roman"/>
          <w:sz w:val="24"/>
          <w:szCs w:val="24"/>
        </w:rPr>
        <w:tab/>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b/>
          <w:sz w:val="24"/>
          <w:szCs w:val="24"/>
        </w:rPr>
        <w:t xml:space="preserve">Подпрограмма </w:t>
      </w:r>
      <w:r w:rsidR="00656305">
        <w:rPr>
          <w:rFonts w:ascii="Times New Roman" w:hAnsi="Times New Roman" w:cs="Times New Roman"/>
          <w:b/>
          <w:sz w:val="24"/>
          <w:szCs w:val="24"/>
          <w:lang w:val="en-US"/>
        </w:rPr>
        <w:t>I</w:t>
      </w:r>
      <w:r>
        <w:rPr>
          <w:rFonts w:ascii="Times New Roman" w:hAnsi="Times New Roman" w:cs="Times New Roman"/>
          <w:b/>
          <w:sz w:val="24"/>
          <w:szCs w:val="24"/>
        </w:rPr>
        <w:t>.</w:t>
      </w:r>
      <w:r w:rsidRPr="00415CA6">
        <w:rPr>
          <w:rFonts w:ascii="Times New Roman" w:hAnsi="Times New Roman" w:cs="Times New Roman"/>
          <w:b/>
          <w:sz w:val="24"/>
          <w:szCs w:val="24"/>
        </w:rPr>
        <w:t xml:space="preserve"> «Чистая вода»:</w:t>
      </w:r>
      <w:r w:rsidRPr="00415CA6">
        <w:rPr>
          <w:rFonts w:ascii="Times New Roman" w:hAnsi="Times New Roman" w:cs="Times New Roman"/>
          <w:sz w:val="24"/>
          <w:szCs w:val="24"/>
        </w:rPr>
        <w:t xml:space="preserve"> выделено средств на реализацию мероприятий 128 755,92 тыс. руб., в том числе по источникам:</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xml:space="preserve">бюджет Московской области – 20 228,82 тыс. руб.,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Федеральный бюджет -  60 686,40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бюджет Ленинского городского округа – 47 840,70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По состоянию на 01.01.2022г.  освоено 118 973,44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руб., в том числе по источникам:</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xml:space="preserve">бюджет Московской области – 20 206,11 тыс. руб.,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Федеральный бюджет -  60 618,32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бюджет Ленинского городского округа  – 38 149,01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 рамках реализации национального проекта «Экология», федерального проекта «Чистая вода» по мероприятию «Строительство и реконструкция (модернизация) объектов питьевого водоснабжения» в 2021 году было предусмотрено 105 633,61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руб., в том числе:</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- 60 686,40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 xml:space="preserve">руб. – средства Федерального бюджета,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- 20 228,82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 xml:space="preserve">руб. – средства бюджета Московской области,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- 24 718,39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 xml:space="preserve">руб. – средства бюджета Ленинского городского округа.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По состоянию на 01.01.2022</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г</w:t>
      </w:r>
      <w:r w:rsidR="007400D9">
        <w:rPr>
          <w:rFonts w:ascii="Times New Roman" w:hAnsi="Times New Roman" w:cs="Times New Roman"/>
          <w:sz w:val="24"/>
          <w:szCs w:val="24"/>
        </w:rPr>
        <w:t>ода</w:t>
      </w:r>
      <w:r w:rsidRPr="00415CA6">
        <w:rPr>
          <w:rFonts w:ascii="Times New Roman" w:hAnsi="Times New Roman" w:cs="Times New Roman"/>
          <w:sz w:val="24"/>
          <w:szCs w:val="24"/>
        </w:rPr>
        <w:t xml:space="preserve"> израсходовано – 105 515,03 тыс.</w:t>
      </w:r>
      <w:r w:rsidR="005A309C">
        <w:rPr>
          <w:rFonts w:ascii="Times New Roman" w:hAnsi="Times New Roman" w:cs="Times New Roman"/>
          <w:sz w:val="24"/>
          <w:szCs w:val="24"/>
        </w:rPr>
        <w:t xml:space="preserve"> </w:t>
      </w:r>
      <w:r w:rsidRPr="00415CA6">
        <w:rPr>
          <w:rFonts w:ascii="Times New Roman" w:hAnsi="Times New Roman" w:cs="Times New Roman"/>
          <w:sz w:val="24"/>
          <w:szCs w:val="24"/>
        </w:rPr>
        <w:t>руб., в том числе:</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- 60 618,32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 xml:space="preserve">руб. – средства Федерального бюджета,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w:t>
      </w:r>
      <w:r w:rsidR="007400D9">
        <w:rPr>
          <w:rFonts w:ascii="Times New Roman" w:hAnsi="Times New Roman" w:cs="Times New Roman"/>
          <w:sz w:val="24"/>
          <w:szCs w:val="24"/>
        </w:rPr>
        <w:t xml:space="preserve"> 20 </w:t>
      </w:r>
      <w:r w:rsidRPr="00415CA6">
        <w:rPr>
          <w:rFonts w:ascii="Times New Roman" w:hAnsi="Times New Roman" w:cs="Times New Roman"/>
          <w:sz w:val="24"/>
          <w:szCs w:val="24"/>
        </w:rPr>
        <w:t>206,11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 xml:space="preserve">руб. – средства бюджета Московской области,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- 24 690,60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 – средства бюджета Ленинского городского округа.</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Также, в рамках мероприятия «Строительство и реконструкция объектов водоснабжения» были предусмотрены денежные средства в размере 22 928,81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 в том числе:</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- 5 903,4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w:t>
      </w:r>
      <w:r w:rsidR="007400D9">
        <w:rPr>
          <w:rFonts w:ascii="Times New Roman" w:hAnsi="Times New Roman" w:cs="Times New Roman"/>
          <w:sz w:val="24"/>
          <w:szCs w:val="24"/>
        </w:rPr>
        <w:t>.</w:t>
      </w:r>
      <w:r w:rsidRPr="00415CA6">
        <w:rPr>
          <w:rFonts w:ascii="Times New Roman" w:hAnsi="Times New Roman" w:cs="Times New Roman"/>
          <w:sz w:val="24"/>
          <w:szCs w:val="24"/>
        </w:rPr>
        <w:t xml:space="preserve"> - «Разработка проектно-сметной документации и проведение инженерных изысканий по реконструкции ВЗУ в п/о Петровское г/п Горки Ленинские». Денежные средства по состоянию на 01.01.2022г. освоены. Муниципальный контракт выполнен.;</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xml:space="preserve">- 7 555,0 тыс. руб. - «Проектирование реконструкции ВЗУ №8 в п. Горки Ленинские </w:t>
      </w:r>
      <w:proofErr w:type="spellStart"/>
      <w:r w:rsidRPr="00415CA6">
        <w:rPr>
          <w:rFonts w:ascii="Times New Roman" w:hAnsi="Times New Roman" w:cs="Times New Roman"/>
          <w:sz w:val="24"/>
          <w:szCs w:val="24"/>
        </w:rPr>
        <w:t>гп</w:t>
      </w:r>
      <w:proofErr w:type="spellEnd"/>
      <w:r w:rsidRPr="00415CA6">
        <w:rPr>
          <w:rFonts w:ascii="Times New Roman" w:hAnsi="Times New Roman" w:cs="Times New Roman"/>
          <w:sz w:val="24"/>
          <w:szCs w:val="24"/>
        </w:rPr>
        <w:t>. Горки Ленинские». Денежные средства освоены.. Муниципальный контракт № 0848300048421000075 от на выполнение работ по разработке проектно-сметной документации и проведению инженерных изысканий по реконструкции водозаборного узла №8 в п. Горки Ленинские городского поселения Горки Ленинские Ленинского городского округа Московской области от 19.04.2021 был выполнен в полном объеме 27 декабря 2021г;</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-9 470,4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w:t>
      </w:r>
      <w:r w:rsidR="007400D9">
        <w:rPr>
          <w:rFonts w:ascii="Times New Roman" w:hAnsi="Times New Roman" w:cs="Times New Roman"/>
          <w:sz w:val="24"/>
          <w:szCs w:val="24"/>
        </w:rPr>
        <w:t>.</w:t>
      </w:r>
      <w:r w:rsidRPr="00415CA6">
        <w:rPr>
          <w:rFonts w:ascii="Times New Roman" w:hAnsi="Times New Roman" w:cs="Times New Roman"/>
          <w:sz w:val="24"/>
          <w:szCs w:val="24"/>
        </w:rPr>
        <w:t xml:space="preserve"> - «Технологическое присоединение к электрическим сетям (ВЗУ </w:t>
      </w:r>
      <w:proofErr w:type="spellStart"/>
      <w:r w:rsidRPr="00415CA6">
        <w:rPr>
          <w:rFonts w:ascii="Times New Roman" w:hAnsi="Times New Roman" w:cs="Times New Roman"/>
          <w:sz w:val="24"/>
          <w:szCs w:val="24"/>
        </w:rPr>
        <w:t>Дроздово</w:t>
      </w:r>
      <w:proofErr w:type="spellEnd"/>
      <w:r w:rsidRPr="00415CA6">
        <w:rPr>
          <w:rFonts w:ascii="Times New Roman" w:hAnsi="Times New Roman" w:cs="Times New Roman"/>
          <w:sz w:val="24"/>
          <w:szCs w:val="24"/>
        </w:rPr>
        <w:t xml:space="preserve">)». Денежные средства не освоены. Заключен муниципальный контракт № 0848300048421000475 на выполнение проектно-изыскательских работ (ПИР), строительно-монтажных работ (СМР), пусконаладочных работ (ПНР) внешнего электроснабжения водозаборного узла в д. </w:t>
      </w:r>
      <w:proofErr w:type="spellStart"/>
      <w:r w:rsidRPr="00415CA6">
        <w:rPr>
          <w:rFonts w:ascii="Times New Roman" w:hAnsi="Times New Roman" w:cs="Times New Roman"/>
          <w:sz w:val="24"/>
          <w:szCs w:val="24"/>
        </w:rPr>
        <w:t>Дроздово</w:t>
      </w:r>
      <w:proofErr w:type="spellEnd"/>
      <w:r w:rsidRPr="00415CA6">
        <w:rPr>
          <w:rFonts w:ascii="Times New Roman" w:hAnsi="Times New Roman" w:cs="Times New Roman"/>
          <w:sz w:val="24"/>
          <w:szCs w:val="24"/>
        </w:rPr>
        <w:t xml:space="preserve"> сельского поселения </w:t>
      </w:r>
      <w:proofErr w:type="spellStart"/>
      <w:r w:rsidRPr="00415CA6">
        <w:rPr>
          <w:rFonts w:ascii="Times New Roman" w:hAnsi="Times New Roman" w:cs="Times New Roman"/>
          <w:sz w:val="24"/>
          <w:szCs w:val="24"/>
        </w:rPr>
        <w:t>Развилковское</w:t>
      </w:r>
      <w:proofErr w:type="spellEnd"/>
      <w:r w:rsidRPr="00415CA6">
        <w:rPr>
          <w:rFonts w:ascii="Times New Roman" w:hAnsi="Times New Roman" w:cs="Times New Roman"/>
          <w:sz w:val="24"/>
          <w:szCs w:val="24"/>
        </w:rPr>
        <w:t xml:space="preserve"> Ленинского муниципального района Московской области от 15.11.2021. Денежные средства были перенесены на 2022 год. Срок исполнения работ по Контракту – 31.07.2022г.</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b/>
          <w:sz w:val="24"/>
          <w:szCs w:val="24"/>
        </w:rPr>
        <w:t xml:space="preserve">Подпрограмма </w:t>
      </w:r>
      <w:r w:rsidR="00656305">
        <w:rPr>
          <w:rFonts w:ascii="Times New Roman" w:hAnsi="Times New Roman" w:cs="Times New Roman"/>
          <w:b/>
          <w:sz w:val="24"/>
          <w:szCs w:val="24"/>
          <w:lang w:val="en-US"/>
        </w:rPr>
        <w:t>II</w:t>
      </w:r>
      <w:r>
        <w:rPr>
          <w:rFonts w:ascii="Times New Roman" w:hAnsi="Times New Roman" w:cs="Times New Roman"/>
          <w:b/>
          <w:sz w:val="24"/>
          <w:szCs w:val="24"/>
        </w:rPr>
        <w:t>.</w:t>
      </w:r>
      <w:r w:rsidRPr="00415CA6">
        <w:rPr>
          <w:rFonts w:ascii="Times New Roman" w:hAnsi="Times New Roman" w:cs="Times New Roman"/>
          <w:b/>
          <w:sz w:val="24"/>
          <w:szCs w:val="24"/>
        </w:rPr>
        <w:t xml:space="preserve"> «Очистка сточных вод»</w:t>
      </w:r>
      <w:r w:rsidRPr="00415CA6">
        <w:rPr>
          <w:rFonts w:ascii="Times New Roman" w:hAnsi="Times New Roman" w:cs="Times New Roman"/>
          <w:sz w:val="24"/>
          <w:szCs w:val="24"/>
        </w:rPr>
        <w:t xml:space="preserve"> - выделено средств на реализацию мероприятий в размере 31 231,62 тыс. руб. за счет средств Ленинского городского округа.</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По состоянию на 01.01.2022г. – освоено 31 231,62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lastRenderedPageBreak/>
        <w:t>В рамках мероприятия «Строительство и реконструкция объектов очистки сточных вод» предусмотрены денежные средства в размере 20 443,90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 на объект «Выполнение работ по разработке проектно-сметной документации и проведению инженерных изысканий по реконструкции очистных сооружений хозяйственно-бытовой канализации в п. Горки Ленинские Ленинского городского округа Московской области». По состоянию на 01.01.2022г. денежные средства освоены в полном объеме;</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 ра</w:t>
      </w:r>
      <w:r w:rsidR="007400D9">
        <w:rPr>
          <w:rFonts w:ascii="Times New Roman" w:hAnsi="Times New Roman" w:cs="Times New Roman"/>
          <w:sz w:val="24"/>
          <w:szCs w:val="24"/>
        </w:rPr>
        <w:t>мках мероприятия «Строительство и реконструкция</w:t>
      </w:r>
      <w:r w:rsidRPr="00415CA6">
        <w:rPr>
          <w:rFonts w:ascii="Times New Roman" w:hAnsi="Times New Roman" w:cs="Times New Roman"/>
          <w:sz w:val="24"/>
          <w:szCs w:val="24"/>
        </w:rPr>
        <w:t xml:space="preserve"> канализационных коллекторов» предусмотрены денежные средства в размере 10 787,72 тыс.</w:t>
      </w:r>
      <w:r w:rsidR="007400D9">
        <w:rPr>
          <w:rFonts w:ascii="Times New Roman" w:hAnsi="Times New Roman" w:cs="Times New Roman"/>
          <w:sz w:val="24"/>
          <w:szCs w:val="24"/>
        </w:rPr>
        <w:t xml:space="preserve"> руб. на объект </w:t>
      </w:r>
      <w:r w:rsidRPr="00415CA6">
        <w:rPr>
          <w:rFonts w:ascii="Times New Roman" w:hAnsi="Times New Roman" w:cs="Times New Roman"/>
          <w:sz w:val="24"/>
          <w:szCs w:val="24"/>
        </w:rPr>
        <w:t xml:space="preserve">«Выполнение работ по разработке 1-ого этапа проектно-сметной документации и проведению инженерных изысканий по реконструкции линейного объекта: «Канализационные коллекторы от ГКНС г. Видное до точки подключения к системе водоотведения АО «Мосводоканал» на территории г. Москва»». По состоянию на 01.01.2022г. денежные средства освоены в полном объеме.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b/>
          <w:sz w:val="24"/>
          <w:szCs w:val="24"/>
        </w:rPr>
        <w:t xml:space="preserve">Подпрограмма </w:t>
      </w:r>
      <w:r w:rsidR="00656305">
        <w:rPr>
          <w:rFonts w:ascii="Times New Roman" w:hAnsi="Times New Roman" w:cs="Times New Roman"/>
          <w:b/>
          <w:sz w:val="24"/>
          <w:szCs w:val="24"/>
          <w:lang w:val="en-US"/>
        </w:rPr>
        <w:t>III</w:t>
      </w:r>
      <w:r>
        <w:rPr>
          <w:rFonts w:ascii="Times New Roman" w:hAnsi="Times New Roman" w:cs="Times New Roman"/>
          <w:b/>
          <w:sz w:val="24"/>
          <w:szCs w:val="24"/>
        </w:rPr>
        <w:t>.</w:t>
      </w:r>
      <w:r w:rsidRPr="00415CA6">
        <w:rPr>
          <w:rFonts w:ascii="Times New Roman" w:hAnsi="Times New Roman" w:cs="Times New Roman"/>
          <w:b/>
          <w:sz w:val="24"/>
          <w:szCs w:val="24"/>
        </w:rPr>
        <w:t xml:space="preserve"> «Создание условий для обеспечения качественными жилищно-коммунальными услугами»</w:t>
      </w:r>
      <w:r w:rsidRPr="00415CA6">
        <w:rPr>
          <w:rFonts w:ascii="Times New Roman" w:hAnsi="Times New Roman" w:cs="Times New Roman"/>
          <w:sz w:val="24"/>
          <w:szCs w:val="24"/>
        </w:rPr>
        <w:t xml:space="preserve"> выделено средств на реализацию мероприятий в размере 117 507,58 тыс. руб., в том числе по источникам:</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xml:space="preserve">бюджет Московской области – 17 000,00 тыс. руб.,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бюджет Ленинского городского округа – 98 819,11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внебюджетные источники – 1 688,47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По состоянию на 01</w:t>
      </w:r>
      <w:r w:rsidR="007400D9">
        <w:rPr>
          <w:rFonts w:ascii="Times New Roman" w:hAnsi="Times New Roman" w:cs="Times New Roman"/>
          <w:sz w:val="24"/>
          <w:szCs w:val="24"/>
        </w:rPr>
        <w:t>.01.2022г. – освоено 114 216,46</w:t>
      </w:r>
      <w:r w:rsidRPr="00415CA6">
        <w:rPr>
          <w:rFonts w:ascii="Times New Roman" w:hAnsi="Times New Roman" w:cs="Times New Roman"/>
          <w:sz w:val="24"/>
          <w:szCs w:val="24"/>
        </w:rPr>
        <w:t xml:space="preserve">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 в том числе по источникам:</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 xml:space="preserve">бюджет Московской области – 17 000,0 тыс. руб.,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бюджет Ленинского городского округа – 95 527,99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внебюджетные источники – 1 688,47 тыс. руб.</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 рамках мероприятия «Капитальный ремонт, приобретение, монтаж и ввод в эксплуатац</w:t>
      </w:r>
      <w:r w:rsidR="007400D9">
        <w:rPr>
          <w:rFonts w:ascii="Times New Roman" w:hAnsi="Times New Roman" w:cs="Times New Roman"/>
          <w:sz w:val="24"/>
          <w:szCs w:val="24"/>
        </w:rPr>
        <w:t xml:space="preserve">ию </w:t>
      </w:r>
      <w:r w:rsidRPr="00415CA6">
        <w:rPr>
          <w:rFonts w:ascii="Times New Roman" w:hAnsi="Times New Roman" w:cs="Times New Roman"/>
          <w:sz w:val="24"/>
          <w:szCs w:val="24"/>
        </w:rPr>
        <w:t>объектов коммунальной инфраструктуры (котельные, ЦТП, сети водоснабжения, теплоснабжения, водоотведения и т.п.)» предусмотрены денежные средства в размере 95 557,58 тыс.</w:t>
      </w:r>
      <w:r w:rsidR="007400D9">
        <w:rPr>
          <w:rFonts w:ascii="Times New Roman" w:hAnsi="Times New Roman" w:cs="Times New Roman"/>
          <w:sz w:val="24"/>
          <w:szCs w:val="24"/>
        </w:rPr>
        <w:t xml:space="preserve"> руб. (</w:t>
      </w:r>
      <w:r w:rsidRPr="00415CA6">
        <w:rPr>
          <w:rFonts w:ascii="Times New Roman" w:hAnsi="Times New Roman" w:cs="Times New Roman"/>
          <w:sz w:val="24"/>
          <w:szCs w:val="24"/>
        </w:rPr>
        <w:t>93 869,11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 - бюджет Ленинского городского округа и 1 688,47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w:t>
      </w:r>
      <w:r w:rsidR="007400D9">
        <w:rPr>
          <w:rFonts w:ascii="Times New Roman" w:hAnsi="Times New Roman" w:cs="Times New Roman"/>
          <w:sz w:val="24"/>
          <w:szCs w:val="24"/>
        </w:rPr>
        <w:t>.</w:t>
      </w:r>
      <w:r w:rsidRPr="00415CA6">
        <w:rPr>
          <w:rFonts w:ascii="Times New Roman" w:hAnsi="Times New Roman" w:cs="Times New Roman"/>
          <w:sz w:val="24"/>
          <w:szCs w:val="24"/>
        </w:rPr>
        <w:t xml:space="preserve"> - внебюджетные источники). По состоянию на 01.01.2022 г. освоено – 95 436,46 тыс.</w:t>
      </w:r>
      <w:r w:rsidR="007400D9">
        <w:rPr>
          <w:rFonts w:ascii="Times New Roman" w:hAnsi="Times New Roman" w:cs="Times New Roman"/>
          <w:sz w:val="24"/>
          <w:szCs w:val="24"/>
        </w:rPr>
        <w:t xml:space="preserve"> руб. (</w:t>
      </w:r>
      <w:r w:rsidRPr="00415CA6">
        <w:rPr>
          <w:rFonts w:ascii="Times New Roman" w:hAnsi="Times New Roman" w:cs="Times New Roman"/>
          <w:sz w:val="24"/>
          <w:szCs w:val="24"/>
        </w:rPr>
        <w:t>93 747,99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 - бюджет Ленинского городского округа и 1 688,47 тыс.</w:t>
      </w:r>
      <w:r w:rsidR="007400D9">
        <w:rPr>
          <w:rFonts w:ascii="Times New Roman" w:hAnsi="Times New Roman" w:cs="Times New Roman"/>
          <w:sz w:val="24"/>
          <w:szCs w:val="24"/>
        </w:rPr>
        <w:t xml:space="preserve"> </w:t>
      </w:r>
      <w:r w:rsidRPr="00415CA6">
        <w:rPr>
          <w:rFonts w:ascii="Times New Roman" w:hAnsi="Times New Roman" w:cs="Times New Roman"/>
          <w:sz w:val="24"/>
          <w:szCs w:val="24"/>
        </w:rPr>
        <w:t>руб</w:t>
      </w:r>
      <w:r w:rsidR="007400D9">
        <w:rPr>
          <w:rFonts w:ascii="Times New Roman" w:hAnsi="Times New Roman" w:cs="Times New Roman"/>
          <w:sz w:val="24"/>
          <w:szCs w:val="24"/>
        </w:rPr>
        <w:t>.</w:t>
      </w:r>
      <w:r w:rsidRPr="00415CA6">
        <w:rPr>
          <w:rFonts w:ascii="Times New Roman" w:hAnsi="Times New Roman" w:cs="Times New Roman"/>
          <w:sz w:val="24"/>
          <w:szCs w:val="24"/>
        </w:rPr>
        <w:t xml:space="preserve"> - внебюджетные источники).</w:t>
      </w:r>
    </w:p>
    <w:p w:rsid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 рамках мероприятия «Строительство и реконструкция объектов коммунальной инфраструктуры» предусмотрены денежные средства в размере 3 170,0 тыс.</w:t>
      </w:r>
      <w:r w:rsidR="001A66B6">
        <w:rPr>
          <w:rFonts w:ascii="Times New Roman" w:hAnsi="Times New Roman" w:cs="Times New Roman"/>
          <w:sz w:val="24"/>
          <w:szCs w:val="24"/>
        </w:rPr>
        <w:t xml:space="preserve"> </w:t>
      </w:r>
      <w:r w:rsidRPr="00415CA6">
        <w:rPr>
          <w:rFonts w:ascii="Times New Roman" w:hAnsi="Times New Roman" w:cs="Times New Roman"/>
          <w:sz w:val="24"/>
          <w:szCs w:val="24"/>
        </w:rPr>
        <w:t>руб. на объект «Разработка проектно-сметной документации для реализации строительства инженерных сетей холодного водоснабжения в д.</w:t>
      </w:r>
      <w:r w:rsidR="001A66B6">
        <w:rPr>
          <w:rFonts w:ascii="Times New Roman" w:hAnsi="Times New Roman" w:cs="Times New Roman"/>
          <w:sz w:val="24"/>
          <w:szCs w:val="24"/>
        </w:rPr>
        <w:t xml:space="preserve"> </w:t>
      </w:r>
      <w:proofErr w:type="spellStart"/>
      <w:r w:rsidRPr="00415CA6">
        <w:rPr>
          <w:rFonts w:ascii="Times New Roman" w:hAnsi="Times New Roman" w:cs="Times New Roman"/>
          <w:sz w:val="24"/>
          <w:szCs w:val="24"/>
        </w:rPr>
        <w:t>Дроздово</w:t>
      </w:r>
      <w:proofErr w:type="spellEnd"/>
      <w:r w:rsidRPr="00415CA6">
        <w:rPr>
          <w:rFonts w:ascii="Times New Roman" w:hAnsi="Times New Roman" w:cs="Times New Roman"/>
          <w:sz w:val="24"/>
          <w:szCs w:val="24"/>
        </w:rPr>
        <w:t>, с.</w:t>
      </w:r>
      <w:r w:rsidR="001A66B6">
        <w:rPr>
          <w:rFonts w:ascii="Times New Roman" w:hAnsi="Times New Roman" w:cs="Times New Roman"/>
          <w:sz w:val="24"/>
          <w:szCs w:val="24"/>
        </w:rPr>
        <w:t xml:space="preserve"> </w:t>
      </w:r>
      <w:r w:rsidRPr="00415CA6">
        <w:rPr>
          <w:rFonts w:ascii="Times New Roman" w:hAnsi="Times New Roman" w:cs="Times New Roman"/>
          <w:sz w:val="24"/>
          <w:szCs w:val="24"/>
        </w:rPr>
        <w:t>Беседы, д.</w:t>
      </w:r>
      <w:r w:rsidR="001A66B6">
        <w:rPr>
          <w:rFonts w:ascii="Times New Roman" w:hAnsi="Times New Roman" w:cs="Times New Roman"/>
          <w:sz w:val="24"/>
          <w:szCs w:val="24"/>
        </w:rPr>
        <w:t xml:space="preserve"> </w:t>
      </w:r>
      <w:r w:rsidRPr="00415CA6">
        <w:rPr>
          <w:rFonts w:ascii="Times New Roman" w:hAnsi="Times New Roman" w:cs="Times New Roman"/>
          <w:sz w:val="24"/>
          <w:szCs w:val="24"/>
        </w:rPr>
        <w:t xml:space="preserve">Мильково». Денежные средства не освоены по причине расторжения муниципального контракта № 0848300048421000044 на выполнение работ по разработке проектно-сметной документации и проведению инженерных изысканий по объекту: «Строительство инженерных сетей холодного водоснабжения в д. </w:t>
      </w:r>
      <w:proofErr w:type="spellStart"/>
      <w:r w:rsidRPr="00415CA6">
        <w:rPr>
          <w:rFonts w:ascii="Times New Roman" w:hAnsi="Times New Roman" w:cs="Times New Roman"/>
          <w:sz w:val="24"/>
          <w:szCs w:val="24"/>
        </w:rPr>
        <w:t>Дроздово</w:t>
      </w:r>
      <w:proofErr w:type="spellEnd"/>
      <w:r w:rsidRPr="00415CA6">
        <w:rPr>
          <w:rFonts w:ascii="Times New Roman" w:hAnsi="Times New Roman" w:cs="Times New Roman"/>
          <w:sz w:val="24"/>
          <w:szCs w:val="24"/>
        </w:rPr>
        <w:t xml:space="preserve">, с. Беседы, д. Мильково Ленинского городского округа Московской области» от 09.04.2021, с связи с неисполнением подрядчиком обязательств по Контракту (Решение №867исх-21 от 16.11.2021 об одностороннем отказе от исполнения обязательств по контракту ). </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В рамках мероприятия «Погашение просроченной задолженности управляющих организаций, поставщиков ресурсов (</w:t>
      </w:r>
      <w:proofErr w:type="spellStart"/>
      <w:r w:rsidRPr="00415CA6">
        <w:rPr>
          <w:rFonts w:ascii="Times New Roman" w:hAnsi="Times New Roman" w:cs="Times New Roman"/>
          <w:sz w:val="24"/>
          <w:szCs w:val="24"/>
        </w:rPr>
        <w:t>ресурсоснабжающих</w:t>
      </w:r>
      <w:proofErr w:type="spellEnd"/>
      <w:r w:rsidRPr="00415CA6">
        <w:rPr>
          <w:rFonts w:ascii="Times New Roman" w:hAnsi="Times New Roman" w:cs="Times New Roman"/>
          <w:sz w:val="24"/>
          <w:szCs w:val="24"/>
        </w:rPr>
        <w:t>, теплоснабжающих организаций, гарантирующих организаций) (далее – поставщики ресурсов) перед поставщиками энергоресурсов (газа, электроэнергии, тепловой энергии) путем возмещения части недополученных доходов управляющих организаций, поставщиков ресурсов, образовавшихся в связи с задолженностью населения по оплате за жилое помещение и коммунальные услуги и (или) ликвидированных в установленном законодательством порядке юридических лиц, оказывавших услуги в сфере жилищно-коммунального хозяйства за потребленные ресурсы (газ, электроэнергию, тепловую энергию и воду), признанной невозможной к взысканию» предусмотрены денежные средства в размере 17 000,0 тыс.</w:t>
      </w:r>
      <w:r w:rsidR="001A66B6">
        <w:rPr>
          <w:rFonts w:ascii="Times New Roman" w:hAnsi="Times New Roman" w:cs="Times New Roman"/>
          <w:sz w:val="24"/>
          <w:szCs w:val="24"/>
        </w:rPr>
        <w:t xml:space="preserve"> </w:t>
      </w:r>
      <w:r w:rsidRPr="00415CA6">
        <w:rPr>
          <w:rFonts w:ascii="Times New Roman" w:hAnsi="Times New Roman" w:cs="Times New Roman"/>
          <w:sz w:val="24"/>
          <w:szCs w:val="24"/>
        </w:rPr>
        <w:t>руб. (средства бюджета Московской области). По состоянию на 01.01.2022г. денежные средства освоены в полном объеме.</w:t>
      </w:r>
    </w:p>
    <w:p w:rsidR="00415CA6" w:rsidRPr="00415CA6"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b/>
          <w:sz w:val="24"/>
          <w:szCs w:val="24"/>
        </w:rPr>
        <w:t xml:space="preserve"> Подпрограмма</w:t>
      </w:r>
      <w:r>
        <w:rPr>
          <w:rFonts w:ascii="Times New Roman" w:hAnsi="Times New Roman" w:cs="Times New Roman"/>
          <w:b/>
          <w:sz w:val="24"/>
          <w:szCs w:val="24"/>
        </w:rPr>
        <w:t xml:space="preserve"> </w:t>
      </w:r>
      <w:r w:rsidR="00656305">
        <w:rPr>
          <w:rFonts w:ascii="Times New Roman" w:hAnsi="Times New Roman" w:cs="Times New Roman"/>
          <w:b/>
          <w:sz w:val="24"/>
          <w:szCs w:val="24"/>
          <w:lang w:val="en-US"/>
        </w:rPr>
        <w:t>IV</w:t>
      </w:r>
      <w:r>
        <w:rPr>
          <w:rFonts w:ascii="Times New Roman" w:hAnsi="Times New Roman" w:cs="Times New Roman"/>
          <w:b/>
          <w:sz w:val="24"/>
          <w:szCs w:val="24"/>
        </w:rPr>
        <w:t>.</w:t>
      </w:r>
      <w:r w:rsidRPr="00415CA6">
        <w:rPr>
          <w:rFonts w:ascii="Times New Roman" w:hAnsi="Times New Roman" w:cs="Times New Roman"/>
          <w:b/>
          <w:sz w:val="24"/>
          <w:szCs w:val="24"/>
        </w:rPr>
        <w:t xml:space="preserve"> «Обеспечивающая подпрограмма»</w:t>
      </w:r>
      <w:r w:rsidR="001A66B6">
        <w:rPr>
          <w:rFonts w:ascii="Times New Roman" w:hAnsi="Times New Roman" w:cs="Times New Roman"/>
          <w:sz w:val="24"/>
          <w:szCs w:val="24"/>
        </w:rPr>
        <w:t xml:space="preserve"> выделено </w:t>
      </w:r>
      <w:r w:rsidRPr="00415CA6">
        <w:rPr>
          <w:rFonts w:ascii="Times New Roman" w:hAnsi="Times New Roman" w:cs="Times New Roman"/>
          <w:sz w:val="24"/>
          <w:szCs w:val="24"/>
        </w:rPr>
        <w:t xml:space="preserve">средств на реализацию мероприятий в рамках мероприятия «Создание административных комиссий, </w:t>
      </w:r>
      <w:r w:rsidRPr="00415CA6">
        <w:rPr>
          <w:rFonts w:ascii="Times New Roman" w:hAnsi="Times New Roman" w:cs="Times New Roman"/>
          <w:sz w:val="24"/>
          <w:szCs w:val="24"/>
        </w:rPr>
        <w:lastRenderedPageBreak/>
        <w:t>уполномоченных рассматривать дела об административных правонарушениях в сфере благоустройства» предусмотрены денежные средства в размере 708,10 тыс.</w:t>
      </w:r>
      <w:r w:rsidR="001A66B6">
        <w:rPr>
          <w:rFonts w:ascii="Times New Roman" w:hAnsi="Times New Roman" w:cs="Times New Roman"/>
          <w:sz w:val="24"/>
          <w:szCs w:val="24"/>
        </w:rPr>
        <w:t xml:space="preserve"> </w:t>
      </w:r>
      <w:r w:rsidRPr="00415CA6">
        <w:rPr>
          <w:rFonts w:ascii="Times New Roman" w:hAnsi="Times New Roman" w:cs="Times New Roman"/>
          <w:sz w:val="24"/>
          <w:szCs w:val="24"/>
        </w:rPr>
        <w:t>руб. (средства бюджета Московской области). По состоянию на 01.01.2022г. освоено 701,19 тыс.</w:t>
      </w:r>
      <w:r w:rsidR="001A66B6">
        <w:rPr>
          <w:rFonts w:ascii="Times New Roman" w:hAnsi="Times New Roman" w:cs="Times New Roman"/>
          <w:sz w:val="24"/>
          <w:szCs w:val="24"/>
        </w:rPr>
        <w:t xml:space="preserve"> </w:t>
      </w:r>
      <w:r w:rsidRPr="00415CA6">
        <w:rPr>
          <w:rFonts w:ascii="Times New Roman" w:hAnsi="Times New Roman" w:cs="Times New Roman"/>
          <w:sz w:val="24"/>
          <w:szCs w:val="24"/>
        </w:rPr>
        <w:t>руб.</w:t>
      </w:r>
    </w:p>
    <w:p w:rsidR="008541C5" w:rsidRDefault="00415CA6" w:rsidP="00415CA6">
      <w:pPr>
        <w:spacing w:after="0" w:line="240" w:lineRule="auto"/>
        <w:ind w:firstLine="708"/>
        <w:jc w:val="both"/>
        <w:rPr>
          <w:rFonts w:ascii="Times New Roman" w:hAnsi="Times New Roman" w:cs="Times New Roman"/>
          <w:sz w:val="24"/>
          <w:szCs w:val="24"/>
        </w:rPr>
      </w:pPr>
      <w:r w:rsidRPr="00415CA6">
        <w:rPr>
          <w:rFonts w:ascii="Times New Roman" w:hAnsi="Times New Roman" w:cs="Times New Roman"/>
          <w:sz w:val="24"/>
          <w:szCs w:val="24"/>
        </w:rPr>
        <w:t>Количественные результаты по показателям программы в целом соответствуют планируемым значениям.</w:t>
      </w:r>
    </w:p>
    <w:p w:rsidR="005350AC" w:rsidRDefault="001A66B6" w:rsidP="001A66B6">
      <w:pPr>
        <w:spacing w:after="0" w:line="240" w:lineRule="auto"/>
        <w:ind w:firstLine="708"/>
        <w:jc w:val="both"/>
        <w:rPr>
          <w:rFonts w:ascii="Times New Roman" w:hAnsi="Times New Roman" w:cs="Times New Roman"/>
          <w:b/>
          <w:sz w:val="24"/>
          <w:szCs w:val="24"/>
        </w:rPr>
      </w:pPr>
      <w:r>
        <w:rPr>
          <w:rFonts w:ascii="Times New Roman" w:hAnsi="Times New Roman" w:cs="Times New Roman"/>
          <w:sz w:val="24"/>
          <w:szCs w:val="24"/>
        </w:rPr>
        <w:t xml:space="preserve">  </w:t>
      </w:r>
      <w:r w:rsidR="009C32ED">
        <w:rPr>
          <w:rFonts w:ascii="Times New Roman" w:hAnsi="Times New Roman" w:cs="Times New Roman"/>
          <w:b/>
          <w:sz w:val="24"/>
          <w:szCs w:val="24"/>
        </w:rPr>
        <w:t xml:space="preserve">          </w:t>
      </w:r>
      <w:r w:rsidR="005350AC">
        <w:rPr>
          <w:rFonts w:ascii="Times New Roman" w:hAnsi="Times New Roman" w:cs="Times New Roman"/>
          <w:b/>
          <w:sz w:val="24"/>
          <w:szCs w:val="24"/>
        </w:rPr>
        <w:t>Х</w:t>
      </w:r>
      <w:r w:rsidR="005350AC" w:rsidRPr="00007595">
        <w:rPr>
          <w:rFonts w:ascii="Times New Roman" w:hAnsi="Times New Roman" w:cs="Times New Roman"/>
          <w:b/>
          <w:sz w:val="24"/>
          <w:szCs w:val="24"/>
          <w:lang w:val="en-US"/>
        </w:rPr>
        <w:t>I</w:t>
      </w:r>
      <w:r w:rsidR="00BA2F5E">
        <w:rPr>
          <w:rFonts w:ascii="Times New Roman" w:hAnsi="Times New Roman" w:cs="Times New Roman"/>
          <w:b/>
          <w:sz w:val="24"/>
          <w:szCs w:val="24"/>
        </w:rPr>
        <w:t>.</w:t>
      </w:r>
      <w:r w:rsidR="005350AC" w:rsidRPr="00007595">
        <w:rPr>
          <w:rFonts w:ascii="Times New Roman" w:hAnsi="Times New Roman" w:cs="Times New Roman"/>
          <w:b/>
          <w:sz w:val="24"/>
          <w:szCs w:val="24"/>
        </w:rPr>
        <w:t xml:space="preserve"> Муниципальная программа</w:t>
      </w:r>
      <w:r w:rsidR="00E21130" w:rsidRPr="00E21130">
        <w:t xml:space="preserve"> </w:t>
      </w:r>
      <w:r w:rsidR="00E21130" w:rsidRPr="00E21130">
        <w:rPr>
          <w:rFonts w:ascii="Times New Roman" w:hAnsi="Times New Roman" w:cs="Times New Roman"/>
          <w:b/>
          <w:sz w:val="24"/>
          <w:szCs w:val="24"/>
        </w:rPr>
        <w:t xml:space="preserve">Ленинского </w:t>
      </w:r>
      <w:r w:rsidR="009C32ED">
        <w:rPr>
          <w:rFonts w:ascii="Times New Roman" w:hAnsi="Times New Roman" w:cs="Times New Roman"/>
          <w:b/>
          <w:sz w:val="24"/>
          <w:szCs w:val="24"/>
        </w:rPr>
        <w:t>городского округа «Предпринимательство</w:t>
      </w:r>
      <w:r w:rsidR="00E21130">
        <w:rPr>
          <w:rFonts w:ascii="Times New Roman" w:hAnsi="Times New Roman" w:cs="Times New Roman"/>
          <w:b/>
          <w:sz w:val="24"/>
          <w:szCs w:val="24"/>
        </w:rPr>
        <w:t>»</w:t>
      </w:r>
      <w:r w:rsidR="005350AC">
        <w:rPr>
          <w:rFonts w:ascii="Times New Roman" w:hAnsi="Times New Roman" w:cs="Times New Roman"/>
          <w:b/>
          <w:sz w:val="24"/>
          <w:szCs w:val="24"/>
        </w:rPr>
        <w:t xml:space="preserve"> </w:t>
      </w:r>
      <w:r w:rsidR="005350AC" w:rsidRPr="00007595">
        <w:rPr>
          <w:rFonts w:ascii="Times New Roman" w:hAnsi="Times New Roman" w:cs="Times New Roman"/>
          <w:b/>
          <w:sz w:val="24"/>
          <w:szCs w:val="24"/>
        </w:rPr>
        <w:t>на 20</w:t>
      </w:r>
      <w:r w:rsidR="009C32ED">
        <w:rPr>
          <w:rFonts w:ascii="Times New Roman" w:hAnsi="Times New Roman" w:cs="Times New Roman"/>
          <w:b/>
          <w:sz w:val="24"/>
          <w:szCs w:val="24"/>
        </w:rPr>
        <w:t>21</w:t>
      </w:r>
      <w:r w:rsidR="005350AC" w:rsidRPr="00007595">
        <w:rPr>
          <w:rFonts w:ascii="Times New Roman" w:hAnsi="Times New Roman" w:cs="Times New Roman"/>
          <w:b/>
          <w:sz w:val="24"/>
          <w:szCs w:val="24"/>
        </w:rPr>
        <w:t xml:space="preserve"> – 20</w:t>
      </w:r>
      <w:r w:rsidR="005350AC">
        <w:rPr>
          <w:rFonts w:ascii="Times New Roman" w:hAnsi="Times New Roman" w:cs="Times New Roman"/>
          <w:b/>
          <w:sz w:val="24"/>
          <w:szCs w:val="24"/>
        </w:rPr>
        <w:t>2</w:t>
      </w:r>
      <w:r w:rsidR="00974D8C">
        <w:rPr>
          <w:rFonts w:ascii="Times New Roman" w:hAnsi="Times New Roman" w:cs="Times New Roman"/>
          <w:b/>
          <w:sz w:val="24"/>
          <w:szCs w:val="24"/>
        </w:rPr>
        <w:t>4</w:t>
      </w:r>
      <w:r w:rsidR="005350AC" w:rsidRPr="00007595">
        <w:rPr>
          <w:rFonts w:ascii="Times New Roman" w:hAnsi="Times New Roman" w:cs="Times New Roman"/>
          <w:b/>
          <w:sz w:val="24"/>
          <w:szCs w:val="24"/>
        </w:rPr>
        <w:t xml:space="preserve"> годы</w:t>
      </w:r>
      <w:r w:rsidR="00E21130">
        <w:rPr>
          <w:rFonts w:ascii="Times New Roman" w:hAnsi="Times New Roman" w:cs="Times New Roman"/>
          <w:b/>
          <w:sz w:val="24"/>
          <w:szCs w:val="24"/>
        </w:rPr>
        <w:t>.</w:t>
      </w:r>
    </w:p>
    <w:p w:rsidR="008541C5" w:rsidRDefault="005350AC" w:rsidP="005350AC">
      <w:pPr>
        <w:spacing w:after="0" w:line="240" w:lineRule="auto"/>
        <w:ind w:firstLine="709"/>
        <w:jc w:val="both"/>
        <w:rPr>
          <w:rFonts w:ascii="Times New Roman" w:hAnsi="Times New Roman" w:cs="Times New Roman"/>
          <w:sz w:val="24"/>
          <w:szCs w:val="24"/>
        </w:rPr>
      </w:pPr>
      <w:r w:rsidRPr="00C27FF6">
        <w:rPr>
          <w:rFonts w:ascii="Times New Roman" w:hAnsi="Times New Roman" w:cs="Times New Roman"/>
          <w:sz w:val="24"/>
          <w:szCs w:val="24"/>
        </w:rPr>
        <w:t>Программа</w:t>
      </w:r>
      <w:r>
        <w:rPr>
          <w:rFonts w:ascii="Times New Roman" w:hAnsi="Times New Roman" w:cs="Times New Roman"/>
          <w:sz w:val="24"/>
          <w:szCs w:val="24"/>
        </w:rPr>
        <w:t xml:space="preserve"> утверждена постановлением администрации Ленинского</w:t>
      </w:r>
      <w:r w:rsidR="008541C5" w:rsidRPr="008541C5">
        <w:t xml:space="preserve"> </w:t>
      </w:r>
      <w:r w:rsidR="008541C5" w:rsidRPr="008541C5">
        <w:rPr>
          <w:rFonts w:ascii="Times New Roman" w:hAnsi="Times New Roman" w:cs="Times New Roman"/>
          <w:sz w:val="24"/>
          <w:szCs w:val="24"/>
        </w:rPr>
        <w:t>городского округа Московской области от 14.10.2020 №</w:t>
      </w:r>
      <w:r w:rsidR="008541C5">
        <w:rPr>
          <w:rFonts w:ascii="Times New Roman" w:hAnsi="Times New Roman" w:cs="Times New Roman"/>
          <w:sz w:val="24"/>
          <w:szCs w:val="24"/>
        </w:rPr>
        <w:t xml:space="preserve"> 2349.</w:t>
      </w:r>
    </w:p>
    <w:p w:rsidR="008652C9" w:rsidRDefault="008652C9" w:rsidP="005350A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финансирование программы в 2021 году запланировано 827 </w:t>
      </w:r>
      <w:r w:rsidR="00B1452C">
        <w:rPr>
          <w:rFonts w:ascii="Times New Roman" w:hAnsi="Times New Roman" w:cs="Times New Roman"/>
          <w:sz w:val="24"/>
          <w:szCs w:val="24"/>
        </w:rPr>
        <w:t>121</w:t>
      </w:r>
      <w:r>
        <w:rPr>
          <w:rFonts w:ascii="Times New Roman" w:hAnsi="Times New Roman" w:cs="Times New Roman"/>
          <w:sz w:val="24"/>
          <w:szCs w:val="24"/>
        </w:rPr>
        <w:t>,</w:t>
      </w:r>
      <w:r w:rsidR="00B1452C">
        <w:rPr>
          <w:rFonts w:ascii="Times New Roman" w:hAnsi="Times New Roman" w:cs="Times New Roman"/>
          <w:sz w:val="24"/>
          <w:szCs w:val="24"/>
        </w:rPr>
        <w:t>3</w:t>
      </w:r>
      <w:r>
        <w:rPr>
          <w:rFonts w:ascii="Times New Roman" w:hAnsi="Times New Roman" w:cs="Times New Roman"/>
          <w:sz w:val="24"/>
          <w:szCs w:val="24"/>
        </w:rPr>
        <w:t xml:space="preserve"> тыс. руб., в том числе:</w:t>
      </w:r>
    </w:p>
    <w:p w:rsidR="008652C9" w:rsidRDefault="008652C9" w:rsidP="005350A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из бюджета Ленинского городского </w:t>
      </w:r>
      <w:r w:rsidRPr="00235330">
        <w:rPr>
          <w:rFonts w:ascii="Times New Roman" w:hAnsi="Times New Roman" w:cs="Times New Roman"/>
          <w:sz w:val="24"/>
          <w:szCs w:val="24"/>
        </w:rPr>
        <w:t>округа - 11 </w:t>
      </w:r>
      <w:r w:rsidR="00B1452C" w:rsidRPr="00235330">
        <w:rPr>
          <w:rFonts w:ascii="Times New Roman" w:hAnsi="Times New Roman" w:cs="Times New Roman"/>
          <w:sz w:val="24"/>
          <w:szCs w:val="24"/>
        </w:rPr>
        <w:t>060</w:t>
      </w:r>
      <w:r w:rsidRPr="00235330">
        <w:rPr>
          <w:rFonts w:ascii="Times New Roman" w:hAnsi="Times New Roman" w:cs="Times New Roman"/>
          <w:sz w:val="24"/>
          <w:szCs w:val="24"/>
        </w:rPr>
        <w:t>,</w:t>
      </w:r>
      <w:r w:rsidR="00B1452C" w:rsidRPr="00235330">
        <w:rPr>
          <w:rFonts w:ascii="Times New Roman" w:hAnsi="Times New Roman" w:cs="Times New Roman"/>
          <w:sz w:val="24"/>
          <w:szCs w:val="24"/>
        </w:rPr>
        <w:t>2</w:t>
      </w:r>
      <w:r w:rsidRPr="00235330">
        <w:rPr>
          <w:rFonts w:ascii="Times New Roman" w:hAnsi="Times New Roman" w:cs="Times New Roman"/>
          <w:sz w:val="24"/>
          <w:szCs w:val="24"/>
        </w:rPr>
        <w:t>0 тыс. руб.;</w:t>
      </w:r>
    </w:p>
    <w:p w:rsidR="008652C9" w:rsidRDefault="008652C9" w:rsidP="005350A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из внебюджетных источников - 816 061,1 тыс. руб.</w:t>
      </w:r>
    </w:p>
    <w:p w:rsidR="00AB7652" w:rsidRDefault="008652C9" w:rsidP="005350A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Израсходовано</w:t>
      </w:r>
      <w:r w:rsidR="00B1452C">
        <w:rPr>
          <w:rFonts w:ascii="Times New Roman" w:hAnsi="Times New Roman" w:cs="Times New Roman"/>
          <w:sz w:val="24"/>
          <w:szCs w:val="24"/>
        </w:rPr>
        <w:t xml:space="preserve"> 834 127,20 тыс. руб., в том числе:</w:t>
      </w:r>
    </w:p>
    <w:p w:rsidR="008652C9" w:rsidRPr="008652C9" w:rsidRDefault="008652C9" w:rsidP="008652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8652C9">
        <w:t xml:space="preserve"> </w:t>
      </w:r>
      <w:r w:rsidRPr="008652C9">
        <w:rPr>
          <w:rFonts w:ascii="Times New Roman" w:hAnsi="Times New Roman" w:cs="Times New Roman"/>
          <w:sz w:val="24"/>
          <w:szCs w:val="24"/>
        </w:rPr>
        <w:t xml:space="preserve">из бюджета Ленинского городского округа - </w:t>
      </w:r>
      <w:r w:rsidRPr="00235330">
        <w:rPr>
          <w:rFonts w:ascii="Times New Roman" w:hAnsi="Times New Roman" w:cs="Times New Roman"/>
          <w:sz w:val="24"/>
          <w:szCs w:val="24"/>
        </w:rPr>
        <w:t>1</w:t>
      </w:r>
      <w:r w:rsidR="00B1452C" w:rsidRPr="00235330">
        <w:rPr>
          <w:rFonts w:ascii="Times New Roman" w:hAnsi="Times New Roman" w:cs="Times New Roman"/>
          <w:sz w:val="24"/>
          <w:szCs w:val="24"/>
        </w:rPr>
        <w:t>0</w:t>
      </w:r>
      <w:r w:rsidRPr="00235330">
        <w:rPr>
          <w:rFonts w:ascii="Times New Roman" w:hAnsi="Times New Roman" w:cs="Times New Roman"/>
          <w:sz w:val="24"/>
          <w:szCs w:val="24"/>
        </w:rPr>
        <w:t xml:space="preserve"> </w:t>
      </w:r>
      <w:r w:rsidR="00B1452C" w:rsidRPr="00235330">
        <w:rPr>
          <w:rFonts w:ascii="Times New Roman" w:hAnsi="Times New Roman" w:cs="Times New Roman"/>
          <w:sz w:val="24"/>
          <w:szCs w:val="24"/>
        </w:rPr>
        <w:t>7</w:t>
      </w:r>
      <w:r w:rsidRPr="00235330">
        <w:rPr>
          <w:rFonts w:ascii="Times New Roman" w:hAnsi="Times New Roman" w:cs="Times New Roman"/>
          <w:sz w:val="24"/>
          <w:szCs w:val="24"/>
        </w:rPr>
        <w:t>9</w:t>
      </w:r>
      <w:r w:rsidR="00B1452C" w:rsidRPr="00235330">
        <w:rPr>
          <w:rFonts w:ascii="Times New Roman" w:hAnsi="Times New Roman" w:cs="Times New Roman"/>
          <w:sz w:val="24"/>
          <w:szCs w:val="24"/>
        </w:rPr>
        <w:t>3</w:t>
      </w:r>
      <w:r w:rsidRPr="00235330">
        <w:rPr>
          <w:rFonts w:ascii="Times New Roman" w:hAnsi="Times New Roman" w:cs="Times New Roman"/>
          <w:sz w:val="24"/>
          <w:szCs w:val="24"/>
        </w:rPr>
        <w:t>,9 тыс</w:t>
      </w:r>
      <w:r w:rsidRPr="008652C9">
        <w:rPr>
          <w:rFonts w:ascii="Times New Roman" w:hAnsi="Times New Roman" w:cs="Times New Roman"/>
          <w:sz w:val="24"/>
          <w:szCs w:val="24"/>
        </w:rPr>
        <w:t>. руб.;</w:t>
      </w:r>
    </w:p>
    <w:p w:rsidR="008652C9" w:rsidRDefault="008652C9" w:rsidP="008652C9">
      <w:pPr>
        <w:spacing w:after="0" w:line="240" w:lineRule="auto"/>
        <w:ind w:firstLine="709"/>
        <w:jc w:val="both"/>
        <w:rPr>
          <w:rFonts w:ascii="Times New Roman" w:hAnsi="Times New Roman" w:cs="Times New Roman"/>
          <w:sz w:val="24"/>
          <w:szCs w:val="24"/>
        </w:rPr>
      </w:pPr>
      <w:r w:rsidRPr="008652C9">
        <w:rPr>
          <w:rFonts w:ascii="Times New Roman" w:hAnsi="Times New Roman" w:cs="Times New Roman"/>
          <w:sz w:val="24"/>
          <w:szCs w:val="24"/>
        </w:rPr>
        <w:t>- из внебюджетных источников - 8</w:t>
      </w:r>
      <w:r>
        <w:rPr>
          <w:rFonts w:ascii="Times New Roman" w:hAnsi="Times New Roman" w:cs="Times New Roman"/>
          <w:sz w:val="24"/>
          <w:szCs w:val="24"/>
        </w:rPr>
        <w:t>23</w:t>
      </w:r>
      <w:r w:rsidRPr="008652C9">
        <w:rPr>
          <w:rFonts w:ascii="Times New Roman" w:hAnsi="Times New Roman" w:cs="Times New Roman"/>
          <w:sz w:val="24"/>
          <w:szCs w:val="24"/>
        </w:rPr>
        <w:t xml:space="preserve"> </w:t>
      </w:r>
      <w:r>
        <w:rPr>
          <w:rFonts w:ascii="Times New Roman" w:hAnsi="Times New Roman" w:cs="Times New Roman"/>
          <w:sz w:val="24"/>
          <w:szCs w:val="24"/>
        </w:rPr>
        <w:t>333</w:t>
      </w:r>
      <w:r w:rsidRPr="008652C9">
        <w:rPr>
          <w:rFonts w:ascii="Times New Roman" w:hAnsi="Times New Roman" w:cs="Times New Roman"/>
          <w:sz w:val="24"/>
          <w:szCs w:val="24"/>
        </w:rPr>
        <w:t>,</w:t>
      </w:r>
      <w:r>
        <w:rPr>
          <w:rFonts w:ascii="Times New Roman" w:hAnsi="Times New Roman" w:cs="Times New Roman"/>
          <w:sz w:val="24"/>
          <w:szCs w:val="24"/>
        </w:rPr>
        <w:t>3</w:t>
      </w:r>
      <w:r w:rsidRPr="008652C9">
        <w:rPr>
          <w:rFonts w:ascii="Times New Roman" w:hAnsi="Times New Roman" w:cs="Times New Roman"/>
          <w:sz w:val="24"/>
          <w:szCs w:val="24"/>
        </w:rPr>
        <w:t xml:space="preserve"> тыс. руб</w:t>
      </w:r>
      <w:r>
        <w:rPr>
          <w:rFonts w:ascii="Times New Roman" w:hAnsi="Times New Roman" w:cs="Times New Roman"/>
          <w:sz w:val="24"/>
          <w:szCs w:val="24"/>
        </w:rPr>
        <w:t xml:space="preserve">. </w:t>
      </w:r>
    </w:p>
    <w:p w:rsidR="00D21315" w:rsidRDefault="008652C9" w:rsidP="008652C9">
      <w:pPr>
        <w:spacing w:after="0" w:line="240" w:lineRule="auto"/>
        <w:ind w:firstLine="709"/>
        <w:jc w:val="both"/>
        <w:rPr>
          <w:rFonts w:ascii="Times New Roman" w:hAnsi="Times New Roman" w:cs="Times New Roman"/>
          <w:sz w:val="24"/>
          <w:szCs w:val="24"/>
        </w:rPr>
      </w:pPr>
      <w:r w:rsidRPr="008652C9">
        <w:rPr>
          <w:rFonts w:ascii="Times New Roman" w:hAnsi="Times New Roman" w:cs="Times New Roman"/>
          <w:b/>
          <w:sz w:val="24"/>
          <w:szCs w:val="24"/>
        </w:rPr>
        <w:t xml:space="preserve">Подпрограмма </w:t>
      </w:r>
      <w:r w:rsidRPr="008652C9">
        <w:rPr>
          <w:rFonts w:ascii="Times New Roman" w:hAnsi="Times New Roman" w:cs="Times New Roman"/>
          <w:b/>
          <w:sz w:val="24"/>
          <w:szCs w:val="24"/>
          <w:lang w:val="en-US"/>
        </w:rPr>
        <w:t>I</w:t>
      </w:r>
      <w:r w:rsidRPr="008652C9">
        <w:rPr>
          <w:rFonts w:ascii="Times New Roman" w:hAnsi="Times New Roman" w:cs="Times New Roman"/>
          <w:b/>
          <w:sz w:val="24"/>
          <w:szCs w:val="24"/>
        </w:rPr>
        <w:t>. «Инвестиции»</w:t>
      </w:r>
      <w:r>
        <w:rPr>
          <w:rFonts w:ascii="Times New Roman" w:hAnsi="Times New Roman" w:cs="Times New Roman"/>
          <w:b/>
          <w:sz w:val="24"/>
          <w:szCs w:val="24"/>
        </w:rPr>
        <w:t xml:space="preserve"> </w:t>
      </w:r>
      <w:r w:rsidRPr="008652C9">
        <w:rPr>
          <w:rFonts w:ascii="Times New Roman" w:hAnsi="Times New Roman" w:cs="Times New Roman"/>
          <w:sz w:val="24"/>
          <w:szCs w:val="24"/>
        </w:rPr>
        <w:t>- не финансируется.</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 xml:space="preserve">Для создания благоприятных условий для привлечения инвестиций в Ленинском городском округе разработана подпрограмма I «Инвестиции». </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За 2021 год ожидается привлечение инвестиций в основной капитал на сумму 48 млрд. рублей, из них 70% составляют инвестиции в жилищное строительство.</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За 2021 год в районе вновь создано 380 предприятий в промышленной сфере и услуг, в том числе 70 промышленных предприятия. Создано 3</w:t>
      </w:r>
      <w:r w:rsidR="001A66B6">
        <w:rPr>
          <w:rFonts w:ascii="Times New Roman" w:hAnsi="Times New Roman" w:cs="Times New Roman"/>
          <w:sz w:val="24"/>
          <w:szCs w:val="24"/>
        </w:rPr>
        <w:t xml:space="preserve"> </w:t>
      </w:r>
      <w:r w:rsidRPr="00D21315">
        <w:rPr>
          <w:rFonts w:ascii="Times New Roman" w:hAnsi="Times New Roman" w:cs="Times New Roman"/>
          <w:sz w:val="24"/>
          <w:szCs w:val="24"/>
        </w:rPr>
        <w:t>219 рабочих мест.</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Открытию новых предприятий на территории Ленинского городского округа способствует функционирование индустриальных парков и промышленных площадок.</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 xml:space="preserve">На сегодняшний день на территории Ленинского городского округа функционируют индустриальный парк «М-4», индустриальный парк «Горки-1», промышленная площадка Андреевское. Также, активно развиваются промышленные площадки «PNK Парк МКАД – М4» в районе д. Ближние </w:t>
      </w:r>
      <w:proofErr w:type="spellStart"/>
      <w:r w:rsidRPr="00D21315">
        <w:rPr>
          <w:rFonts w:ascii="Times New Roman" w:hAnsi="Times New Roman" w:cs="Times New Roman"/>
          <w:sz w:val="24"/>
          <w:szCs w:val="24"/>
        </w:rPr>
        <w:t>Прудищи</w:t>
      </w:r>
      <w:proofErr w:type="spellEnd"/>
      <w:r w:rsidRPr="00D21315">
        <w:rPr>
          <w:rFonts w:ascii="Times New Roman" w:hAnsi="Times New Roman" w:cs="Times New Roman"/>
          <w:sz w:val="24"/>
          <w:szCs w:val="24"/>
        </w:rPr>
        <w:t xml:space="preserve"> и площадка вблизи д. </w:t>
      </w:r>
      <w:proofErr w:type="spellStart"/>
      <w:r w:rsidRPr="00D21315">
        <w:rPr>
          <w:rFonts w:ascii="Times New Roman" w:hAnsi="Times New Roman" w:cs="Times New Roman"/>
          <w:sz w:val="24"/>
          <w:szCs w:val="24"/>
        </w:rPr>
        <w:t>Коробово</w:t>
      </w:r>
      <w:proofErr w:type="spellEnd"/>
      <w:r w:rsidRPr="00D21315">
        <w:rPr>
          <w:rFonts w:ascii="Times New Roman" w:hAnsi="Times New Roman" w:cs="Times New Roman"/>
          <w:sz w:val="24"/>
          <w:szCs w:val="24"/>
        </w:rPr>
        <w:t>. За отчетный период привлечено 5 резидентов на общ</w:t>
      </w:r>
      <w:r w:rsidR="00354FAA">
        <w:rPr>
          <w:rFonts w:ascii="Times New Roman" w:hAnsi="Times New Roman" w:cs="Times New Roman"/>
          <w:sz w:val="24"/>
          <w:szCs w:val="24"/>
        </w:rPr>
        <w:t>ей</w:t>
      </w:r>
      <w:r w:rsidRPr="00D21315">
        <w:rPr>
          <w:rFonts w:ascii="Times New Roman" w:hAnsi="Times New Roman" w:cs="Times New Roman"/>
          <w:sz w:val="24"/>
          <w:szCs w:val="24"/>
        </w:rPr>
        <w:t xml:space="preserve"> площад</w:t>
      </w:r>
      <w:r w:rsidR="00354FAA">
        <w:rPr>
          <w:rFonts w:ascii="Times New Roman" w:hAnsi="Times New Roman" w:cs="Times New Roman"/>
          <w:sz w:val="24"/>
          <w:szCs w:val="24"/>
        </w:rPr>
        <w:t>и</w:t>
      </w:r>
      <w:r w:rsidRPr="00D21315">
        <w:rPr>
          <w:rFonts w:ascii="Times New Roman" w:hAnsi="Times New Roman" w:cs="Times New Roman"/>
          <w:sz w:val="24"/>
          <w:szCs w:val="24"/>
        </w:rPr>
        <w:t xml:space="preserve"> 3,12 га, что составляет 183 % от плана (KPI – 1,7 га). </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В 2021 году реализовано 11 инвестиционных проектов, на них создано 418 рабочих мест.</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В период с 2022-2024</w:t>
      </w:r>
      <w:r w:rsidR="001A66B6">
        <w:rPr>
          <w:rFonts w:ascii="Times New Roman" w:hAnsi="Times New Roman" w:cs="Times New Roman"/>
          <w:sz w:val="24"/>
          <w:szCs w:val="24"/>
        </w:rPr>
        <w:t xml:space="preserve"> </w:t>
      </w:r>
      <w:r w:rsidRPr="00D21315">
        <w:rPr>
          <w:rFonts w:ascii="Times New Roman" w:hAnsi="Times New Roman" w:cs="Times New Roman"/>
          <w:sz w:val="24"/>
          <w:szCs w:val="24"/>
        </w:rPr>
        <w:t>г</w:t>
      </w:r>
      <w:r w:rsidR="001A66B6">
        <w:rPr>
          <w:rFonts w:ascii="Times New Roman" w:hAnsi="Times New Roman" w:cs="Times New Roman"/>
          <w:sz w:val="24"/>
          <w:szCs w:val="24"/>
        </w:rPr>
        <w:t>оды</w:t>
      </w:r>
      <w:r w:rsidRPr="00D21315">
        <w:rPr>
          <w:rFonts w:ascii="Times New Roman" w:hAnsi="Times New Roman" w:cs="Times New Roman"/>
          <w:sz w:val="24"/>
          <w:szCs w:val="24"/>
        </w:rPr>
        <w:t xml:space="preserve"> на территории района планируется к реали</w:t>
      </w:r>
      <w:r w:rsidR="001A66B6">
        <w:rPr>
          <w:rFonts w:ascii="Times New Roman" w:hAnsi="Times New Roman" w:cs="Times New Roman"/>
          <w:sz w:val="24"/>
          <w:szCs w:val="24"/>
        </w:rPr>
        <w:t>зации 34 инвестиционных проекта</w:t>
      </w:r>
      <w:r w:rsidRPr="00D21315">
        <w:rPr>
          <w:rFonts w:ascii="Times New Roman" w:hAnsi="Times New Roman" w:cs="Times New Roman"/>
          <w:sz w:val="24"/>
          <w:szCs w:val="24"/>
        </w:rPr>
        <w:t>, реализация которых позволит создать 4138 рабочих мест.</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Развитие промышленного потенциала влияет на экономический рост, на внедрение инноваций, на насыщение рынка товарами надлежащего качества, на создание новых дополнительных рабочих мест, на увеличение поступления налогов в бюджеты всех уровней, то есть решает многие актуальные экономические и социальные проблемы территории.</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За 2021 год объем отгруженных товаров собственного производства по промышленности составил 58,0 млрд. рублей, темп роста по сравнению с прошлым годом составил 138%. Среднесписочная численность работников на предприятиях промышленности составила 4745 человек. Средняя заработная плата на предприятиях промышленности составила– 73 тыс. рублей. В целом по району средняя заработная плата по крупным и средним предприятиям составила- 81,0 тыс. рублей, рост на 104%.</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 xml:space="preserve">Приоритетными отраслями в промышленном производстве района традиционно являются: производство кокса; строительных металлических конструкций и изделий; производство гипса, конструкций и деталей из водостойкого гипса и </w:t>
      </w:r>
      <w:proofErr w:type="spellStart"/>
      <w:r w:rsidRPr="00D21315">
        <w:rPr>
          <w:rFonts w:ascii="Times New Roman" w:hAnsi="Times New Roman" w:cs="Times New Roman"/>
          <w:sz w:val="24"/>
          <w:szCs w:val="24"/>
        </w:rPr>
        <w:t>пазогребневых</w:t>
      </w:r>
      <w:proofErr w:type="spellEnd"/>
      <w:r w:rsidRPr="00D21315">
        <w:rPr>
          <w:rFonts w:ascii="Times New Roman" w:hAnsi="Times New Roman" w:cs="Times New Roman"/>
          <w:sz w:val="24"/>
          <w:szCs w:val="24"/>
        </w:rPr>
        <w:t xml:space="preserve"> плит, а также пищевых продуктов, полиграфическая и фармацевтическая продукция.</w:t>
      </w:r>
    </w:p>
    <w:p w:rsidR="00D21315" w:rsidRPr="00D21315" w:rsidRDefault="00D21315" w:rsidP="00D21315">
      <w:pPr>
        <w:spacing w:after="0" w:line="240" w:lineRule="auto"/>
        <w:ind w:firstLine="709"/>
        <w:jc w:val="both"/>
        <w:rPr>
          <w:rFonts w:ascii="Times New Roman" w:hAnsi="Times New Roman" w:cs="Times New Roman"/>
          <w:sz w:val="24"/>
          <w:szCs w:val="24"/>
        </w:rPr>
      </w:pPr>
      <w:r w:rsidRPr="00D21315">
        <w:rPr>
          <w:rFonts w:ascii="Times New Roman" w:hAnsi="Times New Roman" w:cs="Times New Roman"/>
          <w:sz w:val="24"/>
          <w:szCs w:val="24"/>
        </w:rPr>
        <w:t>В Ленинском муниципальном районе работают 19 крупных и средних предприятий промышленности. В их числе системообразующие предприятия: АО «</w:t>
      </w:r>
      <w:proofErr w:type="spellStart"/>
      <w:r w:rsidRPr="00D21315">
        <w:rPr>
          <w:rFonts w:ascii="Times New Roman" w:hAnsi="Times New Roman" w:cs="Times New Roman"/>
          <w:sz w:val="24"/>
          <w:szCs w:val="24"/>
        </w:rPr>
        <w:t>Москокс</w:t>
      </w:r>
      <w:proofErr w:type="spellEnd"/>
      <w:r w:rsidRPr="00D21315">
        <w:rPr>
          <w:rFonts w:ascii="Times New Roman" w:hAnsi="Times New Roman" w:cs="Times New Roman"/>
          <w:sz w:val="24"/>
          <w:szCs w:val="24"/>
        </w:rPr>
        <w:t>», ООО «</w:t>
      </w:r>
      <w:proofErr w:type="spellStart"/>
      <w:r w:rsidRPr="00D21315">
        <w:rPr>
          <w:rFonts w:ascii="Times New Roman" w:hAnsi="Times New Roman" w:cs="Times New Roman"/>
          <w:sz w:val="24"/>
          <w:szCs w:val="24"/>
        </w:rPr>
        <w:t>Албес</w:t>
      </w:r>
      <w:proofErr w:type="spellEnd"/>
      <w:r w:rsidRPr="00D21315">
        <w:rPr>
          <w:rFonts w:ascii="Times New Roman" w:hAnsi="Times New Roman" w:cs="Times New Roman"/>
          <w:sz w:val="24"/>
          <w:szCs w:val="24"/>
        </w:rPr>
        <w:t xml:space="preserve"> Мет», ООО «</w:t>
      </w:r>
      <w:proofErr w:type="spellStart"/>
      <w:r w:rsidRPr="00D21315">
        <w:rPr>
          <w:rFonts w:ascii="Times New Roman" w:hAnsi="Times New Roman" w:cs="Times New Roman"/>
          <w:sz w:val="24"/>
          <w:szCs w:val="24"/>
        </w:rPr>
        <w:t>Мегапак</w:t>
      </w:r>
      <w:proofErr w:type="spellEnd"/>
      <w:r w:rsidRPr="00D21315">
        <w:rPr>
          <w:rFonts w:ascii="Times New Roman" w:hAnsi="Times New Roman" w:cs="Times New Roman"/>
          <w:sz w:val="24"/>
          <w:szCs w:val="24"/>
        </w:rPr>
        <w:t>».</w:t>
      </w:r>
    </w:p>
    <w:p w:rsidR="008652C9" w:rsidRDefault="008652C9" w:rsidP="008652C9">
      <w:pPr>
        <w:spacing w:after="0" w:line="240" w:lineRule="auto"/>
        <w:ind w:firstLine="709"/>
        <w:jc w:val="both"/>
        <w:rPr>
          <w:rFonts w:ascii="Times New Roman" w:hAnsi="Times New Roman" w:cs="Times New Roman"/>
          <w:b/>
          <w:sz w:val="24"/>
          <w:szCs w:val="24"/>
        </w:rPr>
      </w:pPr>
      <w:r w:rsidRPr="008652C9">
        <w:rPr>
          <w:rFonts w:ascii="Times New Roman" w:hAnsi="Times New Roman" w:cs="Times New Roman"/>
          <w:b/>
          <w:sz w:val="24"/>
          <w:szCs w:val="24"/>
        </w:rPr>
        <w:t xml:space="preserve">Подпрограмма </w:t>
      </w:r>
      <w:r w:rsidRPr="008652C9">
        <w:rPr>
          <w:rFonts w:ascii="Times New Roman" w:hAnsi="Times New Roman" w:cs="Times New Roman"/>
          <w:b/>
          <w:sz w:val="24"/>
          <w:szCs w:val="24"/>
          <w:lang w:val="en-US"/>
        </w:rPr>
        <w:t>II</w:t>
      </w:r>
      <w:r w:rsidRPr="008652C9">
        <w:rPr>
          <w:rFonts w:ascii="Times New Roman" w:hAnsi="Times New Roman" w:cs="Times New Roman"/>
          <w:b/>
          <w:sz w:val="24"/>
          <w:szCs w:val="24"/>
        </w:rPr>
        <w:t>. «Развитие конкуренции».</w:t>
      </w:r>
    </w:p>
    <w:p w:rsidR="00731F9B" w:rsidRPr="00731F9B" w:rsidRDefault="00731F9B" w:rsidP="008652C9">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Подпрограмма не финансируется.</w:t>
      </w:r>
    </w:p>
    <w:p w:rsidR="00731F9B" w:rsidRPr="00731F9B" w:rsidRDefault="00731F9B" w:rsidP="00731F9B">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lastRenderedPageBreak/>
        <w:t xml:space="preserve">По итогам 2021 года совокупный годовой объем закупок Ленинского городского округа Московской области составил 3 058,8 млн. руб. </w:t>
      </w:r>
    </w:p>
    <w:p w:rsidR="00731F9B" w:rsidRPr="00731F9B" w:rsidRDefault="00731F9B" w:rsidP="00731F9B">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 xml:space="preserve">Было осуществлено 806 закупок конкурентными способами. </w:t>
      </w:r>
    </w:p>
    <w:p w:rsidR="00731F9B" w:rsidRPr="00731F9B" w:rsidRDefault="00731F9B" w:rsidP="00731F9B">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По итогам определения поставщиков (подрядчиков, исполнителей) в 2021 году:</w:t>
      </w:r>
    </w:p>
    <w:p w:rsidR="00731F9B" w:rsidRPr="00731F9B" w:rsidRDefault="00731F9B" w:rsidP="00731F9B">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 доля несостоявшихся закупок от общего количества конкурентных закупок 19,6%;</w:t>
      </w:r>
    </w:p>
    <w:p w:rsidR="00731F9B" w:rsidRPr="00731F9B" w:rsidRDefault="00731F9B" w:rsidP="00731F9B">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 доля обоснованных, частично обоснованных жалоб 4,7%;</w:t>
      </w:r>
    </w:p>
    <w:p w:rsidR="00731F9B" w:rsidRPr="00731F9B" w:rsidRDefault="00731F9B" w:rsidP="00731F9B">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 среднее количество участников состоявшихся закупок составляет 4,2;</w:t>
      </w:r>
    </w:p>
    <w:p w:rsidR="00731F9B" w:rsidRPr="00731F9B" w:rsidRDefault="00731F9B" w:rsidP="00731F9B">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 доля общей экономии денежных средств от общей суммы состоявшихся торгов – 7,0%;</w:t>
      </w:r>
    </w:p>
    <w:p w:rsidR="00731F9B" w:rsidRPr="00731F9B" w:rsidRDefault="00731F9B" w:rsidP="00731F9B">
      <w:pPr>
        <w:spacing w:after="0" w:line="240" w:lineRule="auto"/>
        <w:ind w:firstLine="709"/>
        <w:jc w:val="both"/>
        <w:rPr>
          <w:rFonts w:ascii="Times New Roman" w:hAnsi="Times New Roman" w:cs="Times New Roman"/>
          <w:sz w:val="24"/>
          <w:szCs w:val="24"/>
        </w:rPr>
      </w:pPr>
      <w:r w:rsidRPr="00731F9B">
        <w:rPr>
          <w:rFonts w:ascii="Times New Roman" w:hAnsi="Times New Roman" w:cs="Times New Roman"/>
          <w:sz w:val="24"/>
          <w:szCs w:val="24"/>
        </w:rPr>
        <w:t xml:space="preserve"> - доля закупок среди субъектов малого и среднего предпринимательства, социально ориентированных некоммерческих организаций, осуществляемых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превысила плановое значение на 12,2% и составила 45,2%</w:t>
      </w:r>
      <w:r>
        <w:rPr>
          <w:rFonts w:ascii="Times New Roman" w:hAnsi="Times New Roman" w:cs="Times New Roman"/>
          <w:sz w:val="24"/>
          <w:szCs w:val="24"/>
        </w:rPr>
        <w:t>.</w:t>
      </w:r>
    </w:p>
    <w:p w:rsidR="008652C9" w:rsidRDefault="008652C9" w:rsidP="008652C9">
      <w:pPr>
        <w:spacing w:after="0" w:line="240" w:lineRule="auto"/>
        <w:ind w:firstLine="709"/>
        <w:jc w:val="both"/>
        <w:rPr>
          <w:rFonts w:ascii="Times New Roman" w:hAnsi="Times New Roman" w:cs="Times New Roman"/>
          <w:b/>
          <w:sz w:val="24"/>
          <w:szCs w:val="24"/>
        </w:rPr>
      </w:pPr>
      <w:r w:rsidRPr="008652C9">
        <w:rPr>
          <w:rFonts w:ascii="Times New Roman" w:hAnsi="Times New Roman" w:cs="Times New Roman"/>
          <w:b/>
          <w:sz w:val="24"/>
          <w:szCs w:val="24"/>
        </w:rPr>
        <w:t xml:space="preserve">Подпрограмма </w:t>
      </w:r>
      <w:r w:rsidRPr="008652C9">
        <w:rPr>
          <w:rFonts w:ascii="Times New Roman" w:hAnsi="Times New Roman" w:cs="Times New Roman"/>
          <w:b/>
          <w:sz w:val="24"/>
          <w:szCs w:val="24"/>
          <w:lang w:val="en-US"/>
        </w:rPr>
        <w:t>III</w:t>
      </w:r>
      <w:r w:rsidRPr="008652C9">
        <w:rPr>
          <w:rFonts w:ascii="Times New Roman" w:hAnsi="Times New Roman" w:cs="Times New Roman"/>
          <w:b/>
          <w:sz w:val="24"/>
          <w:szCs w:val="24"/>
        </w:rPr>
        <w:t>. «Развитие малого и среднего предпринимательства»</w:t>
      </w:r>
      <w:r w:rsidR="00C50465">
        <w:rPr>
          <w:rFonts w:ascii="Times New Roman" w:hAnsi="Times New Roman" w:cs="Times New Roman"/>
          <w:b/>
          <w:sz w:val="24"/>
          <w:szCs w:val="24"/>
        </w:rPr>
        <w:t>.</w:t>
      </w:r>
    </w:p>
    <w:p w:rsidR="00C50465" w:rsidRPr="00C50465" w:rsidRDefault="00C50465" w:rsidP="00C50465">
      <w:pPr>
        <w:spacing w:after="0" w:line="240" w:lineRule="auto"/>
        <w:ind w:firstLine="709"/>
        <w:jc w:val="both"/>
        <w:rPr>
          <w:rFonts w:ascii="Times New Roman" w:hAnsi="Times New Roman" w:cs="Times New Roman"/>
          <w:sz w:val="24"/>
          <w:szCs w:val="24"/>
        </w:rPr>
      </w:pPr>
      <w:r w:rsidRPr="00C50465">
        <w:rPr>
          <w:rFonts w:ascii="Times New Roman" w:hAnsi="Times New Roman" w:cs="Times New Roman"/>
          <w:sz w:val="24"/>
          <w:szCs w:val="24"/>
        </w:rPr>
        <w:t>На 01.01.2022 года число субъектов малого и среднего предпринимательства, в Едином реестре субъектов СМП составило 13535 единиц, в т.</w:t>
      </w:r>
      <w:r w:rsidR="001A66B6">
        <w:rPr>
          <w:rFonts w:ascii="Times New Roman" w:hAnsi="Times New Roman" w:cs="Times New Roman"/>
          <w:sz w:val="24"/>
          <w:szCs w:val="24"/>
        </w:rPr>
        <w:t xml:space="preserve"> </w:t>
      </w:r>
      <w:r w:rsidRPr="00C50465">
        <w:rPr>
          <w:rFonts w:ascii="Times New Roman" w:hAnsi="Times New Roman" w:cs="Times New Roman"/>
          <w:sz w:val="24"/>
          <w:szCs w:val="24"/>
        </w:rPr>
        <w:t xml:space="preserve">ч. 4040 юридических лиц, из них 356 малых, 59 - средних, 3625 </w:t>
      </w:r>
      <w:proofErr w:type="spellStart"/>
      <w:r w:rsidRPr="00C50465">
        <w:rPr>
          <w:rFonts w:ascii="Times New Roman" w:hAnsi="Times New Roman" w:cs="Times New Roman"/>
          <w:sz w:val="24"/>
          <w:szCs w:val="24"/>
        </w:rPr>
        <w:t>микропредприятия</w:t>
      </w:r>
      <w:proofErr w:type="spellEnd"/>
      <w:r w:rsidRPr="00C50465">
        <w:rPr>
          <w:rFonts w:ascii="Times New Roman" w:hAnsi="Times New Roman" w:cs="Times New Roman"/>
          <w:sz w:val="24"/>
          <w:szCs w:val="24"/>
        </w:rPr>
        <w:t xml:space="preserve">. К числу занятых в малом предпринимательстве относятся 9495 индивидуальных предпринимателя, зарегистрированных по месту жительства. </w:t>
      </w:r>
    </w:p>
    <w:p w:rsidR="00C50465" w:rsidRPr="00C50465" w:rsidRDefault="00C50465" w:rsidP="00C50465">
      <w:pPr>
        <w:spacing w:after="0" w:line="240" w:lineRule="auto"/>
        <w:ind w:firstLine="709"/>
        <w:jc w:val="both"/>
        <w:rPr>
          <w:rFonts w:ascii="Times New Roman" w:hAnsi="Times New Roman" w:cs="Times New Roman"/>
          <w:sz w:val="24"/>
          <w:szCs w:val="24"/>
        </w:rPr>
      </w:pPr>
      <w:r w:rsidRPr="00C50465">
        <w:rPr>
          <w:rFonts w:ascii="Times New Roman" w:hAnsi="Times New Roman" w:cs="Times New Roman"/>
          <w:sz w:val="24"/>
          <w:szCs w:val="24"/>
        </w:rPr>
        <w:t>На предприятиях микро, малого и среднего бизнеса занято 41,09% от общего числа работающих в районе, что составляет 32,4 тыс. человек.</w:t>
      </w:r>
    </w:p>
    <w:p w:rsidR="00C50465" w:rsidRPr="00C50465" w:rsidRDefault="00C50465" w:rsidP="00C50465">
      <w:pPr>
        <w:spacing w:after="0" w:line="240" w:lineRule="auto"/>
        <w:ind w:firstLine="709"/>
        <w:jc w:val="both"/>
        <w:rPr>
          <w:rFonts w:ascii="Times New Roman" w:hAnsi="Times New Roman" w:cs="Times New Roman"/>
          <w:sz w:val="24"/>
          <w:szCs w:val="24"/>
        </w:rPr>
      </w:pPr>
      <w:r w:rsidRPr="00C50465">
        <w:rPr>
          <w:rFonts w:ascii="Times New Roman" w:hAnsi="Times New Roman" w:cs="Times New Roman"/>
          <w:sz w:val="24"/>
          <w:szCs w:val="24"/>
        </w:rPr>
        <w:t xml:space="preserve">Предприятия малого и среднего предпринимательства традиционно сконцентрированы в таких отраслях, как оптовая и розничная торговля - 36%, операции с недвижимым имуществом – 28%, обрабатывающие производства - 11%, строительство - 10%, транспорт и связь - 6%, в прочих видах деятельности (гостиничный бизнес, здравоохранение, предоставление коммунальных, социальных и прочих услуг) -9%. Отраслевая структура предпринимательства свидетельствует о преимущественном его развитии в сфере торговли и операциях с недвижимым имуществом - 64%. </w:t>
      </w:r>
    </w:p>
    <w:p w:rsidR="00C50465" w:rsidRPr="00C50465" w:rsidRDefault="00C50465" w:rsidP="00C50465">
      <w:pPr>
        <w:spacing w:after="0" w:line="240" w:lineRule="auto"/>
        <w:ind w:firstLine="709"/>
        <w:jc w:val="both"/>
        <w:rPr>
          <w:rFonts w:ascii="Times New Roman" w:hAnsi="Times New Roman" w:cs="Times New Roman"/>
          <w:sz w:val="24"/>
          <w:szCs w:val="24"/>
        </w:rPr>
      </w:pPr>
      <w:r w:rsidRPr="00C50465">
        <w:rPr>
          <w:rFonts w:ascii="Times New Roman" w:hAnsi="Times New Roman" w:cs="Times New Roman"/>
          <w:sz w:val="24"/>
          <w:szCs w:val="24"/>
        </w:rPr>
        <w:t>Среднемесячная оплата труда работников малых и средних предприятий района за 2021 год ожидается 33,0 тыс. рублей.</w:t>
      </w:r>
    </w:p>
    <w:p w:rsidR="00C50465" w:rsidRPr="00C50465" w:rsidRDefault="00C50465" w:rsidP="00C50465">
      <w:pPr>
        <w:spacing w:after="0" w:line="240" w:lineRule="auto"/>
        <w:ind w:firstLine="709"/>
        <w:jc w:val="both"/>
        <w:rPr>
          <w:rFonts w:ascii="Times New Roman" w:hAnsi="Times New Roman" w:cs="Times New Roman"/>
          <w:sz w:val="24"/>
          <w:szCs w:val="24"/>
        </w:rPr>
      </w:pPr>
      <w:r w:rsidRPr="00C50465">
        <w:rPr>
          <w:rFonts w:ascii="Times New Roman" w:hAnsi="Times New Roman" w:cs="Times New Roman"/>
          <w:sz w:val="24"/>
          <w:szCs w:val="24"/>
        </w:rPr>
        <w:t xml:space="preserve">В 2021 году финансовая поддержка субъектам малого и среднего предпринимательства в рамках реализации мероприятий подпрограммы «Развитие малого и среднего предпринимательства» запланирована в размере </w:t>
      </w:r>
      <w:r>
        <w:rPr>
          <w:rFonts w:ascii="Times New Roman" w:hAnsi="Times New Roman" w:cs="Times New Roman"/>
          <w:sz w:val="24"/>
          <w:szCs w:val="24"/>
        </w:rPr>
        <w:t>1516</w:t>
      </w:r>
      <w:r w:rsidRPr="00C50465">
        <w:rPr>
          <w:rFonts w:ascii="Times New Roman" w:hAnsi="Times New Roman" w:cs="Times New Roman"/>
          <w:sz w:val="24"/>
          <w:szCs w:val="24"/>
        </w:rPr>
        <w:t>,</w:t>
      </w:r>
      <w:r>
        <w:rPr>
          <w:rFonts w:ascii="Times New Roman" w:hAnsi="Times New Roman" w:cs="Times New Roman"/>
          <w:sz w:val="24"/>
          <w:szCs w:val="24"/>
        </w:rPr>
        <w:t>2</w:t>
      </w:r>
      <w:r w:rsidRPr="00C50465">
        <w:rPr>
          <w:rFonts w:ascii="Times New Roman" w:hAnsi="Times New Roman" w:cs="Times New Roman"/>
          <w:sz w:val="24"/>
          <w:szCs w:val="24"/>
        </w:rPr>
        <w:t xml:space="preserve"> тыс. рублей, подано 2 заявки на общую сумму субсидий 1500 тыс. рублей. Приём заявок проводился в электронном формате через Региональный портал государственных услуг (РПГУ).</w:t>
      </w:r>
    </w:p>
    <w:p w:rsidR="00C50465" w:rsidRPr="00C50465" w:rsidRDefault="00C50465" w:rsidP="00C50465">
      <w:pPr>
        <w:spacing w:after="0" w:line="240" w:lineRule="auto"/>
        <w:ind w:firstLine="709"/>
        <w:jc w:val="both"/>
        <w:rPr>
          <w:rFonts w:ascii="Times New Roman" w:hAnsi="Times New Roman" w:cs="Times New Roman"/>
          <w:sz w:val="24"/>
          <w:szCs w:val="24"/>
        </w:rPr>
      </w:pPr>
      <w:r w:rsidRPr="00C50465">
        <w:rPr>
          <w:rFonts w:ascii="Times New Roman" w:hAnsi="Times New Roman" w:cs="Times New Roman"/>
          <w:sz w:val="24"/>
          <w:szCs w:val="24"/>
        </w:rPr>
        <w:t xml:space="preserve">Победителями конкурса стали ООО «Спасский и Партнеры» (производство приправ и специй) и ИП </w:t>
      </w:r>
      <w:proofErr w:type="spellStart"/>
      <w:r w:rsidRPr="00C50465">
        <w:rPr>
          <w:rFonts w:ascii="Times New Roman" w:hAnsi="Times New Roman" w:cs="Times New Roman"/>
          <w:sz w:val="24"/>
          <w:szCs w:val="24"/>
        </w:rPr>
        <w:t>Белитова</w:t>
      </w:r>
      <w:proofErr w:type="spellEnd"/>
      <w:r w:rsidRPr="00C50465">
        <w:rPr>
          <w:rFonts w:ascii="Times New Roman" w:hAnsi="Times New Roman" w:cs="Times New Roman"/>
          <w:sz w:val="24"/>
          <w:szCs w:val="24"/>
        </w:rPr>
        <w:t xml:space="preserve"> Н.Г. (детский центр с ясельными группами). Предприниматели к 2024 году планируют создать 20 рабочих мест.</w:t>
      </w:r>
    </w:p>
    <w:p w:rsidR="00C50465" w:rsidRPr="00C50465" w:rsidRDefault="00C50465" w:rsidP="00C50465">
      <w:pPr>
        <w:spacing w:after="0" w:line="240" w:lineRule="auto"/>
        <w:ind w:firstLine="709"/>
        <w:jc w:val="both"/>
        <w:rPr>
          <w:rFonts w:ascii="Times New Roman" w:hAnsi="Times New Roman" w:cs="Times New Roman"/>
          <w:sz w:val="24"/>
          <w:szCs w:val="24"/>
        </w:rPr>
      </w:pPr>
      <w:r w:rsidRPr="00C50465">
        <w:rPr>
          <w:rFonts w:ascii="Times New Roman" w:hAnsi="Times New Roman" w:cs="Times New Roman"/>
          <w:sz w:val="24"/>
          <w:szCs w:val="24"/>
        </w:rPr>
        <w:t>В Ленинском городском округе за 2021 год количество вновь созданных субъектов МСП составило 3725 ед</w:t>
      </w:r>
      <w:r w:rsidR="001A66B6">
        <w:rPr>
          <w:rFonts w:ascii="Times New Roman" w:hAnsi="Times New Roman" w:cs="Times New Roman"/>
          <w:sz w:val="24"/>
          <w:szCs w:val="24"/>
        </w:rPr>
        <w:t>иниц</w:t>
      </w:r>
      <w:r w:rsidRPr="00C50465">
        <w:rPr>
          <w:rFonts w:ascii="Times New Roman" w:hAnsi="Times New Roman" w:cs="Times New Roman"/>
          <w:sz w:val="24"/>
          <w:szCs w:val="24"/>
        </w:rPr>
        <w:t xml:space="preserve">. </w:t>
      </w:r>
    </w:p>
    <w:p w:rsidR="00C50465" w:rsidRPr="00C50465" w:rsidRDefault="00C50465" w:rsidP="00C50465">
      <w:pPr>
        <w:spacing w:after="0" w:line="240" w:lineRule="auto"/>
        <w:ind w:firstLine="709"/>
        <w:jc w:val="both"/>
        <w:rPr>
          <w:rFonts w:ascii="Times New Roman" w:hAnsi="Times New Roman" w:cs="Times New Roman"/>
          <w:sz w:val="24"/>
          <w:szCs w:val="24"/>
        </w:rPr>
      </w:pPr>
      <w:r w:rsidRPr="00C50465">
        <w:rPr>
          <w:rFonts w:ascii="Times New Roman" w:hAnsi="Times New Roman" w:cs="Times New Roman"/>
          <w:sz w:val="24"/>
          <w:szCs w:val="24"/>
        </w:rPr>
        <w:t>Пок</w:t>
      </w:r>
      <w:r w:rsidR="001A66B6">
        <w:rPr>
          <w:rFonts w:ascii="Times New Roman" w:hAnsi="Times New Roman" w:cs="Times New Roman"/>
          <w:sz w:val="24"/>
          <w:szCs w:val="24"/>
        </w:rPr>
        <w:t>азатель Рейтинга-45</w:t>
      </w:r>
      <w:r w:rsidRPr="00C50465">
        <w:rPr>
          <w:rFonts w:ascii="Times New Roman" w:hAnsi="Times New Roman" w:cs="Times New Roman"/>
          <w:sz w:val="24"/>
          <w:szCs w:val="24"/>
        </w:rPr>
        <w:t xml:space="preserve"> «Малый бизнес большого региона. Прирост количества субъектов малого и среднего предпринимательства на 10 тыс. населения» за 2021 год составил 139,85 ед</w:t>
      </w:r>
      <w:r w:rsidR="001A66B6">
        <w:rPr>
          <w:rFonts w:ascii="Times New Roman" w:hAnsi="Times New Roman" w:cs="Times New Roman"/>
          <w:sz w:val="24"/>
          <w:szCs w:val="24"/>
        </w:rPr>
        <w:t>иниц</w:t>
      </w:r>
      <w:r w:rsidRPr="00C50465">
        <w:rPr>
          <w:rFonts w:ascii="Times New Roman" w:hAnsi="Times New Roman" w:cs="Times New Roman"/>
          <w:sz w:val="24"/>
          <w:szCs w:val="24"/>
        </w:rPr>
        <w:t>.</w:t>
      </w:r>
    </w:p>
    <w:p w:rsidR="00AB7652" w:rsidRPr="00AB7652" w:rsidRDefault="00AB7652" w:rsidP="005350AC">
      <w:pPr>
        <w:spacing w:after="0" w:line="240" w:lineRule="auto"/>
        <w:ind w:firstLine="709"/>
        <w:jc w:val="both"/>
        <w:rPr>
          <w:rFonts w:ascii="Times New Roman" w:hAnsi="Times New Roman" w:cs="Times New Roman"/>
          <w:b/>
          <w:sz w:val="24"/>
          <w:szCs w:val="24"/>
        </w:rPr>
      </w:pPr>
      <w:r w:rsidRPr="00AB7652">
        <w:rPr>
          <w:rFonts w:ascii="Times New Roman" w:hAnsi="Times New Roman" w:cs="Times New Roman"/>
          <w:b/>
          <w:sz w:val="24"/>
          <w:szCs w:val="24"/>
        </w:rPr>
        <w:t xml:space="preserve">Подпрограмма </w:t>
      </w:r>
      <w:r w:rsidRPr="00AB7652">
        <w:rPr>
          <w:rFonts w:ascii="Times New Roman" w:hAnsi="Times New Roman" w:cs="Times New Roman"/>
          <w:b/>
          <w:sz w:val="24"/>
          <w:szCs w:val="24"/>
          <w:lang w:val="en-US"/>
        </w:rPr>
        <w:t>IV</w:t>
      </w:r>
      <w:r w:rsidRPr="00AB7652">
        <w:rPr>
          <w:rFonts w:ascii="Times New Roman" w:hAnsi="Times New Roman" w:cs="Times New Roman"/>
          <w:b/>
          <w:sz w:val="24"/>
          <w:szCs w:val="24"/>
        </w:rPr>
        <w:t xml:space="preserve">. </w:t>
      </w:r>
      <w:r>
        <w:rPr>
          <w:rFonts w:ascii="Times New Roman" w:hAnsi="Times New Roman" w:cs="Times New Roman"/>
          <w:b/>
          <w:sz w:val="24"/>
          <w:szCs w:val="24"/>
        </w:rPr>
        <w:t>«</w:t>
      </w:r>
      <w:r w:rsidRPr="00AB7652">
        <w:rPr>
          <w:rFonts w:ascii="Times New Roman" w:hAnsi="Times New Roman" w:cs="Times New Roman"/>
          <w:b/>
          <w:sz w:val="24"/>
          <w:szCs w:val="24"/>
        </w:rPr>
        <w:t>Развитие потребительского рынка и услуг на территории муниципального образования Московской области</w:t>
      </w:r>
      <w:r>
        <w:rPr>
          <w:rFonts w:ascii="Times New Roman" w:hAnsi="Times New Roman" w:cs="Times New Roman"/>
          <w:b/>
          <w:sz w:val="24"/>
          <w:szCs w:val="24"/>
        </w:rPr>
        <w:t>».</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xml:space="preserve">По итогам социально-экономического развития за 2021 год отмечена положительная динамика в сфере развития потребительского рынка. </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По статистическим данным оборот розничной торговли за 2021 год по предприятиям Ленинского городского округа сложился в объеме 109 545,6 млн. руб. (137,4% к аналогичному периоду 2020 года – 79 727,4 млн. руб</w:t>
      </w:r>
      <w:r>
        <w:rPr>
          <w:rFonts w:ascii="Times New Roman" w:hAnsi="Times New Roman" w:cs="Times New Roman"/>
          <w:sz w:val="24"/>
          <w:szCs w:val="24"/>
        </w:rPr>
        <w:t>.</w:t>
      </w:r>
      <w:r w:rsidRPr="00AB7652">
        <w:rPr>
          <w:rFonts w:ascii="Times New Roman" w:hAnsi="Times New Roman" w:cs="Times New Roman"/>
          <w:sz w:val="24"/>
          <w:szCs w:val="24"/>
        </w:rPr>
        <w:t xml:space="preserve">). </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xml:space="preserve">Оборот розничной торговли продовольственными товарами составил 31 187,9 млн. рублей, это 126,2% к уровню 2020 года. </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lastRenderedPageBreak/>
        <w:t>Оборот общественного питания за год составил 1978,1</w:t>
      </w:r>
      <w:r w:rsidR="001A66B6">
        <w:rPr>
          <w:rFonts w:ascii="Times New Roman" w:hAnsi="Times New Roman" w:cs="Times New Roman"/>
          <w:sz w:val="24"/>
          <w:szCs w:val="24"/>
        </w:rPr>
        <w:t xml:space="preserve"> </w:t>
      </w:r>
      <w:r w:rsidRPr="00AB7652">
        <w:rPr>
          <w:rFonts w:ascii="Times New Roman" w:hAnsi="Times New Roman" w:cs="Times New Roman"/>
          <w:sz w:val="24"/>
          <w:szCs w:val="24"/>
        </w:rPr>
        <w:t>млн. рублей (139,5% к уровню 2020 года – 1418,0 млн. руб</w:t>
      </w:r>
      <w:r>
        <w:rPr>
          <w:rFonts w:ascii="Times New Roman" w:hAnsi="Times New Roman" w:cs="Times New Roman"/>
          <w:sz w:val="24"/>
          <w:szCs w:val="24"/>
        </w:rPr>
        <w:t>.</w:t>
      </w:r>
      <w:r w:rsidRPr="00AB7652">
        <w:rPr>
          <w:rFonts w:ascii="Times New Roman" w:hAnsi="Times New Roman" w:cs="Times New Roman"/>
          <w:sz w:val="24"/>
          <w:szCs w:val="24"/>
        </w:rPr>
        <w:t>).</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В течение 2021 года на территории Ленинского городского округа Московской области открыто 46 новых объектов потребительского рынка, из них:</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- 14 предприятий торговли общей площадью 9,1 тыс. кв. метров, (торговая площадь - 6,9 тыс. кв. м.);</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xml:space="preserve"> - 18 предприятий общественного питания общей вместимостью 545 посадочных мест;</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14 предприятий по оказанию бытовых услуг.</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xml:space="preserve">Фактический прирост площадей торговых объектов за год составил 6925 кв. метров, что составило 138% к запланированному объему показателя на 2021 год. </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xml:space="preserve"> С вводом в эксплуатацию новых объектов потребительского рынка создано 309 дополнительных рабочих мест для жителей. </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xml:space="preserve"> Основной прирост торговых площадей, посадочных мест объектов общественного питания, а также рабочих мест предприятий по оказанию бытовых услуг отмечен в новых жилых микрорайонах: «Государев Дом», «Пригород Лесное», «Зеленые аллеи», «</w:t>
      </w:r>
      <w:proofErr w:type="spellStart"/>
      <w:r w:rsidRPr="00AB7652">
        <w:rPr>
          <w:rFonts w:ascii="Times New Roman" w:hAnsi="Times New Roman" w:cs="Times New Roman"/>
          <w:sz w:val="24"/>
          <w:szCs w:val="24"/>
        </w:rPr>
        <w:t>Суханово</w:t>
      </w:r>
      <w:proofErr w:type="spellEnd"/>
      <w:r w:rsidRPr="00AB7652">
        <w:rPr>
          <w:rFonts w:ascii="Times New Roman" w:hAnsi="Times New Roman" w:cs="Times New Roman"/>
          <w:sz w:val="24"/>
          <w:szCs w:val="24"/>
        </w:rPr>
        <w:t xml:space="preserve"> Парк» и др.  </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Объем внебюджетных инвестиций на открытие новых объектов в сфере потребительского рынка за 2021 год составил 822 300 тыс. рублей, что составило 100,8% к запланированному объему на 2021 год.</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В 2021 году была предоставлена субсидия из средств муниципального бюджета на финансовое обеспечение затрат, связанных с выполнением работ по ремонту помещений, укреплению материально-технической базы и благоустройству прилегающей территории банного комплекса по адресу: пос. Володарского, ул. Центральная, д.6, в сумме 9544,0 млн. рублей. Работы выполнены МУП «</w:t>
      </w:r>
      <w:proofErr w:type="spellStart"/>
      <w:r w:rsidRPr="00AB7652">
        <w:rPr>
          <w:rFonts w:ascii="Times New Roman" w:hAnsi="Times New Roman" w:cs="Times New Roman"/>
          <w:sz w:val="24"/>
          <w:szCs w:val="24"/>
        </w:rPr>
        <w:t>АвтоГрад</w:t>
      </w:r>
      <w:proofErr w:type="spellEnd"/>
      <w:r w:rsidRPr="00AB7652">
        <w:rPr>
          <w:rFonts w:ascii="Times New Roman" w:hAnsi="Times New Roman" w:cs="Times New Roman"/>
          <w:sz w:val="24"/>
          <w:szCs w:val="24"/>
        </w:rPr>
        <w:t>» в соответствии с заключенным соглашением на сумму 9293,9 млн. рублей – 97,38%. Неполное освоение денежных средств произошло из-за снижения цены в результате проведения конкурсных процедур на выполнение работ.</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xml:space="preserve">В 2021 году проведено 37 ярмарок (на 6 ярмарок больше, чем в 2020 году), в них принимали участие производители и фермеры из Московской области, а также и других регионов России. Стоимость представленных товаров производителей на 15-20% ниже цены той же продукции в сетевых магазинах. Учитывая востребованность у жителей, проведение ярмарочных мероприятий на территории округа будет продолжено в следующем году. </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Задачи на предстоящий период в сфере торговли:</w:t>
      </w:r>
    </w:p>
    <w:p w:rsidR="00AB7652" w:rsidRPr="00AB7652"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разработать механизм демонтажа объектов несанкционированной торговли;</w:t>
      </w:r>
    </w:p>
    <w:p w:rsidR="008541C5" w:rsidRDefault="00AB7652" w:rsidP="00AB7652">
      <w:pPr>
        <w:spacing w:after="0" w:line="240" w:lineRule="auto"/>
        <w:ind w:firstLine="709"/>
        <w:jc w:val="both"/>
        <w:rPr>
          <w:rFonts w:ascii="Times New Roman" w:hAnsi="Times New Roman" w:cs="Times New Roman"/>
          <w:sz w:val="24"/>
          <w:szCs w:val="24"/>
        </w:rPr>
      </w:pPr>
      <w:r w:rsidRPr="00AB7652">
        <w:rPr>
          <w:rFonts w:ascii="Times New Roman" w:hAnsi="Times New Roman" w:cs="Times New Roman"/>
          <w:sz w:val="24"/>
          <w:szCs w:val="24"/>
        </w:rPr>
        <w:t>- разработать нормативную базу по проведению аукционов для проведения ярмарок.</w:t>
      </w:r>
    </w:p>
    <w:p w:rsidR="008541C5" w:rsidRDefault="008652C9" w:rsidP="005350AC">
      <w:pPr>
        <w:spacing w:after="0" w:line="240" w:lineRule="auto"/>
        <w:ind w:firstLine="709"/>
        <w:jc w:val="both"/>
        <w:rPr>
          <w:rFonts w:ascii="Times New Roman" w:hAnsi="Times New Roman" w:cs="Times New Roman"/>
          <w:sz w:val="24"/>
          <w:szCs w:val="24"/>
        </w:rPr>
      </w:pPr>
      <w:r w:rsidRPr="008652C9">
        <w:rPr>
          <w:rFonts w:ascii="Times New Roman" w:hAnsi="Times New Roman" w:cs="Times New Roman"/>
          <w:b/>
          <w:sz w:val="24"/>
          <w:szCs w:val="24"/>
        </w:rPr>
        <w:t xml:space="preserve">Подпрограмма </w:t>
      </w:r>
      <w:r w:rsidRPr="008652C9">
        <w:rPr>
          <w:rFonts w:ascii="Times New Roman" w:hAnsi="Times New Roman" w:cs="Times New Roman"/>
          <w:b/>
          <w:sz w:val="24"/>
          <w:szCs w:val="24"/>
          <w:lang w:val="en-US"/>
        </w:rPr>
        <w:t>V</w:t>
      </w:r>
      <w:r w:rsidRPr="008652C9">
        <w:rPr>
          <w:rFonts w:ascii="Times New Roman" w:hAnsi="Times New Roman" w:cs="Times New Roman"/>
          <w:b/>
          <w:sz w:val="24"/>
          <w:szCs w:val="24"/>
        </w:rPr>
        <w:t>. «Обеспечивающая подпрограмма»</w:t>
      </w:r>
      <w:r>
        <w:rPr>
          <w:rFonts w:ascii="Times New Roman" w:hAnsi="Times New Roman" w:cs="Times New Roman"/>
          <w:sz w:val="24"/>
          <w:szCs w:val="24"/>
        </w:rPr>
        <w:t xml:space="preserve"> - не финансируется. </w:t>
      </w:r>
    </w:p>
    <w:p w:rsidR="008652C9" w:rsidRPr="008652C9" w:rsidRDefault="008652C9" w:rsidP="005350AC">
      <w:pPr>
        <w:spacing w:after="0" w:line="240" w:lineRule="auto"/>
        <w:ind w:firstLine="709"/>
        <w:jc w:val="both"/>
        <w:rPr>
          <w:rFonts w:ascii="Times New Roman" w:hAnsi="Times New Roman" w:cs="Times New Roman"/>
          <w:sz w:val="24"/>
          <w:szCs w:val="24"/>
        </w:rPr>
      </w:pPr>
      <w:r w:rsidRPr="008652C9">
        <w:rPr>
          <w:rFonts w:ascii="Times New Roman" w:hAnsi="Times New Roman" w:cs="Times New Roman"/>
          <w:sz w:val="24"/>
          <w:szCs w:val="24"/>
        </w:rPr>
        <w:t>Количественные результаты по показателям программы в целом соответствуют планируемым значениям.</w:t>
      </w:r>
    </w:p>
    <w:p w:rsidR="000D7350" w:rsidRPr="00006494" w:rsidRDefault="005350AC" w:rsidP="000D7350">
      <w:pPr>
        <w:tabs>
          <w:tab w:val="left" w:pos="1932"/>
        </w:tabs>
        <w:spacing w:after="0" w:line="240" w:lineRule="auto"/>
        <w:ind w:firstLine="709"/>
        <w:jc w:val="center"/>
        <w:rPr>
          <w:rFonts w:ascii="Times New Roman" w:hAnsi="Times New Roman" w:cs="Times New Roman"/>
          <w:b/>
          <w:sz w:val="24"/>
          <w:szCs w:val="24"/>
        </w:rPr>
      </w:pPr>
      <w:r w:rsidRPr="00122EB7">
        <w:rPr>
          <w:rFonts w:ascii="Times New Roman" w:hAnsi="Times New Roman" w:cs="Times New Roman"/>
          <w:b/>
          <w:sz w:val="24"/>
          <w:szCs w:val="24"/>
          <w:lang w:val="en-US"/>
        </w:rPr>
        <w:t>XII</w:t>
      </w:r>
      <w:r w:rsidR="00BA2F5E" w:rsidRPr="00122EB7">
        <w:rPr>
          <w:rFonts w:ascii="Times New Roman" w:hAnsi="Times New Roman" w:cs="Times New Roman"/>
          <w:b/>
          <w:sz w:val="24"/>
          <w:szCs w:val="24"/>
        </w:rPr>
        <w:t>.</w:t>
      </w:r>
      <w:r w:rsidR="000D7350" w:rsidRPr="00122EB7">
        <w:rPr>
          <w:rFonts w:ascii="Times New Roman" w:hAnsi="Times New Roman" w:cs="Times New Roman"/>
          <w:b/>
          <w:sz w:val="24"/>
          <w:szCs w:val="24"/>
        </w:rPr>
        <w:t xml:space="preserve"> Муниципальная программа </w:t>
      </w:r>
      <w:r w:rsidR="003714EF" w:rsidRPr="00122EB7">
        <w:rPr>
          <w:rFonts w:ascii="Times New Roman" w:hAnsi="Times New Roman" w:cs="Times New Roman"/>
          <w:b/>
          <w:sz w:val="24"/>
          <w:szCs w:val="24"/>
        </w:rPr>
        <w:t xml:space="preserve">Ленинского </w:t>
      </w:r>
      <w:r w:rsidR="003F545E">
        <w:rPr>
          <w:rFonts w:ascii="Times New Roman" w:hAnsi="Times New Roman" w:cs="Times New Roman"/>
          <w:b/>
          <w:sz w:val="24"/>
          <w:szCs w:val="24"/>
        </w:rPr>
        <w:t>городского округа</w:t>
      </w:r>
      <w:r w:rsidR="003714EF" w:rsidRPr="00122EB7">
        <w:rPr>
          <w:rFonts w:ascii="Times New Roman" w:hAnsi="Times New Roman" w:cs="Times New Roman"/>
          <w:b/>
          <w:sz w:val="24"/>
          <w:szCs w:val="24"/>
        </w:rPr>
        <w:t xml:space="preserve"> </w:t>
      </w:r>
      <w:r w:rsidR="000D7350" w:rsidRPr="00122EB7">
        <w:rPr>
          <w:rFonts w:ascii="Times New Roman" w:hAnsi="Times New Roman" w:cs="Times New Roman"/>
          <w:b/>
          <w:sz w:val="24"/>
          <w:szCs w:val="24"/>
        </w:rPr>
        <w:t>«</w:t>
      </w:r>
      <w:r w:rsidR="003F545E">
        <w:rPr>
          <w:rFonts w:ascii="Times New Roman" w:hAnsi="Times New Roman" w:cs="Times New Roman"/>
          <w:b/>
          <w:sz w:val="24"/>
          <w:szCs w:val="24"/>
        </w:rPr>
        <w:t>Управление имуществом и муниципальными финансами</w:t>
      </w:r>
      <w:r w:rsidR="003714EF" w:rsidRPr="00122EB7">
        <w:rPr>
          <w:rFonts w:ascii="Times New Roman" w:hAnsi="Times New Roman" w:cs="Times New Roman"/>
          <w:b/>
          <w:sz w:val="24"/>
          <w:szCs w:val="24"/>
        </w:rPr>
        <w:t>»</w:t>
      </w:r>
      <w:r w:rsidR="000D7350" w:rsidRPr="00122EB7">
        <w:rPr>
          <w:rFonts w:ascii="Times New Roman" w:hAnsi="Times New Roman" w:cs="Times New Roman"/>
          <w:b/>
          <w:sz w:val="24"/>
          <w:szCs w:val="24"/>
        </w:rPr>
        <w:t xml:space="preserve"> на 20</w:t>
      </w:r>
      <w:r w:rsidR="003F545E">
        <w:rPr>
          <w:rFonts w:ascii="Times New Roman" w:hAnsi="Times New Roman" w:cs="Times New Roman"/>
          <w:b/>
          <w:sz w:val="24"/>
          <w:szCs w:val="24"/>
        </w:rPr>
        <w:t>21</w:t>
      </w:r>
      <w:r w:rsidR="000D7350" w:rsidRPr="00122EB7">
        <w:rPr>
          <w:rFonts w:ascii="Times New Roman" w:hAnsi="Times New Roman" w:cs="Times New Roman"/>
          <w:b/>
          <w:sz w:val="24"/>
          <w:szCs w:val="24"/>
        </w:rPr>
        <w:t>-20</w:t>
      </w:r>
      <w:r w:rsidR="00DA79A4" w:rsidRPr="00122EB7">
        <w:rPr>
          <w:rFonts w:ascii="Times New Roman" w:hAnsi="Times New Roman" w:cs="Times New Roman"/>
          <w:b/>
          <w:sz w:val="24"/>
          <w:szCs w:val="24"/>
        </w:rPr>
        <w:t>2</w:t>
      </w:r>
      <w:r w:rsidR="002340F3">
        <w:rPr>
          <w:rFonts w:ascii="Times New Roman" w:hAnsi="Times New Roman" w:cs="Times New Roman"/>
          <w:b/>
          <w:sz w:val="24"/>
          <w:szCs w:val="24"/>
        </w:rPr>
        <w:t>4</w:t>
      </w:r>
      <w:r w:rsidR="000D7350" w:rsidRPr="00122EB7">
        <w:rPr>
          <w:rFonts w:ascii="Times New Roman" w:hAnsi="Times New Roman" w:cs="Times New Roman"/>
          <w:b/>
          <w:sz w:val="24"/>
          <w:szCs w:val="24"/>
        </w:rPr>
        <w:t xml:space="preserve"> годы</w:t>
      </w:r>
      <w:r w:rsidR="003F545E">
        <w:rPr>
          <w:rFonts w:ascii="Times New Roman" w:hAnsi="Times New Roman" w:cs="Times New Roman"/>
          <w:b/>
          <w:sz w:val="24"/>
          <w:szCs w:val="24"/>
        </w:rPr>
        <w:t>.</w:t>
      </w:r>
    </w:p>
    <w:p w:rsidR="000D7350" w:rsidRPr="00006494" w:rsidRDefault="000D7350" w:rsidP="000D7350">
      <w:pPr>
        <w:tabs>
          <w:tab w:val="left" w:pos="1932"/>
        </w:tabs>
        <w:spacing w:after="0" w:line="240" w:lineRule="auto"/>
        <w:ind w:firstLine="709"/>
        <w:jc w:val="center"/>
        <w:rPr>
          <w:rFonts w:ascii="Times New Roman" w:hAnsi="Times New Roman" w:cs="Times New Roman"/>
          <w:b/>
          <w:sz w:val="24"/>
          <w:szCs w:val="24"/>
        </w:rPr>
      </w:pPr>
    </w:p>
    <w:p w:rsidR="008541C5" w:rsidRDefault="000D7350" w:rsidP="000D7350">
      <w:pPr>
        <w:tabs>
          <w:tab w:val="left" w:pos="1932"/>
        </w:tabs>
        <w:spacing w:after="0" w:line="240" w:lineRule="auto"/>
        <w:ind w:firstLine="709"/>
        <w:jc w:val="both"/>
        <w:rPr>
          <w:rFonts w:ascii="Times New Roman" w:hAnsi="Times New Roman" w:cs="Times New Roman"/>
          <w:sz w:val="24"/>
          <w:szCs w:val="24"/>
        </w:rPr>
      </w:pPr>
      <w:r w:rsidRPr="000D7350">
        <w:rPr>
          <w:rFonts w:ascii="Times New Roman" w:hAnsi="Times New Roman" w:cs="Times New Roman"/>
          <w:sz w:val="24"/>
          <w:szCs w:val="24"/>
        </w:rPr>
        <w:t xml:space="preserve">Программа утверждена постановлением администрации Ленинского </w:t>
      </w:r>
      <w:r w:rsidR="008541C5" w:rsidRPr="008541C5">
        <w:rPr>
          <w:rFonts w:ascii="Times New Roman" w:hAnsi="Times New Roman" w:cs="Times New Roman"/>
          <w:sz w:val="24"/>
          <w:szCs w:val="24"/>
        </w:rPr>
        <w:t>городского округа Московской области от 14.10.2020 №</w:t>
      </w:r>
      <w:r w:rsidR="008541C5">
        <w:rPr>
          <w:rFonts w:ascii="Times New Roman" w:hAnsi="Times New Roman" w:cs="Times New Roman"/>
          <w:sz w:val="24"/>
          <w:szCs w:val="24"/>
        </w:rPr>
        <w:t xml:space="preserve"> 2358.</w:t>
      </w:r>
    </w:p>
    <w:p w:rsidR="00B215A5" w:rsidRDefault="00B215A5" w:rsidP="000D7350">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финансирование мероприятий муниципальной программы в 2021 году запланировано 850 412,5 тыс. руб., в том числе по источникам:</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215A5">
        <w:rPr>
          <w:rFonts w:ascii="Times New Roman" w:hAnsi="Times New Roman" w:cs="Times New Roman"/>
          <w:sz w:val="24"/>
          <w:szCs w:val="24"/>
        </w:rPr>
        <w:t xml:space="preserve">бюджет Московской области – </w:t>
      </w:r>
      <w:r>
        <w:rPr>
          <w:rFonts w:ascii="Times New Roman" w:hAnsi="Times New Roman" w:cs="Times New Roman"/>
          <w:sz w:val="24"/>
          <w:szCs w:val="24"/>
        </w:rPr>
        <w:t>10</w:t>
      </w:r>
      <w:r w:rsidRPr="00B215A5">
        <w:rPr>
          <w:rFonts w:ascii="Times New Roman" w:hAnsi="Times New Roman" w:cs="Times New Roman"/>
          <w:sz w:val="24"/>
          <w:szCs w:val="24"/>
        </w:rPr>
        <w:t xml:space="preserve"> 8</w:t>
      </w:r>
      <w:r>
        <w:rPr>
          <w:rFonts w:ascii="Times New Roman" w:hAnsi="Times New Roman" w:cs="Times New Roman"/>
          <w:sz w:val="24"/>
          <w:szCs w:val="24"/>
        </w:rPr>
        <w:t>25</w:t>
      </w:r>
      <w:r w:rsidRPr="00B215A5">
        <w:rPr>
          <w:rFonts w:ascii="Times New Roman" w:hAnsi="Times New Roman" w:cs="Times New Roman"/>
          <w:sz w:val="24"/>
          <w:szCs w:val="24"/>
        </w:rPr>
        <w:t>,</w:t>
      </w:r>
      <w:r>
        <w:rPr>
          <w:rFonts w:ascii="Times New Roman" w:hAnsi="Times New Roman" w:cs="Times New Roman"/>
          <w:sz w:val="24"/>
          <w:szCs w:val="24"/>
        </w:rPr>
        <w:t>00</w:t>
      </w:r>
      <w:r w:rsidRPr="00B215A5">
        <w:rPr>
          <w:rFonts w:ascii="Times New Roman" w:hAnsi="Times New Roman" w:cs="Times New Roman"/>
          <w:sz w:val="24"/>
          <w:szCs w:val="24"/>
        </w:rPr>
        <w:t xml:space="preserve"> тыс. руб., </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215A5">
        <w:rPr>
          <w:rFonts w:ascii="Times New Roman" w:hAnsi="Times New Roman" w:cs="Times New Roman"/>
          <w:sz w:val="24"/>
          <w:szCs w:val="24"/>
        </w:rPr>
        <w:t xml:space="preserve">бюджет Ленинского городского округа – </w:t>
      </w:r>
      <w:r>
        <w:rPr>
          <w:rFonts w:ascii="Times New Roman" w:hAnsi="Times New Roman" w:cs="Times New Roman"/>
          <w:sz w:val="24"/>
          <w:szCs w:val="24"/>
        </w:rPr>
        <w:t>839 589</w:t>
      </w:r>
      <w:r w:rsidRPr="00B215A5">
        <w:rPr>
          <w:rFonts w:ascii="Times New Roman" w:hAnsi="Times New Roman" w:cs="Times New Roman"/>
          <w:sz w:val="24"/>
          <w:szCs w:val="24"/>
        </w:rPr>
        <w:t>,5</w:t>
      </w:r>
      <w:r>
        <w:rPr>
          <w:rFonts w:ascii="Times New Roman" w:hAnsi="Times New Roman" w:cs="Times New Roman"/>
          <w:sz w:val="24"/>
          <w:szCs w:val="24"/>
        </w:rPr>
        <w:t>0</w:t>
      </w:r>
      <w:r w:rsidRPr="00B215A5">
        <w:rPr>
          <w:rFonts w:ascii="Times New Roman" w:hAnsi="Times New Roman" w:cs="Times New Roman"/>
          <w:sz w:val="24"/>
          <w:szCs w:val="24"/>
        </w:rPr>
        <w:t xml:space="preserve"> тыс. руб.</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 xml:space="preserve">На выполнение программных мероприятий фактически освоено – </w:t>
      </w:r>
      <w:r>
        <w:rPr>
          <w:rFonts w:ascii="Times New Roman" w:hAnsi="Times New Roman" w:cs="Times New Roman"/>
          <w:sz w:val="24"/>
          <w:szCs w:val="24"/>
        </w:rPr>
        <w:t>810 520,46</w:t>
      </w:r>
      <w:r w:rsidRPr="00B215A5">
        <w:rPr>
          <w:rFonts w:ascii="Times New Roman" w:hAnsi="Times New Roman" w:cs="Times New Roman"/>
          <w:sz w:val="24"/>
          <w:szCs w:val="24"/>
        </w:rPr>
        <w:t xml:space="preserve">  тыс. руб., в том числе по источникам:</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бюджет Московской области –</w:t>
      </w:r>
      <w:r>
        <w:rPr>
          <w:rFonts w:ascii="Times New Roman" w:hAnsi="Times New Roman" w:cs="Times New Roman"/>
          <w:sz w:val="24"/>
          <w:szCs w:val="24"/>
        </w:rPr>
        <w:t xml:space="preserve"> 10 676,61</w:t>
      </w:r>
      <w:r w:rsidRPr="00B215A5">
        <w:rPr>
          <w:rFonts w:ascii="Times New Roman" w:hAnsi="Times New Roman" w:cs="Times New Roman"/>
          <w:sz w:val="24"/>
          <w:szCs w:val="24"/>
        </w:rPr>
        <w:t xml:space="preserve">тыс. руб., </w:t>
      </w:r>
    </w:p>
    <w:p w:rsidR="00B215A5" w:rsidRDefault="00B215A5" w:rsidP="00B215A5">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бюджет Ленинского городского округа –</w:t>
      </w:r>
      <w:r>
        <w:rPr>
          <w:rFonts w:ascii="Times New Roman" w:hAnsi="Times New Roman" w:cs="Times New Roman"/>
          <w:sz w:val="24"/>
          <w:szCs w:val="24"/>
        </w:rPr>
        <w:t xml:space="preserve"> 799 843,85 </w:t>
      </w:r>
      <w:r w:rsidRPr="00B215A5">
        <w:rPr>
          <w:rFonts w:ascii="Times New Roman" w:hAnsi="Times New Roman" w:cs="Times New Roman"/>
          <w:sz w:val="24"/>
          <w:szCs w:val="24"/>
        </w:rPr>
        <w:t>тыс. руб.</w:t>
      </w:r>
    </w:p>
    <w:p w:rsidR="00926073" w:rsidRDefault="00926073"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Муниципальная программа включает в себя подпрограммы:</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I</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Развитие имущественного комплекса</w:t>
      </w:r>
      <w:r>
        <w:rPr>
          <w:rFonts w:ascii="Times New Roman" w:hAnsi="Times New Roman" w:cs="Times New Roman"/>
          <w:sz w:val="24"/>
          <w:szCs w:val="24"/>
        </w:rPr>
        <w:t>»;</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III</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Совершенствование муниципальной службы Московской области</w:t>
      </w:r>
      <w:r>
        <w:rPr>
          <w:rFonts w:ascii="Times New Roman" w:hAnsi="Times New Roman" w:cs="Times New Roman"/>
          <w:sz w:val="24"/>
          <w:szCs w:val="24"/>
        </w:rPr>
        <w:t>»;</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Подпрограмма </w:t>
      </w:r>
      <w:r>
        <w:rPr>
          <w:rFonts w:ascii="Times New Roman" w:hAnsi="Times New Roman" w:cs="Times New Roman"/>
          <w:sz w:val="24"/>
          <w:szCs w:val="24"/>
          <w:lang w:val="en-US"/>
        </w:rPr>
        <w:t>IV</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Управление муниципальными финансами</w:t>
      </w:r>
      <w:r>
        <w:rPr>
          <w:rFonts w:ascii="Times New Roman" w:hAnsi="Times New Roman" w:cs="Times New Roman"/>
          <w:sz w:val="24"/>
          <w:szCs w:val="24"/>
        </w:rPr>
        <w:t>»;</w:t>
      </w:r>
    </w:p>
    <w:p w:rsidR="008541C5"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V</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Обеспечивающая подпрограмма</w:t>
      </w:r>
      <w:r>
        <w:rPr>
          <w:rFonts w:ascii="Times New Roman" w:hAnsi="Times New Roman" w:cs="Times New Roman"/>
          <w:sz w:val="24"/>
          <w:szCs w:val="24"/>
        </w:rPr>
        <w:t>».</w:t>
      </w:r>
    </w:p>
    <w:p w:rsidR="002222E1" w:rsidRDefault="002222E1" w:rsidP="00926073">
      <w:pPr>
        <w:tabs>
          <w:tab w:val="left" w:pos="1932"/>
        </w:tabs>
        <w:spacing w:after="0" w:line="240" w:lineRule="auto"/>
        <w:ind w:firstLine="709"/>
        <w:jc w:val="both"/>
        <w:rPr>
          <w:rFonts w:ascii="Times New Roman" w:hAnsi="Times New Roman" w:cs="Times New Roman"/>
          <w:sz w:val="24"/>
          <w:szCs w:val="24"/>
        </w:rPr>
      </w:pPr>
    </w:p>
    <w:p w:rsidR="002222E1" w:rsidRDefault="002222E1" w:rsidP="00926073">
      <w:pPr>
        <w:tabs>
          <w:tab w:val="left" w:pos="1932"/>
        </w:tabs>
        <w:spacing w:after="0" w:line="240" w:lineRule="auto"/>
        <w:ind w:firstLine="709"/>
        <w:jc w:val="both"/>
        <w:rPr>
          <w:rFonts w:ascii="Times New Roman" w:hAnsi="Times New Roman" w:cs="Times New Roman"/>
          <w:b/>
          <w:sz w:val="24"/>
          <w:szCs w:val="24"/>
        </w:rPr>
      </w:pPr>
      <w:r w:rsidRPr="002222E1">
        <w:rPr>
          <w:rFonts w:ascii="Times New Roman" w:hAnsi="Times New Roman" w:cs="Times New Roman"/>
          <w:b/>
          <w:sz w:val="24"/>
          <w:szCs w:val="24"/>
        </w:rPr>
        <w:t>Подпрограмма I. «Развитие имущественного комплекса»</w:t>
      </w:r>
      <w:r>
        <w:rPr>
          <w:rFonts w:ascii="Times New Roman" w:hAnsi="Times New Roman" w:cs="Times New Roman"/>
          <w:b/>
          <w:sz w:val="24"/>
          <w:szCs w:val="24"/>
        </w:rPr>
        <w:t>.</w:t>
      </w:r>
    </w:p>
    <w:p w:rsidR="002222E1" w:rsidRDefault="002222E1"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финансирование мероприятий муниципальной </w:t>
      </w:r>
      <w:r w:rsidR="00653A61">
        <w:rPr>
          <w:rFonts w:ascii="Times New Roman" w:hAnsi="Times New Roman" w:cs="Times New Roman"/>
          <w:sz w:val="24"/>
          <w:szCs w:val="24"/>
        </w:rPr>
        <w:t>под</w:t>
      </w:r>
      <w:r>
        <w:rPr>
          <w:rFonts w:ascii="Times New Roman" w:hAnsi="Times New Roman" w:cs="Times New Roman"/>
          <w:sz w:val="24"/>
          <w:szCs w:val="24"/>
        </w:rPr>
        <w:t>программы в 2021 году запланировано 12</w:t>
      </w:r>
      <w:r w:rsidR="00653A61">
        <w:rPr>
          <w:rFonts w:ascii="Times New Roman" w:hAnsi="Times New Roman" w:cs="Times New Roman"/>
          <w:sz w:val="24"/>
          <w:szCs w:val="24"/>
        </w:rPr>
        <w:t>1 579</w:t>
      </w:r>
      <w:r>
        <w:rPr>
          <w:rFonts w:ascii="Times New Roman" w:hAnsi="Times New Roman" w:cs="Times New Roman"/>
          <w:sz w:val="24"/>
          <w:szCs w:val="24"/>
        </w:rPr>
        <w:t>,</w:t>
      </w:r>
      <w:r w:rsidR="00653A61">
        <w:rPr>
          <w:rFonts w:ascii="Times New Roman" w:hAnsi="Times New Roman" w:cs="Times New Roman"/>
          <w:sz w:val="24"/>
          <w:szCs w:val="24"/>
        </w:rPr>
        <w:t>60</w:t>
      </w:r>
      <w:r>
        <w:rPr>
          <w:rFonts w:ascii="Times New Roman" w:hAnsi="Times New Roman" w:cs="Times New Roman"/>
          <w:sz w:val="24"/>
          <w:szCs w:val="24"/>
        </w:rPr>
        <w:t xml:space="preserve"> тыс. руб., в том числе по источникам:</w:t>
      </w:r>
    </w:p>
    <w:p w:rsidR="002222E1" w:rsidRPr="00B215A5" w:rsidRDefault="002222E1"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215A5">
        <w:rPr>
          <w:rFonts w:ascii="Times New Roman" w:hAnsi="Times New Roman" w:cs="Times New Roman"/>
          <w:sz w:val="24"/>
          <w:szCs w:val="24"/>
        </w:rPr>
        <w:t xml:space="preserve">бюджет Московской области – </w:t>
      </w:r>
      <w:r>
        <w:rPr>
          <w:rFonts w:ascii="Times New Roman" w:hAnsi="Times New Roman" w:cs="Times New Roman"/>
          <w:sz w:val="24"/>
          <w:szCs w:val="24"/>
        </w:rPr>
        <w:t>10</w:t>
      </w:r>
      <w:r w:rsidRPr="00B215A5">
        <w:rPr>
          <w:rFonts w:ascii="Times New Roman" w:hAnsi="Times New Roman" w:cs="Times New Roman"/>
          <w:sz w:val="24"/>
          <w:szCs w:val="24"/>
        </w:rPr>
        <w:t xml:space="preserve"> 8</w:t>
      </w:r>
      <w:r>
        <w:rPr>
          <w:rFonts w:ascii="Times New Roman" w:hAnsi="Times New Roman" w:cs="Times New Roman"/>
          <w:sz w:val="24"/>
          <w:szCs w:val="24"/>
        </w:rPr>
        <w:t>2</w:t>
      </w:r>
      <w:r w:rsidR="00803701">
        <w:rPr>
          <w:rFonts w:ascii="Times New Roman" w:hAnsi="Times New Roman" w:cs="Times New Roman"/>
          <w:sz w:val="24"/>
          <w:szCs w:val="24"/>
        </w:rPr>
        <w:t>3</w:t>
      </w:r>
      <w:r w:rsidRPr="00B215A5">
        <w:rPr>
          <w:rFonts w:ascii="Times New Roman" w:hAnsi="Times New Roman" w:cs="Times New Roman"/>
          <w:sz w:val="24"/>
          <w:szCs w:val="24"/>
        </w:rPr>
        <w:t>,</w:t>
      </w:r>
      <w:r>
        <w:rPr>
          <w:rFonts w:ascii="Times New Roman" w:hAnsi="Times New Roman" w:cs="Times New Roman"/>
          <w:sz w:val="24"/>
          <w:szCs w:val="24"/>
        </w:rPr>
        <w:t>00</w:t>
      </w:r>
      <w:r w:rsidRPr="00B215A5">
        <w:rPr>
          <w:rFonts w:ascii="Times New Roman" w:hAnsi="Times New Roman" w:cs="Times New Roman"/>
          <w:sz w:val="24"/>
          <w:szCs w:val="24"/>
        </w:rPr>
        <w:t xml:space="preserve"> тыс. руб., </w:t>
      </w:r>
    </w:p>
    <w:p w:rsidR="002222E1" w:rsidRPr="00B215A5" w:rsidRDefault="002222E1"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215A5">
        <w:rPr>
          <w:rFonts w:ascii="Times New Roman" w:hAnsi="Times New Roman" w:cs="Times New Roman"/>
          <w:sz w:val="24"/>
          <w:szCs w:val="24"/>
        </w:rPr>
        <w:t xml:space="preserve">бюджет Ленинского городского округа – </w:t>
      </w:r>
      <w:r w:rsidR="00653A61">
        <w:rPr>
          <w:rFonts w:ascii="Times New Roman" w:hAnsi="Times New Roman" w:cs="Times New Roman"/>
          <w:sz w:val="24"/>
          <w:szCs w:val="24"/>
        </w:rPr>
        <w:t>110 756</w:t>
      </w:r>
      <w:r w:rsidRPr="00B215A5">
        <w:rPr>
          <w:rFonts w:ascii="Times New Roman" w:hAnsi="Times New Roman" w:cs="Times New Roman"/>
          <w:sz w:val="24"/>
          <w:szCs w:val="24"/>
        </w:rPr>
        <w:t>,</w:t>
      </w:r>
      <w:r w:rsidR="00653A61">
        <w:rPr>
          <w:rFonts w:ascii="Times New Roman" w:hAnsi="Times New Roman" w:cs="Times New Roman"/>
          <w:sz w:val="24"/>
          <w:szCs w:val="24"/>
        </w:rPr>
        <w:t>6</w:t>
      </w:r>
      <w:r>
        <w:rPr>
          <w:rFonts w:ascii="Times New Roman" w:hAnsi="Times New Roman" w:cs="Times New Roman"/>
          <w:sz w:val="24"/>
          <w:szCs w:val="24"/>
        </w:rPr>
        <w:t>0</w:t>
      </w:r>
      <w:r w:rsidRPr="00B215A5">
        <w:rPr>
          <w:rFonts w:ascii="Times New Roman" w:hAnsi="Times New Roman" w:cs="Times New Roman"/>
          <w:sz w:val="24"/>
          <w:szCs w:val="24"/>
        </w:rPr>
        <w:t xml:space="preserve"> тыс. руб.</w:t>
      </w:r>
    </w:p>
    <w:p w:rsidR="002222E1" w:rsidRPr="00B215A5" w:rsidRDefault="002222E1" w:rsidP="002222E1">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 xml:space="preserve">На выполнение программных мероприятий фактически освоено – </w:t>
      </w:r>
      <w:r>
        <w:rPr>
          <w:rFonts w:ascii="Times New Roman" w:hAnsi="Times New Roman" w:cs="Times New Roman"/>
          <w:sz w:val="24"/>
          <w:szCs w:val="24"/>
        </w:rPr>
        <w:t>10</w:t>
      </w:r>
      <w:r w:rsidR="00225729">
        <w:rPr>
          <w:rFonts w:ascii="Times New Roman" w:hAnsi="Times New Roman" w:cs="Times New Roman"/>
          <w:sz w:val="24"/>
          <w:szCs w:val="24"/>
        </w:rPr>
        <w:t>6</w:t>
      </w:r>
      <w:r>
        <w:rPr>
          <w:rFonts w:ascii="Times New Roman" w:hAnsi="Times New Roman" w:cs="Times New Roman"/>
          <w:sz w:val="24"/>
          <w:szCs w:val="24"/>
        </w:rPr>
        <w:t> </w:t>
      </w:r>
      <w:r w:rsidR="00225729">
        <w:rPr>
          <w:rFonts w:ascii="Times New Roman" w:hAnsi="Times New Roman" w:cs="Times New Roman"/>
          <w:sz w:val="24"/>
          <w:szCs w:val="24"/>
        </w:rPr>
        <w:t>495</w:t>
      </w:r>
      <w:r>
        <w:rPr>
          <w:rFonts w:ascii="Times New Roman" w:hAnsi="Times New Roman" w:cs="Times New Roman"/>
          <w:sz w:val="24"/>
          <w:szCs w:val="24"/>
        </w:rPr>
        <w:t>,</w:t>
      </w:r>
      <w:r w:rsidR="00225729">
        <w:rPr>
          <w:rFonts w:ascii="Times New Roman" w:hAnsi="Times New Roman" w:cs="Times New Roman"/>
          <w:sz w:val="24"/>
          <w:szCs w:val="24"/>
        </w:rPr>
        <w:t>57</w:t>
      </w:r>
      <w:r w:rsidRPr="00B215A5">
        <w:rPr>
          <w:rFonts w:ascii="Times New Roman" w:hAnsi="Times New Roman" w:cs="Times New Roman"/>
          <w:sz w:val="24"/>
          <w:szCs w:val="24"/>
        </w:rPr>
        <w:t xml:space="preserve">  тыс. руб., в том числе по источникам:</w:t>
      </w:r>
    </w:p>
    <w:p w:rsidR="002222E1" w:rsidRPr="00B215A5" w:rsidRDefault="002222E1" w:rsidP="002222E1">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бюджет Московской области –</w:t>
      </w:r>
      <w:r>
        <w:rPr>
          <w:rFonts w:ascii="Times New Roman" w:hAnsi="Times New Roman" w:cs="Times New Roman"/>
          <w:sz w:val="24"/>
          <w:szCs w:val="24"/>
        </w:rPr>
        <w:t xml:space="preserve"> 10 676,61</w:t>
      </w:r>
      <w:r w:rsidRPr="00B215A5">
        <w:rPr>
          <w:rFonts w:ascii="Times New Roman" w:hAnsi="Times New Roman" w:cs="Times New Roman"/>
          <w:sz w:val="24"/>
          <w:szCs w:val="24"/>
        </w:rPr>
        <w:t xml:space="preserve">тыс. руб., </w:t>
      </w:r>
    </w:p>
    <w:p w:rsidR="002222E1" w:rsidRDefault="002222E1" w:rsidP="002222E1">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бюджет Ленинского городского округа –</w:t>
      </w:r>
      <w:r w:rsidR="00225729">
        <w:rPr>
          <w:rFonts w:ascii="Times New Roman" w:hAnsi="Times New Roman" w:cs="Times New Roman"/>
          <w:sz w:val="24"/>
          <w:szCs w:val="24"/>
        </w:rPr>
        <w:t xml:space="preserve"> 95 818,96 </w:t>
      </w:r>
      <w:r w:rsidRPr="00B215A5">
        <w:rPr>
          <w:rFonts w:ascii="Times New Roman" w:hAnsi="Times New Roman" w:cs="Times New Roman"/>
          <w:sz w:val="24"/>
          <w:szCs w:val="24"/>
        </w:rPr>
        <w:t>тыс. руб.</w:t>
      </w:r>
    </w:p>
    <w:p w:rsidR="00803701" w:rsidRDefault="00803701"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Не все показатели подпрограммы соответствуют плановым значениям</w:t>
      </w:r>
      <w:r w:rsidR="00134775">
        <w:rPr>
          <w:rFonts w:ascii="Times New Roman" w:hAnsi="Times New Roman" w:cs="Times New Roman"/>
          <w:sz w:val="24"/>
          <w:szCs w:val="24"/>
        </w:rPr>
        <w:t>, в том числе:</w:t>
      </w:r>
    </w:p>
    <w:p w:rsidR="00007166" w:rsidRDefault="00803701"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«Предоставление земельных участков многодетным семьям»</w:t>
      </w:r>
      <w:r w:rsidR="00007166">
        <w:rPr>
          <w:rFonts w:ascii="Times New Roman" w:hAnsi="Times New Roman" w:cs="Times New Roman"/>
          <w:sz w:val="24"/>
          <w:szCs w:val="24"/>
        </w:rPr>
        <w:t>:</w:t>
      </w:r>
    </w:p>
    <w:p w:rsidR="00007166" w:rsidRDefault="00007166"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план 100%, факт 28,99%: показатель не достигнут в связи с отсутствием свободных земель на территории Ленинского городского округа.</w:t>
      </w:r>
    </w:p>
    <w:p w:rsidR="00007166" w:rsidRDefault="00007166"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007166">
        <w:rPr>
          <w:rFonts w:ascii="Times New Roman" w:hAnsi="Times New Roman" w:cs="Times New Roman"/>
          <w:sz w:val="24"/>
          <w:szCs w:val="24"/>
        </w:rPr>
        <w:t>Поступления доходов в бюджет муниципального образования от распоряжения земельными участками, государственная собственность на которые не разграничена</w:t>
      </w:r>
      <w:r>
        <w:rPr>
          <w:rFonts w:ascii="Times New Roman" w:hAnsi="Times New Roman" w:cs="Times New Roman"/>
          <w:sz w:val="24"/>
          <w:szCs w:val="24"/>
        </w:rPr>
        <w:t>»:</w:t>
      </w:r>
    </w:p>
    <w:p w:rsidR="00007166" w:rsidRDefault="00007166"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план 100%, факт 83,81%: показатель не достигнут, так как крупный арендатор не оплачивает арендную плату. В настоящее время ведется работа по взысканию задолженности.</w:t>
      </w:r>
    </w:p>
    <w:p w:rsidR="00007166" w:rsidRDefault="00007166"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007166">
        <w:rPr>
          <w:rFonts w:ascii="Times New Roman" w:hAnsi="Times New Roman" w:cs="Times New Roman"/>
          <w:sz w:val="24"/>
          <w:szCs w:val="24"/>
        </w:rPr>
        <w:t>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w:t>
      </w:r>
      <w:r>
        <w:rPr>
          <w:rFonts w:ascii="Times New Roman" w:hAnsi="Times New Roman" w:cs="Times New Roman"/>
          <w:sz w:val="24"/>
          <w:szCs w:val="24"/>
        </w:rPr>
        <w:t>»:</w:t>
      </w:r>
    </w:p>
    <w:p w:rsidR="00803701" w:rsidRDefault="00007166" w:rsidP="002222E1">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план 20%, факт 0%: показатель не выполнен </w:t>
      </w:r>
      <w:r w:rsidR="00134775">
        <w:rPr>
          <w:rFonts w:ascii="Times New Roman" w:hAnsi="Times New Roman" w:cs="Times New Roman"/>
          <w:sz w:val="24"/>
          <w:szCs w:val="24"/>
        </w:rPr>
        <w:t>в связи с отсутствием земель коммерческого использования на территории Ленинского городского округа.</w:t>
      </w:r>
      <w:r>
        <w:rPr>
          <w:rFonts w:ascii="Times New Roman" w:hAnsi="Times New Roman" w:cs="Times New Roman"/>
          <w:sz w:val="24"/>
          <w:szCs w:val="24"/>
        </w:rPr>
        <w:t xml:space="preserve"> </w:t>
      </w:r>
      <w:r w:rsidR="00803701">
        <w:rPr>
          <w:rFonts w:ascii="Times New Roman" w:hAnsi="Times New Roman" w:cs="Times New Roman"/>
          <w:sz w:val="24"/>
          <w:szCs w:val="24"/>
        </w:rPr>
        <w:t xml:space="preserve"> </w:t>
      </w:r>
    </w:p>
    <w:p w:rsidR="008541C5" w:rsidRPr="0046630B" w:rsidRDefault="0046630B" w:rsidP="000D7350">
      <w:pPr>
        <w:tabs>
          <w:tab w:val="left" w:pos="1932"/>
        </w:tabs>
        <w:spacing w:after="0" w:line="240" w:lineRule="auto"/>
        <w:ind w:firstLine="709"/>
        <w:jc w:val="both"/>
        <w:rPr>
          <w:rFonts w:ascii="Times New Roman" w:hAnsi="Times New Roman" w:cs="Times New Roman"/>
          <w:b/>
          <w:sz w:val="24"/>
          <w:szCs w:val="24"/>
        </w:rPr>
      </w:pPr>
      <w:r w:rsidRPr="0046630B">
        <w:rPr>
          <w:rFonts w:ascii="Times New Roman" w:hAnsi="Times New Roman" w:cs="Times New Roman"/>
          <w:b/>
          <w:sz w:val="24"/>
          <w:szCs w:val="24"/>
        </w:rPr>
        <w:t xml:space="preserve">Подпрограмма </w:t>
      </w:r>
      <w:r w:rsidR="00656305">
        <w:rPr>
          <w:rFonts w:ascii="Times New Roman" w:hAnsi="Times New Roman" w:cs="Times New Roman"/>
          <w:b/>
          <w:sz w:val="24"/>
          <w:szCs w:val="24"/>
          <w:lang w:val="en-US"/>
        </w:rPr>
        <w:t>III</w:t>
      </w:r>
      <w:r w:rsidRPr="0046630B">
        <w:rPr>
          <w:rFonts w:ascii="Times New Roman" w:hAnsi="Times New Roman" w:cs="Times New Roman"/>
          <w:b/>
          <w:sz w:val="24"/>
          <w:szCs w:val="24"/>
        </w:rPr>
        <w:t>. «Совершенствование муниципальной службы Московской области».</w:t>
      </w:r>
    </w:p>
    <w:p w:rsidR="0046630B" w:rsidRPr="0046630B" w:rsidRDefault="0046630B" w:rsidP="0046630B">
      <w:pPr>
        <w:tabs>
          <w:tab w:val="left" w:pos="1932"/>
        </w:tabs>
        <w:spacing w:after="0" w:line="240" w:lineRule="auto"/>
        <w:ind w:firstLine="709"/>
        <w:jc w:val="both"/>
        <w:rPr>
          <w:rFonts w:ascii="Times New Roman" w:hAnsi="Times New Roman" w:cs="Times New Roman"/>
          <w:sz w:val="24"/>
          <w:szCs w:val="24"/>
        </w:rPr>
      </w:pPr>
      <w:r w:rsidRPr="0046630B">
        <w:rPr>
          <w:rFonts w:ascii="Times New Roman" w:hAnsi="Times New Roman" w:cs="Times New Roman"/>
          <w:sz w:val="24"/>
          <w:szCs w:val="24"/>
        </w:rPr>
        <w:t>Реализация мероприятий подпрограммы «Совершенствование муниципальной службы Московской области» за 2021 год соответствует плановым значениям подпрограммы.</w:t>
      </w:r>
    </w:p>
    <w:p w:rsidR="0046630B" w:rsidRPr="0046630B" w:rsidRDefault="0046630B" w:rsidP="0046630B">
      <w:pPr>
        <w:tabs>
          <w:tab w:val="left" w:pos="1932"/>
        </w:tabs>
        <w:spacing w:after="0" w:line="240" w:lineRule="auto"/>
        <w:ind w:firstLine="709"/>
        <w:jc w:val="both"/>
        <w:rPr>
          <w:rFonts w:ascii="Times New Roman" w:hAnsi="Times New Roman" w:cs="Times New Roman"/>
          <w:sz w:val="24"/>
          <w:szCs w:val="24"/>
        </w:rPr>
      </w:pPr>
      <w:r w:rsidRPr="0046630B">
        <w:rPr>
          <w:rFonts w:ascii="Times New Roman" w:hAnsi="Times New Roman" w:cs="Times New Roman"/>
          <w:sz w:val="24"/>
          <w:szCs w:val="24"/>
        </w:rPr>
        <w:t>За 2021 год:</w:t>
      </w:r>
    </w:p>
    <w:p w:rsidR="0046630B" w:rsidRPr="0046630B" w:rsidRDefault="0046630B" w:rsidP="0046630B">
      <w:pPr>
        <w:tabs>
          <w:tab w:val="left" w:pos="1932"/>
        </w:tabs>
        <w:spacing w:after="0" w:line="240" w:lineRule="auto"/>
        <w:ind w:firstLine="709"/>
        <w:jc w:val="both"/>
        <w:rPr>
          <w:rFonts w:ascii="Times New Roman" w:hAnsi="Times New Roman" w:cs="Times New Roman"/>
          <w:sz w:val="24"/>
          <w:szCs w:val="24"/>
        </w:rPr>
      </w:pPr>
      <w:r w:rsidRPr="0046630B">
        <w:rPr>
          <w:rFonts w:ascii="Times New Roman" w:hAnsi="Times New Roman" w:cs="Times New Roman"/>
          <w:sz w:val="24"/>
          <w:szCs w:val="24"/>
        </w:rPr>
        <w:t>- по мероприятию 1 «Совершенствование муниципальной правовой базы по вопросам развития муниципальной службы» результат реализации составил 100%;</w:t>
      </w:r>
    </w:p>
    <w:p w:rsidR="0046630B" w:rsidRDefault="0046630B" w:rsidP="0046630B">
      <w:pPr>
        <w:tabs>
          <w:tab w:val="left" w:pos="1932"/>
        </w:tabs>
        <w:spacing w:after="0" w:line="240" w:lineRule="auto"/>
        <w:ind w:firstLine="709"/>
        <w:jc w:val="both"/>
        <w:rPr>
          <w:rFonts w:ascii="Times New Roman" w:hAnsi="Times New Roman" w:cs="Times New Roman"/>
          <w:sz w:val="24"/>
          <w:szCs w:val="24"/>
        </w:rPr>
      </w:pPr>
      <w:r w:rsidRPr="0046630B">
        <w:rPr>
          <w:rFonts w:ascii="Times New Roman" w:hAnsi="Times New Roman" w:cs="Times New Roman"/>
          <w:sz w:val="24"/>
          <w:szCs w:val="24"/>
        </w:rPr>
        <w:t>- по мероприятию 2 «Профессиональное развитие кадрового потенциала администрации Ленинского городского округа», от годового объема финансирования – 650,9 тыс.</w:t>
      </w:r>
      <w:r w:rsidR="00E12963">
        <w:rPr>
          <w:rFonts w:ascii="Times New Roman" w:hAnsi="Times New Roman" w:cs="Times New Roman"/>
          <w:sz w:val="24"/>
          <w:szCs w:val="24"/>
        </w:rPr>
        <w:t xml:space="preserve"> </w:t>
      </w:r>
      <w:r w:rsidRPr="0046630B">
        <w:rPr>
          <w:rFonts w:ascii="Times New Roman" w:hAnsi="Times New Roman" w:cs="Times New Roman"/>
          <w:sz w:val="24"/>
          <w:szCs w:val="24"/>
        </w:rPr>
        <w:t>руб. – результат реализации составил 560,61 тыс.</w:t>
      </w:r>
      <w:r w:rsidR="00E12963">
        <w:rPr>
          <w:rFonts w:ascii="Times New Roman" w:hAnsi="Times New Roman" w:cs="Times New Roman"/>
          <w:sz w:val="24"/>
          <w:szCs w:val="24"/>
        </w:rPr>
        <w:t xml:space="preserve"> </w:t>
      </w:r>
      <w:r w:rsidRPr="0046630B">
        <w:rPr>
          <w:rFonts w:ascii="Times New Roman" w:hAnsi="Times New Roman" w:cs="Times New Roman"/>
          <w:sz w:val="24"/>
          <w:szCs w:val="24"/>
        </w:rPr>
        <w:t xml:space="preserve">руб. – 86,13%.  Средства, запланированные на повышение квалификации сотрудников администрации Ленинского городского округа в 2021 году, не освоены в полном объеме, так как в условиях ограничений, связанных с действием мер по предупреждению распространения новой </w:t>
      </w:r>
      <w:proofErr w:type="spellStart"/>
      <w:r w:rsidRPr="0046630B">
        <w:rPr>
          <w:rFonts w:ascii="Times New Roman" w:hAnsi="Times New Roman" w:cs="Times New Roman"/>
          <w:sz w:val="24"/>
          <w:szCs w:val="24"/>
        </w:rPr>
        <w:t>коронавирусной</w:t>
      </w:r>
      <w:proofErr w:type="spellEnd"/>
      <w:r w:rsidRPr="0046630B">
        <w:rPr>
          <w:rFonts w:ascii="Times New Roman" w:hAnsi="Times New Roman" w:cs="Times New Roman"/>
          <w:sz w:val="24"/>
          <w:szCs w:val="24"/>
        </w:rPr>
        <w:t xml:space="preserve"> инфекции  (COVID-19), не состоялись все заявленные программы повышения квалификации.</w:t>
      </w:r>
    </w:p>
    <w:p w:rsidR="00345ADE" w:rsidRDefault="00345ADE" w:rsidP="0046630B">
      <w:pPr>
        <w:tabs>
          <w:tab w:val="left" w:pos="1932"/>
        </w:tabs>
        <w:spacing w:after="0" w:line="240" w:lineRule="auto"/>
        <w:ind w:firstLine="709"/>
        <w:jc w:val="both"/>
        <w:rPr>
          <w:rFonts w:ascii="Times New Roman" w:hAnsi="Times New Roman" w:cs="Times New Roman"/>
          <w:b/>
          <w:sz w:val="24"/>
          <w:szCs w:val="24"/>
        </w:rPr>
      </w:pPr>
      <w:r w:rsidRPr="002222E1">
        <w:rPr>
          <w:rFonts w:ascii="Times New Roman" w:hAnsi="Times New Roman" w:cs="Times New Roman"/>
          <w:b/>
          <w:sz w:val="24"/>
          <w:szCs w:val="24"/>
        </w:rPr>
        <w:t>Подпрограмма IV. «Управление муниципальными финансами»</w:t>
      </w:r>
      <w:r w:rsidR="002222E1" w:rsidRPr="002222E1">
        <w:rPr>
          <w:rFonts w:ascii="Times New Roman" w:hAnsi="Times New Roman" w:cs="Times New Roman"/>
          <w:b/>
          <w:sz w:val="24"/>
          <w:szCs w:val="24"/>
        </w:rPr>
        <w:t>.</w:t>
      </w:r>
    </w:p>
    <w:p w:rsidR="002222E1" w:rsidRPr="002222E1" w:rsidRDefault="002222E1" w:rsidP="0046630B">
      <w:pPr>
        <w:tabs>
          <w:tab w:val="left" w:pos="1932"/>
        </w:tabs>
        <w:spacing w:after="0" w:line="240" w:lineRule="auto"/>
        <w:ind w:firstLine="709"/>
        <w:jc w:val="both"/>
        <w:rPr>
          <w:rFonts w:ascii="Times New Roman" w:hAnsi="Times New Roman" w:cs="Times New Roman"/>
          <w:sz w:val="24"/>
          <w:szCs w:val="24"/>
        </w:rPr>
      </w:pPr>
      <w:r w:rsidRPr="002222E1">
        <w:rPr>
          <w:rFonts w:ascii="Times New Roman" w:hAnsi="Times New Roman" w:cs="Times New Roman"/>
          <w:sz w:val="24"/>
          <w:szCs w:val="24"/>
        </w:rPr>
        <w:t>Подпрограмма не финансируется.</w:t>
      </w:r>
      <w:r>
        <w:rPr>
          <w:rFonts w:ascii="Times New Roman" w:hAnsi="Times New Roman" w:cs="Times New Roman"/>
          <w:sz w:val="24"/>
          <w:szCs w:val="24"/>
        </w:rPr>
        <w:t xml:space="preserve"> Показатели подпрограммы выполнены.</w:t>
      </w:r>
    </w:p>
    <w:p w:rsidR="002222E1" w:rsidRPr="002222E1" w:rsidRDefault="002222E1" w:rsidP="002222E1">
      <w:pPr>
        <w:tabs>
          <w:tab w:val="left" w:pos="1932"/>
        </w:tabs>
        <w:spacing w:after="0" w:line="240" w:lineRule="auto"/>
        <w:ind w:firstLine="709"/>
        <w:jc w:val="both"/>
        <w:rPr>
          <w:rFonts w:ascii="Times New Roman" w:hAnsi="Times New Roman" w:cs="Times New Roman"/>
          <w:sz w:val="24"/>
          <w:szCs w:val="24"/>
        </w:rPr>
      </w:pPr>
      <w:r w:rsidRPr="002222E1">
        <w:rPr>
          <w:rFonts w:ascii="Times New Roman" w:hAnsi="Times New Roman" w:cs="Times New Roman"/>
          <w:sz w:val="24"/>
          <w:szCs w:val="24"/>
        </w:rPr>
        <w:t xml:space="preserve">Бюджет городского округа по налоговым и неналоговым доходам выполнен на 107,4 процента, фактические поступления составили 5 840,3 млн. руб., при запланированных поступлениях в сумме 5 437,8 млн. руб.  К первоначально утвержденному бюджету в сумме 4 663,6 млн. руб., исполнение по налоговым и неналоговым доходам составило 125,2%. </w:t>
      </w:r>
    </w:p>
    <w:p w:rsidR="002222E1" w:rsidRPr="002222E1" w:rsidRDefault="002222E1" w:rsidP="002222E1">
      <w:pPr>
        <w:tabs>
          <w:tab w:val="left" w:pos="1932"/>
        </w:tabs>
        <w:spacing w:after="0" w:line="240" w:lineRule="auto"/>
        <w:ind w:firstLine="709"/>
        <w:jc w:val="both"/>
        <w:rPr>
          <w:rFonts w:ascii="Times New Roman" w:hAnsi="Times New Roman" w:cs="Times New Roman"/>
          <w:sz w:val="24"/>
          <w:szCs w:val="24"/>
        </w:rPr>
      </w:pPr>
      <w:r w:rsidRPr="002222E1">
        <w:rPr>
          <w:rFonts w:ascii="Times New Roman" w:hAnsi="Times New Roman" w:cs="Times New Roman"/>
          <w:sz w:val="24"/>
          <w:szCs w:val="24"/>
        </w:rPr>
        <w:t>В муниципальном образовании отсутствуют долговые обязательства.</w:t>
      </w:r>
    </w:p>
    <w:p w:rsidR="002222E1" w:rsidRPr="002222E1" w:rsidRDefault="002222E1" w:rsidP="002222E1">
      <w:pPr>
        <w:tabs>
          <w:tab w:val="left" w:pos="1932"/>
        </w:tabs>
        <w:spacing w:after="0" w:line="240" w:lineRule="auto"/>
        <w:ind w:firstLine="709"/>
        <w:jc w:val="both"/>
        <w:rPr>
          <w:rFonts w:ascii="Times New Roman" w:hAnsi="Times New Roman" w:cs="Times New Roman"/>
          <w:sz w:val="24"/>
          <w:szCs w:val="24"/>
        </w:rPr>
      </w:pPr>
      <w:r w:rsidRPr="002222E1">
        <w:rPr>
          <w:rFonts w:ascii="Times New Roman" w:hAnsi="Times New Roman" w:cs="Times New Roman"/>
          <w:sz w:val="24"/>
          <w:szCs w:val="24"/>
        </w:rPr>
        <w:t>В 2021 году поступления доходов в бюджет муниципального образования оставались стабильными и планомерными.  Лидирующие позиции занимали поступления налога на доходы физических лиц 2 235,7 млн. руб., (38,3 %), налогов на совокупный доход – 1 105,9 млн. руб., (18,9 %), имущественных налогов – 1 843,2 млн. руб. (31,6 % от налоговых и неналоговых доходов).</w:t>
      </w:r>
    </w:p>
    <w:p w:rsidR="002222E1" w:rsidRPr="002222E1" w:rsidRDefault="002222E1" w:rsidP="002222E1">
      <w:pPr>
        <w:tabs>
          <w:tab w:val="left" w:pos="1932"/>
        </w:tabs>
        <w:spacing w:after="0" w:line="240" w:lineRule="auto"/>
        <w:ind w:firstLine="709"/>
        <w:jc w:val="both"/>
        <w:rPr>
          <w:rFonts w:ascii="Times New Roman" w:hAnsi="Times New Roman" w:cs="Times New Roman"/>
          <w:sz w:val="24"/>
          <w:szCs w:val="24"/>
        </w:rPr>
      </w:pPr>
      <w:r w:rsidRPr="002222E1">
        <w:rPr>
          <w:rFonts w:ascii="Times New Roman" w:hAnsi="Times New Roman" w:cs="Times New Roman"/>
          <w:sz w:val="24"/>
          <w:szCs w:val="24"/>
        </w:rPr>
        <w:lastRenderedPageBreak/>
        <w:t xml:space="preserve">В округе на постоянной основе ведется работа по снижению налоговой и неналоговой задолженности. В результате проведенной работы по погашению задолженности, в том числе в рамках работы комиссии по мобилизации доходов в консолидированный бюджет Московской области, погашена задолженность в сумме 571,1 млн. руб. </w:t>
      </w:r>
    </w:p>
    <w:p w:rsidR="00926073" w:rsidRPr="00345ADE" w:rsidRDefault="00926073" w:rsidP="0046630B">
      <w:pPr>
        <w:tabs>
          <w:tab w:val="left" w:pos="1932"/>
        </w:tabs>
        <w:spacing w:after="0" w:line="240" w:lineRule="auto"/>
        <w:ind w:firstLine="709"/>
        <w:jc w:val="both"/>
        <w:rPr>
          <w:rFonts w:ascii="Times New Roman" w:hAnsi="Times New Roman" w:cs="Times New Roman"/>
          <w:b/>
          <w:sz w:val="24"/>
          <w:szCs w:val="24"/>
        </w:rPr>
      </w:pPr>
      <w:r w:rsidRPr="00345ADE">
        <w:rPr>
          <w:rFonts w:ascii="Times New Roman" w:hAnsi="Times New Roman" w:cs="Times New Roman"/>
          <w:b/>
          <w:sz w:val="24"/>
          <w:szCs w:val="24"/>
        </w:rPr>
        <w:t>Подпрограмма V. «Обеспечивающая подпрограмма».</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sidRPr="00926073">
        <w:rPr>
          <w:rFonts w:ascii="Times New Roman" w:hAnsi="Times New Roman" w:cs="Times New Roman"/>
          <w:sz w:val="24"/>
          <w:szCs w:val="24"/>
        </w:rPr>
        <w:t xml:space="preserve">В соответствии </w:t>
      </w:r>
      <w:r w:rsidRPr="00926073">
        <w:rPr>
          <w:rFonts w:ascii="Times New Roman" w:hAnsi="Times New Roman" w:cs="Times New Roman"/>
          <w:sz w:val="24"/>
          <w:szCs w:val="24"/>
          <w:lang w:val="en-US"/>
        </w:rPr>
        <w:t>c</w:t>
      </w:r>
      <w:r w:rsidRPr="00926073">
        <w:rPr>
          <w:rFonts w:ascii="Times New Roman" w:hAnsi="Times New Roman" w:cs="Times New Roman"/>
          <w:sz w:val="24"/>
          <w:szCs w:val="24"/>
        </w:rPr>
        <w:t xml:space="preserve"> муниципальной подпрограммой «Обеспечивающая программа» Ленинского городского округа на 2021-2024 годы объем финансирования бюджетных средств на 2021 год составляет </w:t>
      </w:r>
      <w:r w:rsidRPr="002222E1">
        <w:rPr>
          <w:rFonts w:ascii="Times New Roman" w:hAnsi="Times New Roman" w:cs="Times New Roman"/>
          <w:bCs/>
          <w:sz w:val="24"/>
          <w:szCs w:val="24"/>
        </w:rPr>
        <w:t>728 182,0</w:t>
      </w:r>
      <w:r w:rsidRPr="00926073">
        <w:rPr>
          <w:rFonts w:ascii="Times New Roman" w:hAnsi="Times New Roman" w:cs="Times New Roman"/>
          <w:b/>
          <w:bCs/>
          <w:sz w:val="24"/>
          <w:szCs w:val="24"/>
        </w:rPr>
        <w:t xml:space="preserve"> </w:t>
      </w:r>
      <w:r w:rsidR="00E12963">
        <w:rPr>
          <w:rFonts w:ascii="Times New Roman" w:hAnsi="Times New Roman" w:cs="Times New Roman"/>
          <w:sz w:val="24"/>
          <w:szCs w:val="24"/>
        </w:rPr>
        <w:t xml:space="preserve">тыс. рублей. За </w:t>
      </w:r>
      <w:r w:rsidRPr="00926073">
        <w:rPr>
          <w:rFonts w:ascii="Times New Roman" w:hAnsi="Times New Roman" w:cs="Times New Roman"/>
          <w:sz w:val="24"/>
          <w:szCs w:val="24"/>
        </w:rPr>
        <w:t xml:space="preserve">2021 год освоено бюджетных средств в размере </w:t>
      </w:r>
      <w:r w:rsidRPr="002222E1">
        <w:rPr>
          <w:rFonts w:ascii="Times New Roman" w:hAnsi="Times New Roman" w:cs="Times New Roman"/>
          <w:bCs/>
          <w:sz w:val="24"/>
          <w:szCs w:val="24"/>
        </w:rPr>
        <w:t>703 464,28</w:t>
      </w:r>
      <w:r w:rsidRPr="00926073">
        <w:rPr>
          <w:rFonts w:ascii="Times New Roman" w:hAnsi="Times New Roman" w:cs="Times New Roman"/>
          <w:b/>
          <w:bCs/>
          <w:sz w:val="24"/>
          <w:szCs w:val="24"/>
        </w:rPr>
        <w:t xml:space="preserve"> </w:t>
      </w:r>
      <w:r w:rsidRPr="00926073">
        <w:rPr>
          <w:rFonts w:ascii="Times New Roman" w:hAnsi="Times New Roman" w:cs="Times New Roman"/>
          <w:sz w:val="24"/>
          <w:szCs w:val="24"/>
        </w:rPr>
        <w:t>тыс. рублей, в том числе:</w:t>
      </w:r>
    </w:p>
    <w:p w:rsidR="00926073" w:rsidRPr="00926073" w:rsidRDefault="00926073" w:rsidP="00926073">
      <w:pPr>
        <w:tabs>
          <w:tab w:val="left" w:pos="1932"/>
        </w:tabs>
        <w:spacing w:after="0" w:line="240" w:lineRule="auto"/>
        <w:ind w:firstLine="709"/>
        <w:jc w:val="both"/>
        <w:rPr>
          <w:rFonts w:ascii="Times New Roman" w:hAnsi="Times New Roman" w:cs="Times New Roman"/>
          <w:b/>
          <w:sz w:val="24"/>
          <w:szCs w:val="24"/>
          <w:u w:val="single"/>
        </w:rPr>
      </w:pPr>
      <w:r w:rsidRPr="00926073">
        <w:rPr>
          <w:rFonts w:ascii="Times New Roman" w:hAnsi="Times New Roman" w:cs="Times New Roman"/>
          <w:sz w:val="24"/>
          <w:szCs w:val="24"/>
        </w:rPr>
        <w:t xml:space="preserve"> </w:t>
      </w:r>
    </w:p>
    <w:tbl>
      <w:tblPr>
        <w:tblW w:w="10065" w:type="dxa"/>
        <w:tblInd w:w="108" w:type="dxa"/>
        <w:tblLayout w:type="fixed"/>
        <w:tblLook w:val="04A0" w:firstRow="1" w:lastRow="0" w:firstColumn="1" w:lastColumn="0" w:noHBand="0" w:noVBand="1"/>
      </w:tblPr>
      <w:tblGrid>
        <w:gridCol w:w="2268"/>
        <w:gridCol w:w="3265"/>
        <w:gridCol w:w="1413"/>
        <w:gridCol w:w="1569"/>
        <w:gridCol w:w="1550"/>
      </w:tblGrid>
      <w:tr w:rsidR="00926073" w:rsidRPr="00926073" w:rsidTr="002222E1">
        <w:trPr>
          <w:trHeight w:val="103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Порядковые № разделов и мероприятий, предусмотренных муниципальной программой</w:t>
            </w:r>
          </w:p>
        </w:tc>
        <w:tc>
          <w:tcPr>
            <w:tcW w:w="3265" w:type="dxa"/>
            <w:tcBorders>
              <w:top w:val="single" w:sz="4" w:space="0" w:color="000000"/>
              <w:left w:val="nil"/>
              <w:bottom w:val="single" w:sz="4" w:space="0" w:color="000000"/>
              <w:right w:val="single" w:sz="4" w:space="0" w:color="000000"/>
            </w:tcBorders>
            <w:shd w:val="clear" w:color="auto" w:fill="auto"/>
            <w:vAlign w:val="center"/>
            <w:hideMark/>
          </w:tcPr>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sidRPr="00926073">
              <w:rPr>
                <w:rFonts w:ascii="Times New Roman" w:hAnsi="Times New Roman" w:cs="Times New Roman"/>
                <w:sz w:val="24"/>
                <w:szCs w:val="24"/>
              </w:rPr>
              <w:t>Наименование</w:t>
            </w:r>
          </w:p>
        </w:tc>
        <w:tc>
          <w:tcPr>
            <w:tcW w:w="1413" w:type="dxa"/>
            <w:tcBorders>
              <w:top w:val="single" w:sz="4" w:space="0" w:color="000000"/>
              <w:left w:val="nil"/>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jc w:val="both"/>
              <w:rPr>
                <w:rFonts w:ascii="Times New Roman" w:hAnsi="Times New Roman" w:cs="Times New Roman"/>
                <w:sz w:val="24"/>
                <w:szCs w:val="24"/>
              </w:rPr>
            </w:pPr>
            <w:r w:rsidRPr="00926073">
              <w:rPr>
                <w:rFonts w:ascii="Times New Roman" w:hAnsi="Times New Roman" w:cs="Times New Roman"/>
                <w:sz w:val="24"/>
                <w:szCs w:val="24"/>
              </w:rPr>
              <w:t xml:space="preserve">Объем финансирования </w:t>
            </w:r>
            <w:r w:rsidRPr="00926073">
              <w:rPr>
                <w:rFonts w:ascii="Times New Roman" w:hAnsi="Times New Roman" w:cs="Times New Roman"/>
                <w:sz w:val="24"/>
                <w:szCs w:val="24"/>
              </w:rPr>
              <w:br/>
              <w:t xml:space="preserve">2021 год </w:t>
            </w:r>
            <w:r w:rsidRPr="00926073">
              <w:rPr>
                <w:rFonts w:ascii="Times New Roman" w:hAnsi="Times New Roman" w:cs="Times New Roman"/>
                <w:sz w:val="24"/>
                <w:szCs w:val="24"/>
              </w:rPr>
              <w:br/>
              <w:t xml:space="preserve"> (тыс. руб.) </w:t>
            </w:r>
          </w:p>
        </w:tc>
        <w:tc>
          <w:tcPr>
            <w:tcW w:w="1569" w:type="dxa"/>
            <w:tcBorders>
              <w:top w:val="single" w:sz="4" w:space="0" w:color="000000"/>
              <w:left w:val="nil"/>
              <w:bottom w:val="single" w:sz="4" w:space="0" w:color="000000"/>
              <w:right w:val="single" w:sz="4" w:space="0" w:color="000000"/>
            </w:tcBorders>
            <w:shd w:val="clear" w:color="auto" w:fill="auto"/>
            <w:vAlign w:val="center"/>
            <w:hideMark/>
          </w:tcPr>
          <w:p w:rsidR="00926073" w:rsidRPr="00926073" w:rsidRDefault="00926073" w:rsidP="002222E1">
            <w:pPr>
              <w:tabs>
                <w:tab w:val="left" w:pos="1932"/>
              </w:tabs>
              <w:spacing w:after="0" w:line="240" w:lineRule="auto"/>
              <w:ind w:firstLine="33"/>
              <w:jc w:val="both"/>
              <w:rPr>
                <w:rFonts w:ascii="Times New Roman" w:hAnsi="Times New Roman" w:cs="Times New Roman"/>
                <w:sz w:val="24"/>
                <w:szCs w:val="24"/>
              </w:rPr>
            </w:pPr>
            <w:r w:rsidRPr="00926073">
              <w:rPr>
                <w:rFonts w:ascii="Times New Roman" w:hAnsi="Times New Roman" w:cs="Times New Roman"/>
                <w:sz w:val="24"/>
                <w:szCs w:val="24"/>
              </w:rPr>
              <w:t xml:space="preserve">Выполнено </w:t>
            </w:r>
            <w:r w:rsidRPr="00926073">
              <w:rPr>
                <w:rFonts w:ascii="Times New Roman" w:hAnsi="Times New Roman" w:cs="Times New Roman"/>
                <w:sz w:val="24"/>
                <w:szCs w:val="24"/>
              </w:rPr>
              <w:br/>
              <w:t xml:space="preserve"> (тыс. руб.) </w:t>
            </w:r>
          </w:p>
        </w:tc>
        <w:tc>
          <w:tcPr>
            <w:tcW w:w="1550" w:type="dxa"/>
            <w:tcBorders>
              <w:top w:val="single" w:sz="4" w:space="0" w:color="000000"/>
              <w:left w:val="nil"/>
              <w:bottom w:val="single" w:sz="4" w:space="0" w:color="000000"/>
              <w:right w:val="single" w:sz="4" w:space="0" w:color="000000"/>
            </w:tcBorders>
            <w:shd w:val="clear" w:color="auto" w:fill="auto"/>
            <w:vAlign w:val="center"/>
            <w:hideMark/>
          </w:tcPr>
          <w:p w:rsidR="00926073" w:rsidRPr="00926073" w:rsidRDefault="00926073" w:rsidP="002222E1">
            <w:pPr>
              <w:tabs>
                <w:tab w:val="left" w:pos="1932"/>
              </w:tabs>
              <w:spacing w:after="0" w:line="240" w:lineRule="auto"/>
              <w:ind w:firstLine="24"/>
              <w:jc w:val="both"/>
              <w:rPr>
                <w:rFonts w:ascii="Times New Roman" w:hAnsi="Times New Roman" w:cs="Times New Roman"/>
                <w:sz w:val="24"/>
                <w:szCs w:val="24"/>
              </w:rPr>
            </w:pPr>
            <w:r w:rsidRPr="00926073">
              <w:rPr>
                <w:rFonts w:ascii="Times New Roman" w:hAnsi="Times New Roman" w:cs="Times New Roman"/>
                <w:sz w:val="24"/>
                <w:szCs w:val="24"/>
              </w:rPr>
              <w:t>Степень и результаты выполнения  мероприятия в соответствии с перечнем стандартных процедур</w:t>
            </w:r>
          </w:p>
        </w:tc>
      </w:tr>
      <w:tr w:rsidR="00926073" w:rsidRPr="00926073" w:rsidTr="002222E1">
        <w:trPr>
          <w:trHeight w:val="147"/>
        </w:trPr>
        <w:tc>
          <w:tcPr>
            <w:tcW w:w="2268" w:type="dxa"/>
            <w:tcBorders>
              <w:top w:val="nil"/>
              <w:left w:val="single" w:sz="4" w:space="0" w:color="000000"/>
              <w:bottom w:val="single" w:sz="4" w:space="0" w:color="000000"/>
              <w:right w:val="single" w:sz="4" w:space="0" w:color="000000"/>
            </w:tcBorders>
            <w:shd w:val="clear" w:color="auto" w:fill="auto"/>
            <w:vAlign w:val="center"/>
            <w:hideMark/>
          </w:tcPr>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sidRPr="00926073">
              <w:rPr>
                <w:rFonts w:ascii="Times New Roman" w:hAnsi="Times New Roman" w:cs="Times New Roman"/>
                <w:sz w:val="24"/>
                <w:szCs w:val="24"/>
              </w:rPr>
              <w:t>1</w:t>
            </w:r>
          </w:p>
        </w:tc>
        <w:tc>
          <w:tcPr>
            <w:tcW w:w="3265" w:type="dxa"/>
            <w:tcBorders>
              <w:top w:val="nil"/>
              <w:left w:val="nil"/>
              <w:bottom w:val="single" w:sz="4" w:space="0" w:color="000000"/>
              <w:right w:val="single" w:sz="4" w:space="0" w:color="000000"/>
            </w:tcBorders>
            <w:shd w:val="clear" w:color="auto" w:fill="auto"/>
            <w:vAlign w:val="center"/>
            <w:hideMark/>
          </w:tcPr>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sidRPr="00926073">
              <w:rPr>
                <w:rFonts w:ascii="Times New Roman" w:hAnsi="Times New Roman" w:cs="Times New Roman"/>
                <w:sz w:val="24"/>
                <w:szCs w:val="24"/>
              </w:rPr>
              <w:t>2</w:t>
            </w:r>
          </w:p>
        </w:tc>
        <w:tc>
          <w:tcPr>
            <w:tcW w:w="1413" w:type="dxa"/>
            <w:tcBorders>
              <w:top w:val="nil"/>
              <w:left w:val="nil"/>
              <w:bottom w:val="single" w:sz="4" w:space="0" w:color="000000"/>
              <w:right w:val="single" w:sz="4" w:space="0" w:color="000000"/>
            </w:tcBorders>
            <w:shd w:val="clear" w:color="auto" w:fill="auto"/>
            <w:hideMark/>
          </w:tcPr>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sidRPr="00926073">
              <w:rPr>
                <w:rFonts w:ascii="Times New Roman" w:hAnsi="Times New Roman" w:cs="Times New Roman"/>
                <w:sz w:val="24"/>
                <w:szCs w:val="24"/>
              </w:rPr>
              <w:t>3</w:t>
            </w:r>
          </w:p>
        </w:tc>
        <w:tc>
          <w:tcPr>
            <w:tcW w:w="1569" w:type="dxa"/>
            <w:tcBorders>
              <w:top w:val="nil"/>
              <w:left w:val="nil"/>
              <w:bottom w:val="single" w:sz="4" w:space="0" w:color="000000"/>
              <w:right w:val="single" w:sz="4" w:space="0" w:color="000000"/>
            </w:tcBorders>
            <w:shd w:val="clear" w:color="auto" w:fill="auto"/>
            <w:hideMark/>
          </w:tcPr>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sidRPr="00926073">
              <w:rPr>
                <w:rFonts w:ascii="Times New Roman" w:hAnsi="Times New Roman" w:cs="Times New Roman"/>
                <w:sz w:val="24"/>
                <w:szCs w:val="24"/>
              </w:rPr>
              <w:t>4</w:t>
            </w:r>
          </w:p>
        </w:tc>
        <w:tc>
          <w:tcPr>
            <w:tcW w:w="1550" w:type="dxa"/>
            <w:tcBorders>
              <w:top w:val="nil"/>
              <w:left w:val="nil"/>
              <w:bottom w:val="single" w:sz="4" w:space="0" w:color="000000"/>
              <w:right w:val="single" w:sz="4" w:space="0" w:color="000000"/>
            </w:tcBorders>
            <w:shd w:val="clear" w:color="auto" w:fill="auto"/>
            <w:hideMark/>
          </w:tcPr>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sidRPr="00926073">
              <w:rPr>
                <w:rFonts w:ascii="Times New Roman" w:hAnsi="Times New Roman" w:cs="Times New Roman"/>
                <w:sz w:val="24"/>
                <w:szCs w:val="24"/>
              </w:rPr>
              <w:t>5</w:t>
            </w:r>
          </w:p>
        </w:tc>
      </w:tr>
      <w:tr w:rsidR="00926073" w:rsidRPr="00926073" w:rsidTr="002222E1">
        <w:trPr>
          <w:trHeight w:val="570"/>
        </w:trPr>
        <w:tc>
          <w:tcPr>
            <w:tcW w:w="2268" w:type="dxa"/>
            <w:tcBorders>
              <w:top w:val="nil"/>
              <w:left w:val="single" w:sz="4" w:space="0" w:color="000000"/>
              <w:bottom w:val="single" w:sz="4" w:space="0" w:color="000000"/>
              <w:right w:val="single" w:sz="4" w:space="0" w:color="000000"/>
            </w:tcBorders>
            <w:shd w:val="clear" w:color="auto" w:fill="auto"/>
            <w:vAlign w:val="center"/>
            <w:hideMark/>
          </w:tcPr>
          <w:p w:rsidR="00926073" w:rsidRPr="00926073" w:rsidRDefault="002222E1" w:rsidP="002222E1">
            <w:pPr>
              <w:tabs>
                <w:tab w:val="left" w:pos="1932"/>
              </w:tabs>
              <w:spacing w:after="0" w:line="240" w:lineRule="auto"/>
              <w:ind w:firstLine="34"/>
              <w:jc w:val="both"/>
              <w:rPr>
                <w:rFonts w:ascii="Times New Roman" w:hAnsi="Times New Roman" w:cs="Times New Roman"/>
                <w:sz w:val="24"/>
                <w:szCs w:val="24"/>
              </w:rPr>
            </w:pPr>
            <w:r>
              <w:rPr>
                <w:rFonts w:ascii="Times New Roman" w:hAnsi="Times New Roman" w:cs="Times New Roman"/>
                <w:sz w:val="24"/>
                <w:szCs w:val="24"/>
              </w:rPr>
              <w:t>Основное мероприятие 01.</w:t>
            </w:r>
          </w:p>
        </w:tc>
        <w:tc>
          <w:tcPr>
            <w:tcW w:w="3265" w:type="dxa"/>
            <w:tcBorders>
              <w:top w:val="nil"/>
              <w:left w:val="nil"/>
              <w:bottom w:val="single" w:sz="4" w:space="0" w:color="000000"/>
              <w:right w:val="single" w:sz="4" w:space="0" w:color="000000"/>
            </w:tcBorders>
            <w:shd w:val="clear" w:color="auto" w:fill="auto"/>
            <w:vAlign w:val="center"/>
            <w:hideMark/>
          </w:tcPr>
          <w:p w:rsidR="00926073" w:rsidRPr="001A4B3D" w:rsidRDefault="00926073" w:rsidP="001A4B3D">
            <w:pPr>
              <w:tabs>
                <w:tab w:val="left" w:pos="1932"/>
              </w:tabs>
              <w:spacing w:after="0" w:line="240" w:lineRule="auto"/>
              <w:ind w:firstLine="34"/>
              <w:jc w:val="both"/>
              <w:rPr>
                <w:rFonts w:ascii="Times New Roman" w:hAnsi="Times New Roman" w:cs="Times New Roman"/>
                <w:sz w:val="24"/>
                <w:szCs w:val="24"/>
              </w:rPr>
            </w:pPr>
            <w:r w:rsidRPr="001A4B3D">
              <w:rPr>
                <w:rFonts w:ascii="Times New Roman" w:hAnsi="Times New Roman" w:cs="Times New Roman"/>
                <w:sz w:val="24"/>
                <w:szCs w:val="24"/>
              </w:rPr>
              <w:t>Создание условий для реализации полномочий органов местного самоуправления</w:t>
            </w:r>
          </w:p>
        </w:tc>
        <w:tc>
          <w:tcPr>
            <w:tcW w:w="1413" w:type="dxa"/>
            <w:tcBorders>
              <w:top w:val="nil"/>
              <w:left w:val="nil"/>
              <w:bottom w:val="single" w:sz="4" w:space="0" w:color="000000"/>
              <w:right w:val="single" w:sz="4" w:space="0" w:color="000000"/>
            </w:tcBorders>
            <w:shd w:val="clear" w:color="auto" w:fill="auto"/>
            <w:hideMark/>
          </w:tcPr>
          <w:p w:rsidR="00926073" w:rsidRPr="001A4B3D" w:rsidRDefault="00926073" w:rsidP="001A4B3D">
            <w:pPr>
              <w:tabs>
                <w:tab w:val="left" w:pos="1932"/>
              </w:tabs>
              <w:spacing w:after="0" w:line="240" w:lineRule="auto"/>
              <w:ind w:firstLine="29"/>
              <w:jc w:val="center"/>
              <w:rPr>
                <w:rFonts w:ascii="Times New Roman" w:hAnsi="Times New Roman" w:cs="Times New Roman"/>
                <w:sz w:val="24"/>
                <w:szCs w:val="24"/>
              </w:rPr>
            </w:pPr>
            <w:r w:rsidRPr="001A4B3D">
              <w:rPr>
                <w:rFonts w:ascii="Times New Roman" w:hAnsi="Times New Roman" w:cs="Times New Roman"/>
                <w:sz w:val="24"/>
                <w:szCs w:val="24"/>
              </w:rPr>
              <w:t>728 182,0</w:t>
            </w:r>
          </w:p>
        </w:tc>
        <w:tc>
          <w:tcPr>
            <w:tcW w:w="1569" w:type="dxa"/>
            <w:tcBorders>
              <w:top w:val="nil"/>
              <w:left w:val="nil"/>
              <w:bottom w:val="single" w:sz="4" w:space="0" w:color="000000"/>
              <w:right w:val="single" w:sz="4" w:space="0" w:color="000000"/>
            </w:tcBorders>
            <w:shd w:val="clear" w:color="auto" w:fill="auto"/>
            <w:hideMark/>
          </w:tcPr>
          <w:p w:rsidR="00926073" w:rsidRPr="001A4B3D" w:rsidRDefault="00926073" w:rsidP="001A4B3D">
            <w:pPr>
              <w:tabs>
                <w:tab w:val="left" w:pos="1932"/>
              </w:tabs>
              <w:spacing w:after="0" w:line="240" w:lineRule="auto"/>
              <w:ind w:firstLine="29"/>
              <w:jc w:val="center"/>
              <w:rPr>
                <w:rFonts w:ascii="Times New Roman" w:hAnsi="Times New Roman" w:cs="Times New Roman"/>
                <w:sz w:val="24"/>
                <w:szCs w:val="24"/>
              </w:rPr>
            </w:pPr>
            <w:r w:rsidRPr="001A4B3D">
              <w:rPr>
                <w:rFonts w:ascii="Times New Roman" w:hAnsi="Times New Roman" w:cs="Times New Roman"/>
                <w:sz w:val="24"/>
                <w:szCs w:val="24"/>
              </w:rPr>
              <w:t>703 464,28</w:t>
            </w:r>
          </w:p>
        </w:tc>
        <w:tc>
          <w:tcPr>
            <w:tcW w:w="1550" w:type="dxa"/>
            <w:tcBorders>
              <w:top w:val="nil"/>
              <w:left w:val="nil"/>
              <w:bottom w:val="single" w:sz="4" w:space="0" w:color="000000"/>
              <w:right w:val="single" w:sz="4" w:space="0" w:color="000000"/>
            </w:tcBorders>
            <w:shd w:val="clear" w:color="auto" w:fill="auto"/>
            <w:hideMark/>
          </w:tcPr>
          <w:p w:rsidR="00926073" w:rsidRPr="001A4B3D" w:rsidRDefault="00926073" w:rsidP="001A4B3D">
            <w:pPr>
              <w:tabs>
                <w:tab w:val="left" w:pos="1932"/>
              </w:tabs>
              <w:spacing w:after="0" w:line="240" w:lineRule="auto"/>
              <w:ind w:firstLine="29"/>
              <w:jc w:val="center"/>
              <w:rPr>
                <w:rFonts w:ascii="Times New Roman" w:hAnsi="Times New Roman" w:cs="Times New Roman"/>
                <w:sz w:val="24"/>
                <w:szCs w:val="24"/>
              </w:rPr>
            </w:pPr>
            <w:r w:rsidRPr="001A4B3D">
              <w:rPr>
                <w:rFonts w:ascii="Times New Roman" w:hAnsi="Times New Roman" w:cs="Times New Roman"/>
                <w:sz w:val="24"/>
                <w:szCs w:val="24"/>
              </w:rPr>
              <w:t>96,61%</w:t>
            </w:r>
          </w:p>
        </w:tc>
      </w:tr>
      <w:tr w:rsidR="00926073" w:rsidRPr="00926073" w:rsidTr="002222E1">
        <w:trPr>
          <w:trHeight w:val="570"/>
        </w:trPr>
        <w:tc>
          <w:tcPr>
            <w:tcW w:w="2268" w:type="dxa"/>
            <w:tcBorders>
              <w:top w:val="nil"/>
              <w:left w:val="single" w:sz="4" w:space="0" w:color="000000"/>
              <w:bottom w:val="single" w:sz="4" w:space="0" w:color="000000"/>
              <w:right w:val="single" w:sz="4" w:space="0" w:color="000000"/>
            </w:tcBorders>
            <w:shd w:val="clear" w:color="auto" w:fill="auto"/>
            <w:vAlign w:val="center"/>
            <w:hideMark/>
          </w:tcPr>
          <w:p w:rsidR="00926073" w:rsidRPr="00926073" w:rsidRDefault="00926073" w:rsidP="002222E1">
            <w:pPr>
              <w:tabs>
                <w:tab w:val="left" w:pos="1932"/>
              </w:tabs>
              <w:spacing w:after="0" w:line="240" w:lineRule="auto"/>
              <w:ind w:firstLine="34"/>
              <w:rPr>
                <w:rFonts w:ascii="Times New Roman" w:hAnsi="Times New Roman" w:cs="Times New Roman"/>
                <w:sz w:val="24"/>
                <w:szCs w:val="24"/>
              </w:rPr>
            </w:pPr>
            <w:r w:rsidRPr="00926073">
              <w:rPr>
                <w:rFonts w:ascii="Times New Roman" w:hAnsi="Times New Roman" w:cs="Times New Roman"/>
                <w:sz w:val="24"/>
                <w:szCs w:val="24"/>
              </w:rPr>
              <w:t>Мероприятие 1.1.</w:t>
            </w:r>
          </w:p>
        </w:tc>
        <w:tc>
          <w:tcPr>
            <w:tcW w:w="3265" w:type="dxa"/>
            <w:tcBorders>
              <w:top w:val="nil"/>
              <w:left w:val="nil"/>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Функционирование высшего должностного лица</w:t>
            </w:r>
          </w:p>
        </w:tc>
        <w:tc>
          <w:tcPr>
            <w:tcW w:w="1413"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ind w:firstLine="29"/>
              <w:jc w:val="center"/>
              <w:rPr>
                <w:rFonts w:ascii="Times New Roman" w:hAnsi="Times New Roman" w:cs="Times New Roman"/>
                <w:sz w:val="24"/>
                <w:szCs w:val="24"/>
              </w:rPr>
            </w:pPr>
            <w:r w:rsidRPr="00926073">
              <w:rPr>
                <w:rFonts w:ascii="Times New Roman" w:hAnsi="Times New Roman" w:cs="Times New Roman"/>
                <w:sz w:val="24"/>
                <w:szCs w:val="24"/>
              </w:rPr>
              <w:t>2 906,7</w:t>
            </w:r>
          </w:p>
        </w:tc>
        <w:tc>
          <w:tcPr>
            <w:tcW w:w="1569"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ind w:firstLine="29"/>
              <w:jc w:val="center"/>
              <w:rPr>
                <w:rFonts w:ascii="Times New Roman" w:hAnsi="Times New Roman" w:cs="Times New Roman"/>
                <w:sz w:val="24"/>
                <w:szCs w:val="24"/>
              </w:rPr>
            </w:pPr>
            <w:r w:rsidRPr="00926073">
              <w:rPr>
                <w:rFonts w:ascii="Times New Roman" w:hAnsi="Times New Roman" w:cs="Times New Roman"/>
                <w:sz w:val="24"/>
                <w:szCs w:val="24"/>
              </w:rPr>
              <w:t>2 632,31</w:t>
            </w:r>
          </w:p>
        </w:tc>
        <w:tc>
          <w:tcPr>
            <w:tcW w:w="1550"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ind w:firstLine="29"/>
              <w:jc w:val="center"/>
              <w:rPr>
                <w:rFonts w:ascii="Times New Roman" w:hAnsi="Times New Roman" w:cs="Times New Roman"/>
                <w:sz w:val="24"/>
                <w:szCs w:val="24"/>
              </w:rPr>
            </w:pPr>
            <w:r w:rsidRPr="00926073">
              <w:rPr>
                <w:rFonts w:ascii="Times New Roman" w:hAnsi="Times New Roman" w:cs="Times New Roman"/>
                <w:sz w:val="24"/>
                <w:szCs w:val="24"/>
              </w:rPr>
              <w:t>90,56%</w:t>
            </w:r>
          </w:p>
        </w:tc>
      </w:tr>
      <w:tr w:rsidR="00926073" w:rsidRPr="00926073" w:rsidTr="002222E1">
        <w:trPr>
          <w:trHeight w:val="570"/>
        </w:trPr>
        <w:tc>
          <w:tcPr>
            <w:tcW w:w="2268" w:type="dxa"/>
            <w:tcBorders>
              <w:top w:val="nil"/>
              <w:left w:val="single" w:sz="4" w:space="0" w:color="000000"/>
              <w:bottom w:val="single" w:sz="4" w:space="0" w:color="000000"/>
              <w:right w:val="single" w:sz="4" w:space="0" w:color="000000"/>
            </w:tcBorders>
            <w:shd w:val="clear" w:color="auto" w:fill="auto"/>
            <w:vAlign w:val="center"/>
            <w:hideMark/>
          </w:tcPr>
          <w:p w:rsidR="00926073" w:rsidRPr="00926073" w:rsidRDefault="00926073" w:rsidP="002222E1">
            <w:pPr>
              <w:tabs>
                <w:tab w:val="left" w:pos="1932"/>
              </w:tabs>
              <w:spacing w:after="0" w:line="240" w:lineRule="auto"/>
              <w:ind w:firstLine="34"/>
              <w:rPr>
                <w:rFonts w:ascii="Times New Roman" w:hAnsi="Times New Roman" w:cs="Times New Roman"/>
                <w:sz w:val="24"/>
                <w:szCs w:val="24"/>
              </w:rPr>
            </w:pPr>
            <w:r w:rsidRPr="00926073">
              <w:rPr>
                <w:rFonts w:ascii="Times New Roman" w:hAnsi="Times New Roman" w:cs="Times New Roman"/>
                <w:sz w:val="24"/>
                <w:szCs w:val="24"/>
              </w:rPr>
              <w:t>Мероприятие 1.2.</w:t>
            </w:r>
          </w:p>
        </w:tc>
        <w:tc>
          <w:tcPr>
            <w:tcW w:w="3265" w:type="dxa"/>
            <w:tcBorders>
              <w:top w:val="nil"/>
              <w:left w:val="nil"/>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Расходы на обеспечение деятельности администрации</w:t>
            </w:r>
          </w:p>
        </w:tc>
        <w:tc>
          <w:tcPr>
            <w:tcW w:w="1413"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ind w:firstLine="29"/>
              <w:jc w:val="center"/>
              <w:rPr>
                <w:rFonts w:ascii="Times New Roman" w:hAnsi="Times New Roman" w:cs="Times New Roman"/>
                <w:sz w:val="24"/>
                <w:szCs w:val="24"/>
              </w:rPr>
            </w:pPr>
            <w:r w:rsidRPr="00926073">
              <w:rPr>
                <w:rFonts w:ascii="Times New Roman" w:hAnsi="Times New Roman" w:cs="Times New Roman"/>
                <w:sz w:val="24"/>
                <w:szCs w:val="24"/>
              </w:rPr>
              <w:t>303 897,35</w:t>
            </w:r>
          </w:p>
        </w:tc>
        <w:tc>
          <w:tcPr>
            <w:tcW w:w="1569"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ind w:firstLine="29"/>
              <w:jc w:val="center"/>
              <w:rPr>
                <w:rFonts w:ascii="Times New Roman" w:hAnsi="Times New Roman" w:cs="Times New Roman"/>
                <w:sz w:val="24"/>
                <w:szCs w:val="24"/>
              </w:rPr>
            </w:pPr>
            <w:r w:rsidRPr="00926073">
              <w:rPr>
                <w:rFonts w:ascii="Times New Roman" w:hAnsi="Times New Roman" w:cs="Times New Roman"/>
                <w:sz w:val="24"/>
                <w:szCs w:val="24"/>
              </w:rPr>
              <w:t>293 714,78</w:t>
            </w:r>
          </w:p>
        </w:tc>
        <w:tc>
          <w:tcPr>
            <w:tcW w:w="1550"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ind w:firstLine="29"/>
              <w:jc w:val="center"/>
              <w:rPr>
                <w:rFonts w:ascii="Times New Roman" w:hAnsi="Times New Roman" w:cs="Times New Roman"/>
                <w:sz w:val="24"/>
                <w:szCs w:val="24"/>
              </w:rPr>
            </w:pPr>
            <w:r w:rsidRPr="00926073">
              <w:rPr>
                <w:rFonts w:ascii="Times New Roman" w:hAnsi="Times New Roman" w:cs="Times New Roman"/>
                <w:sz w:val="24"/>
                <w:szCs w:val="24"/>
              </w:rPr>
              <w:t>96,65%</w:t>
            </w:r>
          </w:p>
        </w:tc>
      </w:tr>
      <w:tr w:rsidR="00926073" w:rsidRPr="00926073" w:rsidTr="002222E1">
        <w:trPr>
          <w:trHeight w:val="570"/>
        </w:trPr>
        <w:tc>
          <w:tcPr>
            <w:tcW w:w="2268" w:type="dxa"/>
            <w:tcBorders>
              <w:top w:val="nil"/>
              <w:left w:val="single" w:sz="4" w:space="0" w:color="000000"/>
              <w:bottom w:val="single" w:sz="4" w:space="0" w:color="000000"/>
              <w:right w:val="single" w:sz="4" w:space="0" w:color="000000"/>
            </w:tcBorders>
            <w:shd w:val="clear" w:color="auto" w:fill="auto"/>
            <w:vAlign w:val="center"/>
            <w:hideMark/>
          </w:tcPr>
          <w:p w:rsidR="00926073" w:rsidRPr="00926073" w:rsidRDefault="00926073" w:rsidP="002222E1">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Мероприятие 1.5.</w:t>
            </w:r>
          </w:p>
        </w:tc>
        <w:tc>
          <w:tcPr>
            <w:tcW w:w="3265" w:type="dxa"/>
            <w:tcBorders>
              <w:top w:val="nil"/>
              <w:left w:val="nil"/>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Обеспечение деятельности финансового органа</w:t>
            </w:r>
          </w:p>
        </w:tc>
        <w:tc>
          <w:tcPr>
            <w:tcW w:w="1413"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44 936,4</w:t>
            </w:r>
          </w:p>
        </w:tc>
        <w:tc>
          <w:tcPr>
            <w:tcW w:w="1569"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44 610 ,91</w:t>
            </w:r>
          </w:p>
        </w:tc>
        <w:tc>
          <w:tcPr>
            <w:tcW w:w="1550"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96,68%</w:t>
            </w:r>
          </w:p>
        </w:tc>
      </w:tr>
      <w:tr w:rsidR="00926073" w:rsidRPr="00926073" w:rsidTr="002222E1">
        <w:trPr>
          <w:trHeight w:val="750"/>
        </w:trPr>
        <w:tc>
          <w:tcPr>
            <w:tcW w:w="2268" w:type="dxa"/>
            <w:tcBorders>
              <w:top w:val="nil"/>
              <w:left w:val="single" w:sz="4" w:space="0" w:color="000000"/>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jc w:val="both"/>
              <w:rPr>
                <w:rFonts w:ascii="Times New Roman" w:hAnsi="Times New Roman" w:cs="Times New Roman"/>
                <w:sz w:val="24"/>
                <w:szCs w:val="24"/>
              </w:rPr>
            </w:pPr>
            <w:r w:rsidRPr="00926073">
              <w:rPr>
                <w:rFonts w:ascii="Times New Roman" w:hAnsi="Times New Roman" w:cs="Times New Roman"/>
                <w:sz w:val="24"/>
                <w:szCs w:val="24"/>
              </w:rPr>
              <w:t>Мероприятие 1.6.</w:t>
            </w:r>
          </w:p>
        </w:tc>
        <w:tc>
          <w:tcPr>
            <w:tcW w:w="3265" w:type="dxa"/>
            <w:tcBorders>
              <w:top w:val="nil"/>
              <w:left w:val="nil"/>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Расходы на обеспечение деятельности (оказание услуг) муниципальных учреждений - централизованная бухгалтерия муниципального образования</w:t>
            </w:r>
          </w:p>
        </w:tc>
        <w:tc>
          <w:tcPr>
            <w:tcW w:w="1413"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78 760,49</w:t>
            </w:r>
          </w:p>
        </w:tc>
        <w:tc>
          <w:tcPr>
            <w:tcW w:w="1569"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75 186,99</w:t>
            </w:r>
          </w:p>
        </w:tc>
        <w:tc>
          <w:tcPr>
            <w:tcW w:w="1550"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95,46%</w:t>
            </w:r>
          </w:p>
        </w:tc>
      </w:tr>
      <w:tr w:rsidR="00926073" w:rsidRPr="00926073" w:rsidTr="002222E1">
        <w:trPr>
          <w:trHeight w:val="750"/>
        </w:trPr>
        <w:tc>
          <w:tcPr>
            <w:tcW w:w="2268" w:type="dxa"/>
            <w:tcBorders>
              <w:top w:val="nil"/>
              <w:left w:val="single" w:sz="4" w:space="0" w:color="000000"/>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jc w:val="both"/>
              <w:rPr>
                <w:rFonts w:ascii="Times New Roman" w:hAnsi="Times New Roman" w:cs="Times New Roman"/>
                <w:sz w:val="24"/>
                <w:szCs w:val="24"/>
              </w:rPr>
            </w:pPr>
            <w:r w:rsidRPr="00926073">
              <w:rPr>
                <w:rFonts w:ascii="Times New Roman" w:hAnsi="Times New Roman" w:cs="Times New Roman"/>
                <w:sz w:val="24"/>
                <w:szCs w:val="24"/>
              </w:rPr>
              <w:t>Мероприятие 1.7.</w:t>
            </w:r>
          </w:p>
        </w:tc>
        <w:tc>
          <w:tcPr>
            <w:tcW w:w="3265" w:type="dxa"/>
            <w:tcBorders>
              <w:top w:val="nil"/>
              <w:left w:val="nil"/>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Расходы на обеспечение деятельности (оказание услуг) муниципальных учреждений - обеспечение деятельности органов местного самоуправления</w:t>
            </w:r>
          </w:p>
        </w:tc>
        <w:tc>
          <w:tcPr>
            <w:tcW w:w="1413"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293 008,96</w:t>
            </w:r>
          </w:p>
        </w:tc>
        <w:tc>
          <w:tcPr>
            <w:tcW w:w="1569"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283 871,83</w:t>
            </w:r>
          </w:p>
        </w:tc>
        <w:tc>
          <w:tcPr>
            <w:tcW w:w="1550"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96,88%</w:t>
            </w:r>
          </w:p>
        </w:tc>
      </w:tr>
      <w:tr w:rsidR="00926073" w:rsidRPr="00926073" w:rsidTr="002222E1">
        <w:trPr>
          <w:trHeight w:val="570"/>
        </w:trPr>
        <w:tc>
          <w:tcPr>
            <w:tcW w:w="2268" w:type="dxa"/>
            <w:tcBorders>
              <w:top w:val="nil"/>
              <w:left w:val="single" w:sz="4" w:space="0" w:color="000000"/>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jc w:val="both"/>
              <w:rPr>
                <w:rFonts w:ascii="Times New Roman" w:hAnsi="Times New Roman" w:cs="Times New Roman"/>
                <w:sz w:val="24"/>
                <w:szCs w:val="24"/>
              </w:rPr>
            </w:pPr>
            <w:r w:rsidRPr="00926073">
              <w:rPr>
                <w:rFonts w:ascii="Times New Roman" w:hAnsi="Times New Roman" w:cs="Times New Roman"/>
                <w:sz w:val="24"/>
                <w:szCs w:val="24"/>
              </w:rPr>
              <w:t>Мероприятие 1.8.</w:t>
            </w:r>
          </w:p>
        </w:tc>
        <w:tc>
          <w:tcPr>
            <w:tcW w:w="3265" w:type="dxa"/>
            <w:tcBorders>
              <w:top w:val="nil"/>
              <w:left w:val="nil"/>
              <w:bottom w:val="single" w:sz="4" w:space="0" w:color="000000"/>
              <w:right w:val="single" w:sz="4" w:space="0" w:color="000000"/>
            </w:tcBorders>
            <w:shd w:val="clear" w:color="auto" w:fill="auto"/>
            <w:vAlign w:val="center"/>
            <w:hideMark/>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Организация и осуществление мероприятий по мобилизационной подготовке</w:t>
            </w:r>
          </w:p>
        </w:tc>
        <w:tc>
          <w:tcPr>
            <w:tcW w:w="1413"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39,1</w:t>
            </w:r>
          </w:p>
        </w:tc>
        <w:tc>
          <w:tcPr>
            <w:tcW w:w="1569"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39,07</w:t>
            </w:r>
          </w:p>
        </w:tc>
        <w:tc>
          <w:tcPr>
            <w:tcW w:w="1550" w:type="dxa"/>
            <w:tcBorders>
              <w:top w:val="nil"/>
              <w:left w:val="nil"/>
              <w:bottom w:val="single" w:sz="4" w:space="0" w:color="000000"/>
              <w:right w:val="single" w:sz="4" w:space="0" w:color="000000"/>
            </w:tcBorders>
            <w:shd w:val="clear" w:color="auto" w:fill="auto"/>
            <w:hideMark/>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100%</w:t>
            </w:r>
          </w:p>
        </w:tc>
      </w:tr>
      <w:tr w:rsidR="00926073" w:rsidRPr="00926073" w:rsidTr="002222E1">
        <w:trPr>
          <w:trHeight w:val="570"/>
        </w:trPr>
        <w:tc>
          <w:tcPr>
            <w:tcW w:w="2268" w:type="dxa"/>
            <w:tcBorders>
              <w:top w:val="nil"/>
              <w:left w:val="single" w:sz="4" w:space="0" w:color="000000"/>
              <w:bottom w:val="single" w:sz="4" w:space="0" w:color="000000"/>
              <w:right w:val="single" w:sz="4" w:space="0" w:color="000000"/>
            </w:tcBorders>
            <w:shd w:val="clear" w:color="auto" w:fill="auto"/>
            <w:vAlign w:val="center"/>
          </w:tcPr>
          <w:p w:rsidR="00926073" w:rsidRPr="00926073" w:rsidRDefault="00926073" w:rsidP="001A4B3D">
            <w:pPr>
              <w:tabs>
                <w:tab w:val="left" w:pos="1932"/>
              </w:tabs>
              <w:spacing w:after="0" w:line="240" w:lineRule="auto"/>
              <w:jc w:val="both"/>
              <w:rPr>
                <w:rFonts w:ascii="Times New Roman" w:hAnsi="Times New Roman" w:cs="Times New Roman"/>
                <w:sz w:val="24"/>
                <w:szCs w:val="24"/>
              </w:rPr>
            </w:pPr>
            <w:r w:rsidRPr="00926073">
              <w:rPr>
                <w:rFonts w:ascii="Times New Roman" w:hAnsi="Times New Roman" w:cs="Times New Roman"/>
                <w:sz w:val="24"/>
                <w:szCs w:val="24"/>
              </w:rPr>
              <w:t>Мероприятие 1.10.</w:t>
            </w:r>
          </w:p>
        </w:tc>
        <w:tc>
          <w:tcPr>
            <w:tcW w:w="3265" w:type="dxa"/>
            <w:tcBorders>
              <w:top w:val="nil"/>
              <w:left w:val="nil"/>
              <w:bottom w:val="single" w:sz="4" w:space="0" w:color="000000"/>
              <w:right w:val="single" w:sz="4" w:space="0" w:color="000000"/>
            </w:tcBorders>
            <w:shd w:val="clear" w:color="auto" w:fill="auto"/>
            <w:vAlign w:val="center"/>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 xml:space="preserve">Взносы в общественные организации (Уплата членских взносов членами Совета муниципальных </w:t>
            </w:r>
            <w:r w:rsidRPr="00926073">
              <w:rPr>
                <w:rFonts w:ascii="Times New Roman" w:hAnsi="Times New Roman" w:cs="Times New Roman"/>
                <w:sz w:val="24"/>
                <w:szCs w:val="24"/>
              </w:rPr>
              <w:lastRenderedPageBreak/>
              <w:t>образований Московской области)</w:t>
            </w:r>
          </w:p>
        </w:tc>
        <w:tc>
          <w:tcPr>
            <w:tcW w:w="1413" w:type="dxa"/>
            <w:tcBorders>
              <w:top w:val="nil"/>
              <w:left w:val="nil"/>
              <w:bottom w:val="single" w:sz="4" w:space="0" w:color="000000"/>
              <w:right w:val="single" w:sz="4" w:space="0" w:color="000000"/>
            </w:tcBorders>
            <w:shd w:val="clear" w:color="auto" w:fill="auto"/>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lastRenderedPageBreak/>
              <w:t>849,00</w:t>
            </w:r>
          </w:p>
        </w:tc>
        <w:tc>
          <w:tcPr>
            <w:tcW w:w="1569" w:type="dxa"/>
            <w:tcBorders>
              <w:top w:val="nil"/>
              <w:left w:val="nil"/>
              <w:bottom w:val="single" w:sz="4" w:space="0" w:color="000000"/>
              <w:right w:val="single" w:sz="4" w:space="0" w:color="000000"/>
            </w:tcBorders>
            <w:shd w:val="clear" w:color="auto" w:fill="auto"/>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848,01</w:t>
            </w:r>
          </w:p>
        </w:tc>
        <w:tc>
          <w:tcPr>
            <w:tcW w:w="1550" w:type="dxa"/>
            <w:tcBorders>
              <w:top w:val="nil"/>
              <w:left w:val="nil"/>
              <w:bottom w:val="single" w:sz="4" w:space="0" w:color="000000"/>
              <w:right w:val="single" w:sz="4" w:space="0" w:color="000000"/>
            </w:tcBorders>
            <w:shd w:val="clear" w:color="auto" w:fill="auto"/>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99,89%</w:t>
            </w:r>
          </w:p>
        </w:tc>
      </w:tr>
      <w:tr w:rsidR="00926073" w:rsidRPr="00926073" w:rsidTr="002222E1">
        <w:trPr>
          <w:trHeight w:val="1211"/>
        </w:trPr>
        <w:tc>
          <w:tcPr>
            <w:tcW w:w="2268" w:type="dxa"/>
            <w:tcBorders>
              <w:top w:val="nil"/>
              <w:left w:val="single" w:sz="4" w:space="0" w:color="000000"/>
              <w:bottom w:val="single" w:sz="4" w:space="0" w:color="000000"/>
              <w:right w:val="single" w:sz="4" w:space="0" w:color="000000"/>
            </w:tcBorders>
            <w:shd w:val="clear" w:color="auto" w:fill="auto"/>
            <w:vAlign w:val="center"/>
          </w:tcPr>
          <w:p w:rsidR="00926073" w:rsidRPr="00926073" w:rsidRDefault="00926073" w:rsidP="001A4B3D">
            <w:pPr>
              <w:tabs>
                <w:tab w:val="left" w:pos="1932"/>
              </w:tabs>
              <w:spacing w:after="0" w:line="240" w:lineRule="auto"/>
              <w:jc w:val="both"/>
              <w:rPr>
                <w:rFonts w:ascii="Times New Roman" w:hAnsi="Times New Roman" w:cs="Times New Roman"/>
                <w:sz w:val="24"/>
                <w:szCs w:val="24"/>
              </w:rPr>
            </w:pPr>
            <w:r w:rsidRPr="00926073">
              <w:rPr>
                <w:rFonts w:ascii="Times New Roman" w:hAnsi="Times New Roman" w:cs="Times New Roman"/>
                <w:sz w:val="24"/>
                <w:szCs w:val="24"/>
              </w:rPr>
              <w:lastRenderedPageBreak/>
              <w:t>Мероприятие 1.11.</w:t>
            </w:r>
          </w:p>
        </w:tc>
        <w:tc>
          <w:tcPr>
            <w:tcW w:w="3265" w:type="dxa"/>
            <w:tcBorders>
              <w:top w:val="nil"/>
              <w:left w:val="nil"/>
              <w:bottom w:val="single" w:sz="4" w:space="0" w:color="000000"/>
              <w:right w:val="single" w:sz="4" w:space="0" w:color="000000"/>
            </w:tcBorders>
            <w:shd w:val="clear" w:color="auto" w:fill="auto"/>
            <w:vAlign w:val="center"/>
          </w:tcPr>
          <w:p w:rsidR="00926073" w:rsidRPr="00926073" w:rsidRDefault="00926073" w:rsidP="001A4B3D">
            <w:pPr>
              <w:tabs>
                <w:tab w:val="left" w:pos="1932"/>
              </w:tabs>
              <w:spacing w:after="0" w:line="240" w:lineRule="auto"/>
              <w:ind w:firstLine="34"/>
              <w:jc w:val="both"/>
              <w:rPr>
                <w:rFonts w:ascii="Times New Roman" w:hAnsi="Times New Roman" w:cs="Times New Roman"/>
                <w:sz w:val="24"/>
                <w:szCs w:val="24"/>
              </w:rPr>
            </w:pPr>
            <w:r w:rsidRPr="00926073">
              <w:rPr>
                <w:rFonts w:ascii="Times New Roman" w:hAnsi="Times New Roman" w:cs="Times New Roman"/>
                <w:sz w:val="24"/>
                <w:szCs w:val="24"/>
              </w:rPr>
              <w:t>Материально- техническое и организационное обеспечение деятельности старосты сельского населенного пункта</w:t>
            </w:r>
          </w:p>
        </w:tc>
        <w:tc>
          <w:tcPr>
            <w:tcW w:w="1413" w:type="dxa"/>
            <w:tcBorders>
              <w:top w:val="nil"/>
              <w:left w:val="nil"/>
              <w:bottom w:val="single" w:sz="4" w:space="0" w:color="000000"/>
              <w:right w:val="single" w:sz="4" w:space="0" w:color="000000"/>
            </w:tcBorders>
            <w:shd w:val="clear" w:color="auto" w:fill="auto"/>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3 684,00</w:t>
            </w:r>
          </w:p>
        </w:tc>
        <w:tc>
          <w:tcPr>
            <w:tcW w:w="1569" w:type="dxa"/>
            <w:tcBorders>
              <w:top w:val="nil"/>
              <w:left w:val="nil"/>
              <w:bottom w:val="single" w:sz="4" w:space="0" w:color="000000"/>
              <w:right w:val="single" w:sz="4" w:space="0" w:color="000000"/>
            </w:tcBorders>
            <w:shd w:val="clear" w:color="auto" w:fill="auto"/>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2 560,38</w:t>
            </w:r>
          </w:p>
        </w:tc>
        <w:tc>
          <w:tcPr>
            <w:tcW w:w="1550" w:type="dxa"/>
            <w:tcBorders>
              <w:top w:val="nil"/>
              <w:left w:val="nil"/>
              <w:bottom w:val="single" w:sz="4" w:space="0" w:color="000000"/>
              <w:right w:val="single" w:sz="4" w:space="0" w:color="000000"/>
            </w:tcBorders>
            <w:shd w:val="clear" w:color="auto" w:fill="auto"/>
          </w:tcPr>
          <w:p w:rsidR="00926073" w:rsidRPr="00926073" w:rsidRDefault="00926073" w:rsidP="001A4B3D">
            <w:pPr>
              <w:tabs>
                <w:tab w:val="left" w:pos="1932"/>
              </w:tabs>
              <w:spacing w:after="0" w:line="240" w:lineRule="auto"/>
              <w:jc w:val="center"/>
              <w:rPr>
                <w:rFonts w:ascii="Times New Roman" w:hAnsi="Times New Roman" w:cs="Times New Roman"/>
                <w:sz w:val="24"/>
                <w:szCs w:val="24"/>
              </w:rPr>
            </w:pPr>
            <w:r w:rsidRPr="00926073">
              <w:rPr>
                <w:rFonts w:ascii="Times New Roman" w:hAnsi="Times New Roman" w:cs="Times New Roman"/>
                <w:sz w:val="24"/>
                <w:szCs w:val="24"/>
              </w:rPr>
              <w:t>69,5%</w:t>
            </w:r>
          </w:p>
        </w:tc>
      </w:tr>
    </w:tbl>
    <w:p w:rsidR="00E12963" w:rsidRDefault="00E12963" w:rsidP="00E12963">
      <w:pPr>
        <w:tabs>
          <w:tab w:val="left" w:pos="1932"/>
        </w:tabs>
        <w:spacing w:after="0" w:line="240" w:lineRule="auto"/>
        <w:jc w:val="both"/>
        <w:rPr>
          <w:rFonts w:ascii="Times New Roman" w:hAnsi="Times New Roman" w:cs="Times New Roman"/>
          <w:sz w:val="24"/>
          <w:szCs w:val="24"/>
        </w:rPr>
      </w:pPr>
    </w:p>
    <w:p w:rsidR="00926073" w:rsidRPr="00926073" w:rsidRDefault="00926073" w:rsidP="00E12963">
      <w:pPr>
        <w:tabs>
          <w:tab w:val="left" w:pos="1932"/>
        </w:tabs>
        <w:spacing w:after="0" w:line="240" w:lineRule="auto"/>
        <w:ind w:firstLine="567"/>
        <w:jc w:val="both"/>
        <w:rPr>
          <w:rFonts w:ascii="Times New Roman" w:hAnsi="Times New Roman" w:cs="Times New Roman"/>
          <w:sz w:val="24"/>
          <w:szCs w:val="24"/>
        </w:rPr>
      </w:pPr>
      <w:r w:rsidRPr="00926073">
        <w:rPr>
          <w:rFonts w:ascii="Times New Roman" w:hAnsi="Times New Roman" w:cs="Times New Roman"/>
          <w:sz w:val="24"/>
          <w:szCs w:val="24"/>
        </w:rPr>
        <w:t xml:space="preserve">Обеспечение текущей деятельности органов местного самоуправления Ленинского городского округа Московской области выполнены в полном объеме. </w:t>
      </w:r>
      <w:r w:rsidRPr="00926073">
        <w:rPr>
          <w:rFonts w:ascii="Times New Roman" w:hAnsi="Times New Roman" w:cs="Times New Roman"/>
          <w:bCs/>
          <w:sz w:val="24"/>
          <w:szCs w:val="24"/>
        </w:rPr>
        <w:t>Количественные результаты по основным показателям подпрограммы в целом соответствуют планируемым значениям.</w:t>
      </w:r>
    </w:p>
    <w:p w:rsidR="0046630B" w:rsidRDefault="0046630B" w:rsidP="000D7350">
      <w:pPr>
        <w:tabs>
          <w:tab w:val="left" w:pos="1932"/>
        </w:tabs>
        <w:spacing w:after="0" w:line="240" w:lineRule="auto"/>
        <w:ind w:firstLine="709"/>
        <w:jc w:val="both"/>
        <w:rPr>
          <w:rFonts w:ascii="Times New Roman" w:hAnsi="Times New Roman" w:cs="Times New Roman"/>
          <w:sz w:val="24"/>
          <w:szCs w:val="24"/>
        </w:rPr>
      </w:pPr>
    </w:p>
    <w:p w:rsidR="00E072A5" w:rsidRDefault="005350AC" w:rsidP="002340F3">
      <w:pPr>
        <w:tabs>
          <w:tab w:val="left" w:pos="1932"/>
        </w:tabs>
        <w:spacing w:after="0" w:line="240" w:lineRule="auto"/>
        <w:ind w:firstLine="709"/>
        <w:jc w:val="center"/>
        <w:rPr>
          <w:rFonts w:ascii="Times New Roman" w:eastAsia="Times New Roman" w:hAnsi="Times New Roman" w:cs="Times New Roman"/>
          <w:spacing w:val="-4"/>
          <w:sz w:val="24"/>
          <w:szCs w:val="24"/>
          <w:lang w:eastAsia="ru-RU"/>
        </w:rPr>
      </w:pPr>
      <w:r>
        <w:rPr>
          <w:rFonts w:ascii="Times New Roman" w:hAnsi="Times New Roman" w:cs="Times New Roman"/>
          <w:b/>
          <w:sz w:val="24"/>
          <w:szCs w:val="24"/>
          <w:lang w:val="en-US"/>
        </w:rPr>
        <w:t>XIII</w:t>
      </w:r>
      <w:r w:rsidRPr="005350AC">
        <w:rPr>
          <w:rFonts w:ascii="Times New Roman" w:hAnsi="Times New Roman" w:cs="Times New Roman"/>
          <w:b/>
          <w:sz w:val="24"/>
          <w:szCs w:val="24"/>
        </w:rPr>
        <w:t xml:space="preserve">. </w:t>
      </w:r>
      <w:r w:rsidRPr="00006494">
        <w:rPr>
          <w:rFonts w:ascii="Times New Roman" w:hAnsi="Times New Roman" w:cs="Times New Roman"/>
          <w:b/>
          <w:sz w:val="24"/>
          <w:szCs w:val="24"/>
        </w:rPr>
        <w:t>Муниципальная программа</w:t>
      </w:r>
      <w:r w:rsidRPr="005350AC">
        <w:rPr>
          <w:rFonts w:ascii="Times New Roman" w:hAnsi="Times New Roman" w:cs="Times New Roman"/>
          <w:b/>
          <w:sz w:val="24"/>
          <w:szCs w:val="24"/>
        </w:rPr>
        <w:t xml:space="preserve"> Ленинского </w:t>
      </w:r>
      <w:r w:rsidR="003F545E">
        <w:rPr>
          <w:rFonts w:ascii="Times New Roman" w:hAnsi="Times New Roman" w:cs="Times New Roman"/>
          <w:b/>
          <w:sz w:val="24"/>
          <w:szCs w:val="24"/>
        </w:rPr>
        <w:t>городского округа «Развитие институтов гражданского общества, повышение эффективности</w:t>
      </w:r>
      <w:r w:rsidR="006C210A">
        <w:rPr>
          <w:rFonts w:ascii="Times New Roman" w:hAnsi="Times New Roman" w:cs="Times New Roman"/>
          <w:b/>
          <w:sz w:val="24"/>
          <w:szCs w:val="24"/>
        </w:rPr>
        <w:t xml:space="preserve"> </w:t>
      </w:r>
      <w:r w:rsidR="003F545E">
        <w:rPr>
          <w:rFonts w:ascii="Times New Roman" w:hAnsi="Times New Roman" w:cs="Times New Roman"/>
          <w:b/>
          <w:sz w:val="24"/>
          <w:szCs w:val="24"/>
        </w:rPr>
        <w:t xml:space="preserve">местного самоуправления и реализации молодежной политики» </w:t>
      </w:r>
      <w:r w:rsidRPr="005350AC">
        <w:rPr>
          <w:rFonts w:ascii="Times New Roman" w:hAnsi="Times New Roman" w:cs="Times New Roman"/>
          <w:b/>
          <w:sz w:val="24"/>
          <w:szCs w:val="24"/>
        </w:rPr>
        <w:t>на 20</w:t>
      </w:r>
      <w:r w:rsidR="003F545E">
        <w:rPr>
          <w:rFonts w:ascii="Times New Roman" w:hAnsi="Times New Roman" w:cs="Times New Roman"/>
          <w:b/>
          <w:sz w:val="24"/>
          <w:szCs w:val="24"/>
        </w:rPr>
        <w:t>21</w:t>
      </w:r>
      <w:r w:rsidRPr="005350AC">
        <w:rPr>
          <w:rFonts w:ascii="Times New Roman" w:hAnsi="Times New Roman" w:cs="Times New Roman"/>
          <w:b/>
          <w:sz w:val="24"/>
          <w:szCs w:val="24"/>
        </w:rPr>
        <w:t>-2024 годы</w:t>
      </w:r>
      <w:r w:rsidR="006C4642">
        <w:rPr>
          <w:rFonts w:ascii="Times New Roman" w:hAnsi="Times New Roman" w:cs="Times New Roman"/>
          <w:b/>
          <w:sz w:val="24"/>
          <w:szCs w:val="24"/>
        </w:rPr>
        <w:t>.</w:t>
      </w:r>
    </w:p>
    <w:p w:rsidR="00DA79A4" w:rsidRDefault="00DA79A4" w:rsidP="00E072A5">
      <w:pPr>
        <w:spacing w:after="0" w:line="240" w:lineRule="auto"/>
        <w:ind w:firstLine="567"/>
        <w:jc w:val="both"/>
        <w:rPr>
          <w:rFonts w:ascii="Times New Roman" w:eastAsia="Times New Roman" w:hAnsi="Times New Roman" w:cs="Times New Roman"/>
          <w:spacing w:val="-4"/>
          <w:sz w:val="24"/>
          <w:szCs w:val="24"/>
          <w:lang w:eastAsia="ru-RU"/>
        </w:rPr>
      </w:pPr>
    </w:p>
    <w:p w:rsidR="006C210A" w:rsidRDefault="005350AC" w:rsidP="005350AC">
      <w:pPr>
        <w:tabs>
          <w:tab w:val="left" w:pos="1932"/>
        </w:tabs>
        <w:spacing w:after="0" w:line="240" w:lineRule="auto"/>
        <w:ind w:firstLine="709"/>
        <w:jc w:val="both"/>
        <w:rPr>
          <w:rFonts w:ascii="Times New Roman" w:hAnsi="Times New Roman" w:cs="Times New Roman"/>
          <w:sz w:val="24"/>
          <w:szCs w:val="24"/>
        </w:rPr>
      </w:pPr>
      <w:r w:rsidRPr="00E6454A">
        <w:rPr>
          <w:rFonts w:ascii="Times New Roman" w:hAnsi="Times New Roman" w:cs="Times New Roman"/>
          <w:sz w:val="24"/>
          <w:szCs w:val="24"/>
        </w:rPr>
        <w:t>Программа утверждена постановлением администрации Ленинского</w:t>
      </w:r>
      <w:r w:rsidR="006C210A" w:rsidRPr="006C210A">
        <w:t xml:space="preserve"> </w:t>
      </w:r>
      <w:r w:rsidR="006C210A" w:rsidRPr="006C210A">
        <w:rPr>
          <w:rFonts w:ascii="Times New Roman" w:hAnsi="Times New Roman" w:cs="Times New Roman"/>
          <w:sz w:val="24"/>
          <w:szCs w:val="24"/>
        </w:rPr>
        <w:t>городского округа Московской области от 14.10.2020 №</w:t>
      </w:r>
      <w:r w:rsidR="006C210A">
        <w:rPr>
          <w:rFonts w:ascii="Times New Roman" w:hAnsi="Times New Roman" w:cs="Times New Roman"/>
          <w:sz w:val="24"/>
          <w:szCs w:val="24"/>
        </w:rPr>
        <w:t xml:space="preserve"> 2357.</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xml:space="preserve">На финансирование мероприятий муниципальной программы в 2021 году запланировано </w:t>
      </w:r>
      <w:r>
        <w:rPr>
          <w:rFonts w:ascii="Times New Roman" w:hAnsi="Times New Roman" w:cs="Times New Roman"/>
          <w:sz w:val="24"/>
          <w:szCs w:val="24"/>
        </w:rPr>
        <w:t>1</w:t>
      </w:r>
      <w:r w:rsidRPr="00743F4E">
        <w:rPr>
          <w:rFonts w:ascii="Times New Roman" w:hAnsi="Times New Roman" w:cs="Times New Roman"/>
          <w:sz w:val="24"/>
          <w:szCs w:val="24"/>
        </w:rPr>
        <w:t>5</w:t>
      </w:r>
      <w:r>
        <w:rPr>
          <w:rFonts w:ascii="Times New Roman" w:hAnsi="Times New Roman" w:cs="Times New Roman"/>
          <w:sz w:val="24"/>
          <w:szCs w:val="24"/>
        </w:rPr>
        <w:t>5</w:t>
      </w:r>
      <w:r w:rsidRPr="00743F4E">
        <w:rPr>
          <w:rFonts w:ascii="Times New Roman" w:hAnsi="Times New Roman" w:cs="Times New Roman"/>
          <w:sz w:val="24"/>
          <w:szCs w:val="24"/>
        </w:rPr>
        <w:t xml:space="preserve"> </w:t>
      </w:r>
      <w:r>
        <w:rPr>
          <w:rFonts w:ascii="Times New Roman" w:hAnsi="Times New Roman" w:cs="Times New Roman"/>
          <w:sz w:val="24"/>
          <w:szCs w:val="24"/>
        </w:rPr>
        <w:t>757</w:t>
      </w:r>
      <w:r w:rsidRPr="00743F4E">
        <w:rPr>
          <w:rFonts w:ascii="Times New Roman" w:hAnsi="Times New Roman" w:cs="Times New Roman"/>
          <w:sz w:val="24"/>
          <w:szCs w:val="24"/>
        </w:rPr>
        <w:t>,</w:t>
      </w:r>
      <w:r>
        <w:rPr>
          <w:rFonts w:ascii="Times New Roman" w:hAnsi="Times New Roman" w:cs="Times New Roman"/>
          <w:sz w:val="24"/>
          <w:szCs w:val="24"/>
        </w:rPr>
        <w:t>3</w:t>
      </w:r>
      <w:r w:rsidRPr="00743F4E">
        <w:rPr>
          <w:rFonts w:ascii="Times New Roman" w:hAnsi="Times New Roman" w:cs="Times New Roman"/>
          <w:sz w:val="24"/>
          <w:szCs w:val="24"/>
        </w:rPr>
        <w:t xml:space="preserve"> тыс. руб., в том числе по источникам:</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федеральный бюджет – 12 403,0 тыс. руб.,</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xml:space="preserve">- бюджет Московской области – </w:t>
      </w:r>
      <w:r>
        <w:rPr>
          <w:rFonts w:ascii="Times New Roman" w:hAnsi="Times New Roman" w:cs="Times New Roman"/>
          <w:sz w:val="24"/>
          <w:szCs w:val="24"/>
        </w:rPr>
        <w:t>2</w:t>
      </w:r>
      <w:r w:rsidRPr="00743F4E">
        <w:rPr>
          <w:rFonts w:ascii="Times New Roman" w:hAnsi="Times New Roman" w:cs="Times New Roman"/>
          <w:sz w:val="24"/>
          <w:szCs w:val="24"/>
        </w:rPr>
        <w:t>0</w:t>
      </w:r>
      <w:r>
        <w:rPr>
          <w:rFonts w:ascii="Times New Roman" w:hAnsi="Times New Roman" w:cs="Times New Roman"/>
          <w:sz w:val="24"/>
          <w:szCs w:val="24"/>
        </w:rPr>
        <w:t> </w:t>
      </w:r>
      <w:r w:rsidRPr="00743F4E">
        <w:rPr>
          <w:rFonts w:ascii="Times New Roman" w:hAnsi="Times New Roman" w:cs="Times New Roman"/>
          <w:sz w:val="24"/>
          <w:szCs w:val="24"/>
        </w:rPr>
        <w:t>8</w:t>
      </w:r>
      <w:r>
        <w:rPr>
          <w:rFonts w:ascii="Times New Roman" w:hAnsi="Times New Roman" w:cs="Times New Roman"/>
          <w:sz w:val="24"/>
          <w:szCs w:val="24"/>
        </w:rPr>
        <w:t>88,42</w:t>
      </w:r>
      <w:r w:rsidRPr="00743F4E">
        <w:rPr>
          <w:rFonts w:ascii="Times New Roman" w:hAnsi="Times New Roman" w:cs="Times New Roman"/>
          <w:sz w:val="24"/>
          <w:szCs w:val="24"/>
        </w:rPr>
        <w:t xml:space="preserve"> тыс. руб., </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xml:space="preserve">- бюджет Ленинского городского округа – </w:t>
      </w:r>
      <w:r>
        <w:rPr>
          <w:rFonts w:ascii="Times New Roman" w:hAnsi="Times New Roman" w:cs="Times New Roman"/>
          <w:sz w:val="24"/>
          <w:szCs w:val="24"/>
        </w:rPr>
        <w:t>122 465</w:t>
      </w:r>
      <w:r w:rsidRPr="00743F4E">
        <w:rPr>
          <w:rFonts w:ascii="Times New Roman" w:hAnsi="Times New Roman" w:cs="Times New Roman"/>
          <w:sz w:val="24"/>
          <w:szCs w:val="24"/>
        </w:rPr>
        <w:t>,</w:t>
      </w:r>
      <w:r>
        <w:rPr>
          <w:rFonts w:ascii="Times New Roman" w:hAnsi="Times New Roman" w:cs="Times New Roman"/>
          <w:sz w:val="24"/>
          <w:szCs w:val="24"/>
        </w:rPr>
        <w:t>88</w:t>
      </w:r>
      <w:r w:rsidRPr="00743F4E">
        <w:rPr>
          <w:rFonts w:ascii="Times New Roman" w:hAnsi="Times New Roman" w:cs="Times New Roman"/>
          <w:sz w:val="24"/>
          <w:szCs w:val="24"/>
        </w:rPr>
        <w:t xml:space="preserve"> 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На выполнение программных мероприятий фактически освоено – 1</w:t>
      </w:r>
      <w:r>
        <w:rPr>
          <w:rFonts w:ascii="Times New Roman" w:hAnsi="Times New Roman" w:cs="Times New Roman"/>
          <w:sz w:val="24"/>
          <w:szCs w:val="24"/>
        </w:rPr>
        <w:t>5</w:t>
      </w:r>
      <w:r w:rsidRPr="00743F4E">
        <w:rPr>
          <w:rFonts w:ascii="Times New Roman" w:hAnsi="Times New Roman" w:cs="Times New Roman"/>
          <w:sz w:val="24"/>
          <w:szCs w:val="24"/>
        </w:rPr>
        <w:t>0 5</w:t>
      </w:r>
      <w:r>
        <w:rPr>
          <w:rFonts w:ascii="Times New Roman" w:hAnsi="Times New Roman" w:cs="Times New Roman"/>
          <w:sz w:val="24"/>
          <w:szCs w:val="24"/>
        </w:rPr>
        <w:t>88</w:t>
      </w:r>
      <w:r w:rsidRPr="00743F4E">
        <w:rPr>
          <w:rFonts w:ascii="Times New Roman" w:hAnsi="Times New Roman" w:cs="Times New Roman"/>
          <w:sz w:val="24"/>
          <w:szCs w:val="24"/>
        </w:rPr>
        <w:t>,</w:t>
      </w:r>
      <w:r>
        <w:rPr>
          <w:rFonts w:ascii="Times New Roman" w:hAnsi="Times New Roman" w:cs="Times New Roman"/>
          <w:sz w:val="24"/>
          <w:szCs w:val="24"/>
        </w:rPr>
        <w:t>67</w:t>
      </w:r>
      <w:r w:rsidRPr="00743F4E">
        <w:rPr>
          <w:rFonts w:ascii="Times New Roman" w:hAnsi="Times New Roman" w:cs="Times New Roman"/>
          <w:sz w:val="24"/>
          <w:szCs w:val="24"/>
        </w:rPr>
        <w:t xml:space="preserve">  тыс. руб., в том числе по источникам:</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федеральный бюджет – 10 208,49 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743F4E">
        <w:rPr>
          <w:rFonts w:ascii="Times New Roman" w:hAnsi="Times New Roman" w:cs="Times New Roman"/>
          <w:sz w:val="24"/>
          <w:szCs w:val="24"/>
        </w:rPr>
        <w:t xml:space="preserve">бюджет Московской области – </w:t>
      </w:r>
      <w:r>
        <w:rPr>
          <w:rFonts w:ascii="Times New Roman" w:hAnsi="Times New Roman" w:cs="Times New Roman"/>
          <w:sz w:val="24"/>
          <w:szCs w:val="24"/>
        </w:rPr>
        <w:t>2</w:t>
      </w:r>
      <w:r w:rsidRPr="00743F4E">
        <w:rPr>
          <w:rFonts w:ascii="Times New Roman" w:hAnsi="Times New Roman" w:cs="Times New Roman"/>
          <w:sz w:val="24"/>
          <w:szCs w:val="24"/>
        </w:rPr>
        <w:t xml:space="preserve">0 </w:t>
      </w:r>
      <w:r>
        <w:rPr>
          <w:rFonts w:ascii="Times New Roman" w:hAnsi="Times New Roman" w:cs="Times New Roman"/>
          <w:sz w:val="24"/>
          <w:szCs w:val="24"/>
        </w:rPr>
        <w:t>255</w:t>
      </w:r>
      <w:r w:rsidRPr="00743F4E">
        <w:rPr>
          <w:rFonts w:ascii="Times New Roman" w:hAnsi="Times New Roman" w:cs="Times New Roman"/>
          <w:sz w:val="24"/>
          <w:szCs w:val="24"/>
        </w:rPr>
        <w:t>,</w:t>
      </w:r>
      <w:r>
        <w:rPr>
          <w:rFonts w:ascii="Times New Roman" w:hAnsi="Times New Roman" w:cs="Times New Roman"/>
          <w:sz w:val="24"/>
          <w:szCs w:val="24"/>
        </w:rPr>
        <w:t>28</w:t>
      </w:r>
      <w:r w:rsidR="00087B51">
        <w:rPr>
          <w:rFonts w:ascii="Times New Roman" w:hAnsi="Times New Roman" w:cs="Times New Roman"/>
          <w:sz w:val="24"/>
          <w:szCs w:val="24"/>
        </w:rPr>
        <w:t xml:space="preserve"> </w:t>
      </w:r>
      <w:r w:rsidRPr="00743F4E">
        <w:rPr>
          <w:rFonts w:ascii="Times New Roman" w:hAnsi="Times New Roman" w:cs="Times New Roman"/>
          <w:sz w:val="24"/>
          <w:szCs w:val="24"/>
        </w:rPr>
        <w:t xml:space="preserve">тыс. руб., </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бюджет Ленинского городского округа – 120 124,90 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программу включены подпрограммы:</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622419">
        <w:rPr>
          <w:rFonts w:ascii="Times New Roman" w:hAnsi="Times New Roman" w:cs="Times New Roman"/>
          <w:sz w:val="24"/>
          <w:szCs w:val="24"/>
          <w:lang w:val="en-US"/>
        </w:rPr>
        <w:t>I</w:t>
      </w:r>
      <w:r w:rsidRPr="00743F4E">
        <w:rPr>
          <w:rFonts w:ascii="Times New Roman" w:hAnsi="Times New Roman" w:cs="Times New Roman"/>
          <w:sz w:val="24"/>
          <w:szCs w:val="24"/>
        </w:rPr>
        <w:t xml:space="preserve">. </w:t>
      </w:r>
      <w:r>
        <w:rPr>
          <w:rFonts w:ascii="Times New Roman" w:hAnsi="Times New Roman" w:cs="Times New Roman"/>
          <w:sz w:val="24"/>
          <w:szCs w:val="24"/>
        </w:rPr>
        <w:t>«</w:t>
      </w:r>
      <w:r w:rsidRPr="00743F4E">
        <w:rPr>
          <w:rFonts w:ascii="Times New Roman" w:hAnsi="Times New Roman" w:cs="Times New Roman"/>
          <w:sz w:val="24"/>
          <w:szCs w:val="24"/>
        </w:rPr>
        <w:t xml:space="preserve">Развитие системы информирования населения о деятельности органов местного самоуправления Московской области, создание доступной современной </w:t>
      </w:r>
      <w:proofErr w:type="spellStart"/>
      <w:r w:rsidRPr="00743F4E">
        <w:rPr>
          <w:rFonts w:ascii="Times New Roman" w:hAnsi="Times New Roman" w:cs="Times New Roman"/>
          <w:sz w:val="24"/>
          <w:szCs w:val="24"/>
        </w:rPr>
        <w:t>медиасреды</w:t>
      </w:r>
      <w:proofErr w:type="spellEnd"/>
      <w:r>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II</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Мир и согласие. Новые возможности</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III</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Эффективное местное самоуправление Московской области</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IV</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Молодежь Подмосковья</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V</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Обеспечивающая подпрограмма</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lang w:val="en-US"/>
        </w:rPr>
        <w:t>VI</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Развитие туризма в Московской области</w:t>
      </w:r>
      <w:r w:rsidR="00743F4E">
        <w:rPr>
          <w:rFonts w:ascii="Times New Roman" w:hAnsi="Times New Roman" w:cs="Times New Roman"/>
          <w:sz w:val="24"/>
          <w:szCs w:val="24"/>
        </w:rPr>
        <w:t>».</w:t>
      </w:r>
    </w:p>
    <w:p w:rsidR="006C210A" w:rsidRPr="00622419" w:rsidRDefault="00622419" w:rsidP="005350AC">
      <w:pPr>
        <w:tabs>
          <w:tab w:val="left" w:pos="1932"/>
        </w:tabs>
        <w:spacing w:after="0" w:line="240" w:lineRule="auto"/>
        <w:ind w:firstLine="709"/>
        <w:jc w:val="both"/>
        <w:rPr>
          <w:rFonts w:ascii="Times New Roman" w:hAnsi="Times New Roman" w:cs="Times New Roman"/>
          <w:b/>
          <w:sz w:val="24"/>
          <w:szCs w:val="24"/>
        </w:rPr>
      </w:pPr>
      <w:r w:rsidRPr="00622419">
        <w:rPr>
          <w:rFonts w:ascii="Times New Roman" w:hAnsi="Times New Roman" w:cs="Times New Roman"/>
          <w:b/>
          <w:sz w:val="24"/>
          <w:szCs w:val="24"/>
        </w:rPr>
        <w:t xml:space="preserve">Подпрограмма </w:t>
      </w:r>
      <w:r w:rsidRPr="00622419">
        <w:rPr>
          <w:rFonts w:ascii="Times New Roman" w:hAnsi="Times New Roman" w:cs="Times New Roman"/>
          <w:b/>
          <w:sz w:val="24"/>
          <w:szCs w:val="24"/>
          <w:lang w:val="en-US"/>
        </w:rPr>
        <w:t>I</w:t>
      </w:r>
      <w:r w:rsidRPr="00622419">
        <w:rPr>
          <w:rFonts w:ascii="Times New Roman" w:hAnsi="Times New Roman" w:cs="Times New Roman"/>
          <w:b/>
          <w:sz w:val="24"/>
          <w:szCs w:val="24"/>
        </w:rPr>
        <w:t xml:space="preserve">. «Развитие системы информирования населения о деятельности органов местного самоуправления Московской области, создание доступной современной </w:t>
      </w:r>
      <w:proofErr w:type="spellStart"/>
      <w:r w:rsidRPr="00622419">
        <w:rPr>
          <w:rFonts w:ascii="Times New Roman" w:hAnsi="Times New Roman" w:cs="Times New Roman"/>
          <w:b/>
          <w:sz w:val="24"/>
          <w:szCs w:val="24"/>
        </w:rPr>
        <w:t>медиасреды</w:t>
      </w:r>
      <w:proofErr w:type="spellEnd"/>
      <w:r>
        <w:rPr>
          <w:rFonts w:ascii="Times New Roman" w:hAnsi="Times New Roman" w:cs="Times New Roman"/>
          <w:b/>
          <w:sz w:val="24"/>
          <w:szCs w:val="24"/>
        </w:rPr>
        <w:t>».</w:t>
      </w:r>
    </w:p>
    <w:p w:rsidR="00622419" w:rsidRPr="00622419" w:rsidRDefault="005350AC" w:rsidP="00622419">
      <w:pPr>
        <w:tabs>
          <w:tab w:val="left" w:pos="1932"/>
        </w:tabs>
        <w:spacing w:after="0" w:line="240" w:lineRule="auto"/>
        <w:ind w:firstLine="709"/>
        <w:jc w:val="both"/>
        <w:rPr>
          <w:rFonts w:ascii="Times New Roman" w:hAnsi="Times New Roman" w:cs="Times New Roman"/>
          <w:sz w:val="24"/>
          <w:szCs w:val="24"/>
        </w:rPr>
      </w:pPr>
      <w:r w:rsidRPr="00E6454A">
        <w:rPr>
          <w:rFonts w:ascii="Times New Roman" w:hAnsi="Times New Roman" w:cs="Times New Roman"/>
          <w:sz w:val="24"/>
          <w:szCs w:val="24"/>
        </w:rPr>
        <w:t xml:space="preserve"> </w:t>
      </w:r>
      <w:r w:rsidR="00622419" w:rsidRPr="00622419">
        <w:rPr>
          <w:rFonts w:ascii="Times New Roman" w:hAnsi="Times New Roman" w:cs="Times New Roman"/>
          <w:sz w:val="24"/>
          <w:szCs w:val="24"/>
        </w:rPr>
        <w:t>В соответствии с муниципальной программой Ленинского городского округа №13 «Развитие институтов гражданского общества, повышение эффективности местного самоуправления и реализации</w:t>
      </w:r>
      <w:r w:rsidR="0057777A">
        <w:rPr>
          <w:rFonts w:ascii="Times New Roman" w:hAnsi="Times New Roman" w:cs="Times New Roman"/>
          <w:sz w:val="24"/>
          <w:szCs w:val="24"/>
        </w:rPr>
        <w:t xml:space="preserve"> молодежной политики» на 2021-</w:t>
      </w:r>
      <w:r w:rsidR="00622419" w:rsidRPr="00622419">
        <w:rPr>
          <w:rFonts w:ascii="Times New Roman" w:hAnsi="Times New Roman" w:cs="Times New Roman"/>
          <w:sz w:val="24"/>
          <w:szCs w:val="24"/>
        </w:rPr>
        <w:t xml:space="preserve">2024 годы» подпрограммой I «Развитие системы информирования населения о деятельности органов местного самоуправления Московской области, создание доступной современной </w:t>
      </w:r>
      <w:proofErr w:type="spellStart"/>
      <w:r w:rsidR="00622419" w:rsidRPr="00622419">
        <w:rPr>
          <w:rFonts w:ascii="Times New Roman" w:hAnsi="Times New Roman" w:cs="Times New Roman"/>
          <w:sz w:val="24"/>
          <w:szCs w:val="24"/>
        </w:rPr>
        <w:t>медиасреды</w:t>
      </w:r>
      <w:proofErr w:type="spellEnd"/>
      <w:r w:rsidR="00622419" w:rsidRPr="00622419">
        <w:rPr>
          <w:rFonts w:ascii="Times New Roman" w:hAnsi="Times New Roman" w:cs="Times New Roman"/>
          <w:sz w:val="24"/>
          <w:szCs w:val="24"/>
        </w:rPr>
        <w:t>» в 2021 году предусмотрено 94 059,88 руб. из бюджета Ленинского городского округа.</w:t>
      </w:r>
    </w:p>
    <w:p w:rsidR="00622419" w:rsidRPr="00622419" w:rsidRDefault="00622419" w:rsidP="00622419">
      <w:pPr>
        <w:tabs>
          <w:tab w:val="left" w:pos="1932"/>
        </w:tabs>
        <w:spacing w:after="0" w:line="240" w:lineRule="auto"/>
        <w:ind w:firstLine="709"/>
        <w:jc w:val="both"/>
        <w:rPr>
          <w:rFonts w:ascii="Times New Roman" w:hAnsi="Times New Roman" w:cs="Times New Roman"/>
          <w:sz w:val="24"/>
          <w:szCs w:val="24"/>
        </w:rPr>
      </w:pPr>
      <w:r w:rsidRPr="00622419">
        <w:rPr>
          <w:rFonts w:ascii="Times New Roman" w:hAnsi="Times New Roman" w:cs="Times New Roman"/>
          <w:sz w:val="24"/>
          <w:szCs w:val="24"/>
        </w:rPr>
        <w:t>Исполнение бюджета составило 92 802,20 (98,66%) из бюджета Ленинского городского округа.</w:t>
      </w:r>
    </w:p>
    <w:p w:rsidR="00622419" w:rsidRPr="00622419" w:rsidRDefault="00622419" w:rsidP="00622419">
      <w:pPr>
        <w:tabs>
          <w:tab w:val="left" w:pos="1932"/>
        </w:tabs>
        <w:spacing w:after="0" w:line="240" w:lineRule="auto"/>
        <w:ind w:firstLine="709"/>
        <w:jc w:val="both"/>
        <w:rPr>
          <w:rFonts w:ascii="Times New Roman" w:hAnsi="Times New Roman" w:cs="Times New Roman"/>
          <w:sz w:val="24"/>
          <w:szCs w:val="24"/>
        </w:rPr>
      </w:pPr>
      <w:r w:rsidRPr="00622419">
        <w:rPr>
          <w:rFonts w:ascii="Times New Roman" w:hAnsi="Times New Roman" w:cs="Times New Roman"/>
          <w:sz w:val="24"/>
          <w:szCs w:val="24"/>
        </w:rPr>
        <w:t>Основное мероприятие №1 «Информирование населения об основных событиях социально-экономического развития и общественно-политической жизни» предусмотрено 69 886,38 руб., исполнено 69 885,44 руб. (100%).</w:t>
      </w:r>
    </w:p>
    <w:p w:rsidR="00622419" w:rsidRPr="00622419" w:rsidRDefault="00622419" w:rsidP="00622419">
      <w:pPr>
        <w:tabs>
          <w:tab w:val="left" w:pos="1932"/>
        </w:tabs>
        <w:spacing w:after="0" w:line="240" w:lineRule="auto"/>
        <w:ind w:firstLine="709"/>
        <w:jc w:val="both"/>
        <w:rPr>
          <w:rFonts w:ascii="Times New Roman" w:hAnsi="Times New Roman" w:cs="Times New Roman"/>
          <w:sz w:val="24"/>
          <w:szCs w:val="24"/>
        </w:rPr>
      </w:pPr>
      <w:r w:rsidRPr="00622419">
        <w:rPr>
          <w:rFonts w:ascii="Times New Roman" w:hAnsi="Times New Roman" w:cs="Times New Roman"/>
          <w:sz w:val="24"/>
          <w:szCs w:val="24"/>
        </w:rPr>
        <w:lastRenderedPageBreak/>
        <w:t xml:space="preserve">Основное мероприятие № 2 «Разработка новых эффективных и высокотехнологичных (интерактивных) информационных проектов, повышающих степень интереса населения и бизнеса к проблематике Московской области по социально значимым темам, в СМИ, на </w:t>
      </w:r>
      <w:proofErr w:type="spellStart"/>
      <w:r w:rsidRPr="00622419">
        <w:rPr>
          <w:rFonts w:ascii="Times New Roman" w:hAnsi="Times New Roman" w:cs="Times New Roman"/>
          <w:sz w:val="24"/>
          <w:szCs w:val="24"/>
        </w:rPr>
        <w:t>интернет-ресурсах</w:t>
      </w:r>
      <w:proofErr w:type="spellEnd"/>
      <w:r w:rsidRPr="00622419">
        <w:rPr>
          <w:rFonts w:ascii="Times New Roman" w:hAnsi="Times New Roman" w:cs="Times New Roman"/>
          <w:sz w:val="24"/>
          <w:szCs w:val="24"/>
        </w:rPr>
        <w:t xml:space="preserve">, в социальных сетях и </w:t>
      </w:r>
      <w:proofErr w:type="spellStart"/>
      <w:r w:rsidRPr="00622419">
        <w:rPr>
          <w:rFonts w:ascii="Times New Roman" w:hAnsi="Times New Roman" w:cs="Times New Roman"/>
          <w:sz w:val="24"/>
          <w:szCs w:val="24"/>
        </w:rPr>
        <w:t>блогосфере</w:t>
      </w:r>
      <w:proofErr w:type="spellEnd"/>
      <w:r w:rsidRPr="00622419">
        <w:rPr>
          <w:rFonts w:ascii="Times New Roman" w:hAnsi="Times New Roman" w:cs="Times New Roman"/>
          <w:sz w:val="24"/>
          <w:szCs w:val="24"/>
        </w:rPr>
        <w:t>» предусмотрено 576,00 руб., исполнено 561,13 руб. (97,42%).</w:t>
      </w:r>
    </w:p>
    <w:p w:rsidR="00622419" w:rsidRPr="00622419" w:rsidRDefault="00622419" w:rsidP="00622419">
      <w:pPr>
        <w:tabs>
          <w:tab w:val="left" w:pos="1932"/>
        </w:tabs>
        <w:spacing w:after="0" w:line="240" w:lineRule="auto"/>
        <w:ind w:firstLine="709"/>
        <w:jc w:val="both"/>
        <w:rPr>
          <w:rFonts w:ascii="Times New Roman" w:hAnsi="Times New Roman" w:cs="Times New Roman"/>
          <w:sz w:val="24"/>
          <w:szCs w:val="24"/>
        </w:rPr>
      </w:pPr>
      <w:r w:rsidRPr="00622419">
        <w:rPr>
          <w:rFonts w:ascii="Times New Roman" w:hAnsi="Times New Roman" w:cs="Times New Roman"/>
          <w:sz w:val="24"/>
          <w:szCs w:val="24"/>
        </w:rPr>
        <w:t>Основное мероприятие №7 «Организация создания и эксплуатации сети объектов наружной рекламы» предусмотрено 23 597,50 руб., исполнено 22 355,61 руб. (94,74%).</w:t>
      </w:r>
    </w:p>
    <w:p w:rsidR="00622419" w:rsidRPr="00622419" w:rsidRDefault="00622419" w:rsidP="00622419">
      <w:pPr>
        <w:tabs>
          <w:tab w:val="left" w:pos="1932"/>
        </w:tabs>
        <w:spacing w:after="0" w:line="240" w:lineRule="auto"/>
        <w:ind w:firstLine="709"/>
        <w:jc w:val="both"/>
        <w:rPr>
          <w:rFonts w:ascii="Times New Roman" w:hAnsi="Times New Roman" w:cs="Times New Roman"/>
          <w:sz w:val="24"/>
          <w:szCs w:val="24"/>
        </w:rPr>
      </w:pPr>
      <w:r w:rsidRPr="00622419">
        <w:rPr>
          <w:rFonts w:ascii="Times New Roman" w:hAnsi="Times New Roman" w:cs="Times New Roman"/>
          <w:sz w:val="24"/>
          <w:szCs w:val="24"/>
        </w:rPr>
        <w:t>Количественные результаты по основным показателям подпрограммы в целом соответствуют планируемым значениям.</w:t>
      </w:r>
    </w:p>
    <w:p w:rsidR="00F8052B" w:rsidRPr="00622419" w:rsidRDefault="00622419" w:rsidP="006C210A">
      <w:pPr>
        <w:tabs>
          <w:tab w:val="left" w:pos="1932"/>
        </w:tabs>
        <w:spacing w:after="0" w:line="240" w:lineRule="auto"/>
        <w:ind w:firstLine="709"/>
        <w:jc w:val="both"/>
        <w:rPr>
          <w:rFonts w:ascii="Times New Roman" w:eastAsia="Times New Roman" w:hAnsi="Times New Roman" w:cs="Times New Roman"/>
          <w:b/>
          <w:sz w:val="24"/>
          <w:szCs w:val="24"/>
          <w:lang w:eastAsia="ru-RU"/>
        </w:rPr>
      </w:pPr>
      <w:r w:rsidRPr="00622419">
        <w:rPr>
          <w:rFonts w:ascii="Times New Roman" w:eastAsia="Times New Roman" w:hAnsi="Times New Roman" w:cs="Times New Roman"/>
          <w:b/>
          <w:sz w:val="24"/>
          <w:szCs w:val="24"/>
          <w:lang w:eastAsia="ru-RU"/>
        </w:rPr>
        <w:t>Подпрограмма II. «Мир и согласие. Новые возможности»</w:t>
      </w:r>
      <w:r>
        <w:rPr>
          <w:rFonts w:ascii="Times New Roman" w:eastAsia="Times New Roman" w:hAnsi="Times New Roman" w:cs="Times New Roman"/>
          <w:b/>
          <w:sz w:val="24"/>
          <w:szCs w:val="24"/>
          <w:lang w:eastAsia="ru-RU"/>
        </w:rPr>
        <w:t xml:space="preserve"> </w:t>
      </w:r>
      <w:r w:rsidRPr="00622419">
        <w:rPr>
          <w:rFonts w:ascii="Times New Roman" w:eastAsia="Times New Roman" w:hAnsi="Times New Roman" w:cs="Times New Roman"/>
          <w:sz w:val="24"/>
          <w:szCs w:val="24"/>
          <w:lang w:eastAsia="ru-RU"/>
        </w:rPr>
        <w:t>- не финансировалась.</w:t>
      </w:r>
    </w:p>
    <w:p w:rsidR="0094057E" w:rsidRDefault="00622419" w:rsidP="00622419">
      <w:pPr>
        <w:spacing w:after="0" w:line="240" w:lineRule="auto"/>
        <w:ind w:firstLine="708"/>
        <w:rPr>
          <w:rFonts w:ascii="Times New Roman" w:hAnsi="Times New Roman" w:cs="Times New Roman"/>
          <w:b/>
          <w:sz w:val="24"/>
          <w:szCs w:val="24"/>
        </w:rPr>
      </w:pPr>
      <w:r w:rsidRPr="00622419">
        <w:rPr>
          <w:rFonts w:ascii="Times New Roman" w:hAnsi="Times New Roman" w:cs="Times New Roman"/>
          <w:b/>
          <w:sz w:val="24"/>
          <w:szCs w:val="24"/>
        </w:rPr>
        <w:t>Подпрограмма III. «Эффективное местное самоуправление Московской области»</w:t>
      </w:r>
      <w:r>
        <w:rPr>
          <w:rFonts w:ascii="Times New Roman" w:hAnsi="Times New Roman" w:cs="Times New Roman"/>
          <w:b/>
          <w:sz w:val="24"/>
          <w:szCs w:val="24"/>
        </w:rPr>
        <w:t>.</w:t>
      </w:r>
    </w:p>
    <w:p w:rsidR="00622419" w:rsidRDefault="00622419" w:rsidP="00622419">
      <w:pPr>
        <w:spacing w:after="0" w:line="240" w:lineRule="auto"/>
        <w:ind w:firstLine="708"/>
        <w:rPr>
          <w:rFonts w:ascii="Times New Roman" w:hAnsi="Times New Roman" w:cs="Times New Roman"/>
          <w:sz w:val="24"/>
          <w:szCs w:val="24"/>
        </w:rPr>
      </w:pPr>
      <w:r w:rsidRPr="00622419">
        <w:rPr>
          <w:rFonts w:ascii="Times New Roman" w:hAnsi="Times New Roman" w:cs="Times New Roman"/>
          <w:sz w:val="24"/>
          <w:szCs w:val="24"/>
        </w:rPr>
        <w:t>П</w:t>
      </w:r>
      <w:r>
        <w:rPr>
          <w:rFonts w:ascii="Times New Roman" w:hAnsi="Times New Roman" w:cs="Times New Roman"/>
          <w:sz w:val="24"/>
          <w:szCs w:val="24"/>
        </w:rPr>
        <w:t>одпрограмма финансировалась из средств бюджета Московской области:</w:t>
      </w:r>
    </w:p>
    <w:p w:rsidR="00622419" w:rsidRDefault="00622419"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план – 20 888,42 тыс. руб.;</w:t>
      </w:r>
    </w:p>
    <w:p w:rsidR="00622419" w:rsidRDefault="00622419"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факт – 20 255,28 тыс. руб.</w:t>
      </w:r>
    </w:p>
    <w:p w:rsidR="00622419" w:rsidRPr="00680F45" w:rsidRDefault="00680F45" w:rsidP="00622419">
      <w:pPr>
        <w:spacing w:after="0" w:line="240" w:lineRule="auto"/>
        <w:ind w:firstLine="708"/>
        <w:rPr>
          <w:rFonts w:ascii="Times New Roman" w:hAnsi="Times New Roman" w:cs="Times New Roman"/>
          <w:b/>
          <w:sz w:val="24"/>
          <w:szCs w:val="24"/>
        </w:rPr>
      </w:pPr>
      <w:r w:rsidRPr="00680F45">
        <w:rPr>
          <w:rFonts w:ascii="Times New Roman" w:hAnsi="Times New Roman" w:cs="Times New Roman"/>
          <w:b/>
          <w:sz w:val="24"/>
          <w:szCs w:val="24"/>
        </w:rPr>
        <w:t>Подпрограмма IV. «Молодежь Подмосковья»</w:t>
      </w:r>
      <w:r>
        <w:rPr>
          <w:rFonts w:ascii="Times New Roman" w:hAnsi="Times New Roman" w:cs="Times New Roman"/>
          <w:b/>
          <w:sz w:val="24"/>
          <w:szCs w:val="24"/>
        </w:rPr>
        <w:t>.</w:t>
      </w:r>
    </w:p>
    <w:p w:rsidR="00680F45" w:rsidRPr="00680F45" w:rsidRDefault="00680F45" w:rsidP="00680F4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80F45">
        <w:rPr>
          <w:rFonts w:ascii="Times New Roman" w:eastAsia="Times New Roman" w:hAnsi="Times New Roman" w:cs="Times New Roman"/>
          <w:sz w:val="24"/>
          <w:szCs w:val="24"/>
          <w:lang w:eastAsia="ru-RU"/>
        </w:rPr>
        <w:t>В 2021 г. работу с молодежью в Ленинском городском округе ведут 6 муниципальных учреждения (центра) и 2 Дом культуры. Всего на работу с молодежью в 2021 году выделено 27 985 500 рублей, за 4 квартала израсходовано 26</w:t>
      </w:r>
      <w:r w:rsidR="0057777A">
        <w:rPr>
          <w:rFonts w:ascii="Times New Roman" w:eastAsia="Times New Roman" w:hAnsi="Times New Roman" w:cs="Times New Roman"/>
          <w:sz w:val="24"/>
          <w:szCs w:val="24"/>
          <w:lang w:eastAsia="ru-RU"/>
        </w:rPr>
        <w:t> </w:t>
      </w:r>
      <w:r w:rsidRPr="00680F45">
        <w:rPr>
          <w:rFonts w:ascii="Times New Roman" w:eastAsia="Times New Roman" w:hAnsi="Times New Roman" w:cs="Times New Roman"/>
          <w:sz w:val="24"/>
          <w:szCs w:val="24"/>
          <w:lang w:eastAsia="ru-RU"/>
        </w:rPr>
        <w:t>955</w:t>
      </w:r>
      <w:r w:rsidR="0057777A">
        <w:rPr>
          <w:rFonts w:ascii="Times New Roman" w:eastAsia="Times New Roman" w:hAnsi="Times New Roman" w:cs="Times New Roman"/>
          <w:sz w:val="24"/>
          <w:szCs w:val="24"/>
          <w:lang w:eastAsia="ru-RU"/>
        </w:rPr>
        <w:t xml:space="preserve"> </w:t>
      </w:r>
      <w:r w:rsidRPr="00680F45">
        <w:rPr>
          <w:rFonts w:ascii="Times New Roman" w:eastAsia="Times New Roman" w:hAnsi="Times New Roman" w:cs="Times New Roman"/>
          <w:sz w:val="24"/>
          <w:szCs w:val="24"/>
          <w:lang w:eastAsia="ru-RU"/>
        </w:rPr>
        <w:t>588,7 рублей, что составляет 96,32%.</w:t>
      </w:r>
    </w:p>
    <w:p w:rsidR="00680F45" w:rsidRPr="00680F45" w:rsidRDefault="00680F45" w:rsidP="00680F4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80F45">
        <w:rPr>
          <w:rFonts w:ascii="Times New Roman" w:eastAsia="Times New Roman" w:hAnsi="Times New Roman" w:cs="Times New Roman"/>
          <w:sz w:val="24"/>
          <w:szCs w:val="24"/>
          <w:lang w:eastAsia="ru-RU"/>
        </w:rPr>
        <w:t xml:space="preserve">За 4 квартала 2021 года для подростков и молодежи было организовано и проведено более 600 мероприятий. С учетом ограничений, вызванных </w:t>
      </w:r>
      <w:proofErr w:type="spellStart"/>
      <w:r w:rsidRPr="00680F45">
        <w:rPr>
          <w:rFonts w:ascii="Times New Roman" w:eastAsia="Times New Roman" w:hAnsi="Times New Roman" w:cs="Times New Roman"/>
          <w:sz w:val="24"/>
          <w:szCs w:val="24"/>
          <w:lang w:eastAsia="ru-RU"/>
        </w:rPr>
        <w:t>Ковид</w:t>
      </w:r>
      <w:proofErr w:type="spellEnd"/>
      <w:r w:rsidRPr="00680F45">
        <w:rPr>
          <w:rFonts w:ascii="Times New Roman" w:eastAsia="Times New Roman" w:hAnsi="Times New Roman" w:cs="Times New Roman"/>
          <w:sz w:val="24"/>
          <w:szCs w:val="24"/>
          <w:lang w:eastAsia="ru-RU"/>
        </w:rPr>
        <w:t xml:space="preserve"> 19, часть мероприятий проводилось в формате онлайн или </w:t>
      </w:r>
      <w:proofErr w:type="spellStart"/>
      <w:r w:rsidRPr="00680F45">
        <w:rPr>
          <w:rFonts w:ascii="Times New Roman" w:eastAsia="Times New Roman" w:hAnsi="Times New Roman" w:cs="Times New Roman"/>
          <w:sz w:val="24"/>
          <w:szCs w:val="24"/>
          <w:lang w:eastAsia="ru-RU"/>
        </w:rPr>
        <w:t>онлай</w:t>
      </w:r>
      <w:proofErr w:type="spellEnd"/>
      <w:r w:rsidRPr="00680F45">
        <w:rPr>
          <w:rFonts w:ascii="Times New Roman" w:eastAsia="Times New Roman" w:hAnsi="Times New Roman" w:cs="Times New Roman"/>
          <w:sz w:val="24"/>
          <w:szCs w:val="24"/>
          <w:lang w:eastAsia="ru-RU"/>
        </w:rPr>
        <w:t>/офлайн. В мероприятиях для подростков и молодежи приняли участие более 40 тыс. чел.</w:t>
      </w:r>
    </w:p>
    <w:p w:rsidR="00680F45" w:rsidRPr="00680F45" w:rsidRDefault="00680F45" w:rsidP="00680F4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80F45">
        <w:rPr>
          <w:rFonts w:ascii="Times New Roman" w:eastAsia="Times New Roman" w:hAnsi="Times New Roman" w:cs="Times New Roman"/>
          <w:sz w:val="24"/>
          <w:szCs w:val="24"/>
          <w:lang w:eastAsia="ru-RU"/>
        </w:rPr>
        <w:t>Проведены такие мероприятия, как:</w:t>
      </w:r>
    </w:p>
    <w:p w:rsidR="00680F45" w:rsidRPr="00680F45" w:rsidRDefault="00680F45" w:rsidP="00680F45">
      <w:pPr>
        <w:tabs>
          <w:tab w:val="left" w:pos="1215"/>
        </w:tabs>
        <w:spacing w:after="0" w:line="240" w:lineRule="auto"/>
        <w:jc w:val="both"/>
        <w:rPr>
          <w:rFonts w:ascii="Times New Roman" w:eastAsia="Calibri" w:hAnsi="Times New Roman" w:cs="Times New Roman"/>
          <w:bCs/>
          <w:sz w:val="24"/>
          <w:szCs w:val="24"/>
          <w:lang w:eastAsia="ru-RU"/>
        </w:rPr>
      </w:pPr>
      <w:r w:rsidRPr="00680F45">
        <w:rPr>
          <w:rFonts w:ascii="Times New Roman" w:eastAsia="Calibri" w:hAnsi="Times New Roman" w:cs="Times New Roman"/>
          <w:bCs/>
          <w:sz w:val="24"/>
          <w:szCs w:val="24"/>
          <w:lang w:eastAsia="ru-RU"/>
        </w:rPr>
        <w:t>- работа на площадках в дни новогодних каникул;</w:t>
      </w:r>
    </w:p>
    <w:p w:rsidR="00680F45" w:rsidRPr="00680F45" w:rsidRDefault="00680F45" w:rsidP="00680F45">
      <w:pPr>
        <w:tabs>
          <w:tab w:val="left" w:pos="1215"/>
        </w:tabs>
        <w:spacing w:after="0" w:line="240" w:lineRule="auto"/>
        <w:jc w:val="both"/>
        <w:rPr>
          <w:rFonts w:ascii="Times New Roman" w:eastAsia="Calibri" w:hAnsi="Times New Roman" w:cs="Times New Roman"/>
          <w:bCs/>
          <w:sz w:val="24"/>
          <w:szCs w:val="24"/>
          <w:lang w:eastAsia="ru-RU"/>
        </w:rPr>
      </w:pPr>
      <w:r w:rsidRPr="00680F45">
        <w:rPr>
          <w:rFonts w:ascii="Times New Roman" w:eastAsia="Calibri" w:hAnsi="Times New Roman" w:cs="Times New Roman"/>
          <w:bCs/>
          <w:sz w:val="24"/>
          <w:szCs w:val="24"/>
          <w:lang w:eastAsia="ru-RU"/>
        </w:rPr>
        <w:t>- благотворительные акции «А у нас во дворе», «Доктор Клоун»;</w:t>
      </w:r>
    </w:p>
    <w:p w:rsidR="00680F45" w:rsidRPr="00680F45" w:rsidRDefault="00680F45" w:rsidP="00680F45">
      <w:pPr>
        <w:tabs>
          <w:tab w:val="left" w:pos="1215"/>
        </w:tabs>
        <w:spacing w:after="0" w:line="240" w:lineRule="auto"/>
        <w:jc w:val="both"/>
        <w:rPr>
          <w:rFonts w:ascii="Times New Roman" w:eastAsia="Calibri" w:hAnsi="Times New Roman" w:cs="Times New Roman"/>
          <w:bCs/>
          <w:sz w:val="24"/>
          <w:szCs w:val="24"/>
          <w:lang w:eastAsia="ru-RU"/>
        </w:rPr>
      </w:pPr>
      <w:r w:rsidRPr="00680F45">
        <w:rPr>
          <w:rFonts w:ascii="Times New Roman" w:eastAsia="Calibri" w:hAnsi="Times New Roman" w:cs="Times New Roman"/>
          <w:bCs/>
          <w:sz w:val="24"/>
          <w:szCs w:val="24"/>
          <w:lang w:eastAsia="ru-RU"/>
        </w:rPr>
        <w:t>- волонтеры и воспитанники подростково-молодежных клубов приняли участие в районных мероприятиях «День Защитника Отечества», «8 Марта», «Масленица «9 мая», «День защиты детей», «Наш двор», 2 турнира интеллектуальной игры «</w:t>
      </w:r>
      <w:proofErr w:type="spellStart"/>
      <w:r w:rsidRPr="00680F45">
        <w:rPr>
          <w:rFonts w:ascii="Times New Roman" w:eastAsia="Calibri" w:hAnsi="Times New Roman" w:cs="Times New Roman"/>
          <w:bCs/>
          <w:sz w:val="24"/>
          <w:szCs w:val="24"/>
          <w:lang w:eastAsia="ru-RU"/>
        </w:rPr>
        <w:t>Думай</w:t>
      </w:r>
      <w:proofErr w:type="gramStart"/>
      <w:r w:rsidRPr="00680F45">
        <w:rPr>
          <w:rFonts w:ascii="Times New Roman" w:eastAsia="Calibri" w:hAnsi="Times New Roman" w:cs="Times New Roman"/>
          <w:bCs/>
          <w:sz w:val="24"/>
          <w:szCs w:val="24"/>
          <w:lang w:eastAsia="ru-RU"/>
        </w:rPr>
        <w:t>!З</w:t>
      </w:r>
      <w:proofErr w:type="gramEnd"/>
      <w:r w:rsidRPr="00680F45">
        <w:rPr>
          <w:rFonts w:ascii="Times New Roman" w:eastAsia="Calibri" w:hAnsi="Times New Roman" w:cs="Times New Roman"/>
          <w:bCs/>
          <w:sz w:val="24"/>
          <w:szCs w:val="24"/>
          <w:lang w:eastAsia="ru-RU"/>
        </w:rPr>
        <w:t>най!Познавай</w:t>
      </w:r>
      <w:proofErr w:type="spellEnd"/>
      <w:r w:rsidRPr="00680F45">
        <w:rPr>
          <w:rFonts w:ascii="Times New Roman" w:eastAsia="Calibri" w:hAnsi="Times New Roman" w:cs="Times New Roman"/>
          <w:bCs/>
          <w:sz w:val="24"/>
          <w:szCs w:val="24"/>
          <w:lang w:eastAsia="ru-RU"/>
        </w:rPr>
        <w:t>!» и другие.</w:t>
      </w:r>
    </w:p>
    <w:p w:rsidR="00680F45" w:rsidRPr="00680F45" w:rsidRDefault="00680F45" w:rsidP="00680F45">
      <w:pPr>
        <w:tabs>
          <w:tab w:val="left" w:pos="1215"/>
        </w:tabs>
        <w:spacing w:after="0" w:line="240" w:lineRule="auto"/>
        <w:jc w:val="both"/>
        <w:rPr>
          <w:rFonts w:ascii="Times New Roman" w:eastAsia="Calibri" w:hAnsi="Times New Roman" w:cs="Times New Roman"/>
          <w:bCs/>
          <w:sz w:val="24"/>
          <w:szCs w:val="24"/>
          <w:lang w:eastAsia="ru-RU"/>
        </w:rPr>
      </w:pPr>
      <w:r w:rsidRPr="00680F45">
        <w:rPr>
          <w:rFonts w:ascii="Times New Roman" w:eastAsia="Calibri" w:hAnsi="Times New Roman" w:cs="Times New Roman"/>
          <w:bCs/>
          <w:sz w:val="24"/>
          <w:szCs w:val="24"/>
          <w:lang w:eastAsia="ru-RU"/>
        </w:rPr>
        <w:t xml:space="preserve">           Подростки и молодежь принимают активное участие во всех региональных мероприятиях, проводимых Главным управлением социальных коммуникаций и других министерств Московской области.</w:t>
      </w:r>
    </w:p>
    <w:p w:rsidR="00680F45" w:rsidRPr="00680F45" w:rsidRDefault="00680F45" w:rsidP="00680F45">
      <w:pPr>
        <w:tabs>
          <w:tab w:val="left" w:pos="1215"/>
        </w:tabs>
        <w:spacing w:after="0" w:line="240" w:lineRule="auto"/>
        <w:jc w:val="both"/>
        <w:rPr>
          <w:rFonts w:ascii="Times New Roman" w:eastAsia="Calibri" w:hAnsi="Times New Roman" w:cs="Times New Roman"/>
          <w:bCs/>
          <w:sz w:val="24"/>
          <w:szCs w:val="24"/>
          <w:lang w:eastAsia="ru-RU"/>
        </w:rPr>
      </w:pPr>
      <w:r w:rsidRPr="00680F45">
        <w:rPr>
          <w:rFonts w:ascii="Times New Roman" w:eastAsia="Calibri" w:hAnsi="Times New Roman" w:cs="Times New Roman"/>
          <w:bCs/>
          <w:sz w:val="24"/>
          <w:szCs w:val="24"/>
          <w:lang w:eastAsia="ru-RU"/>
        </w:rPr>
        <w:t xml:space="preserve">           За 2021 год МБУ по работе с молодежью «Энергия» было создано 14 трудовых бригад и временно трудоустроено 314 подростков.</w:t>
      </w:r>
    </w:p>
    <w:p w:rsidR="00680F45" w:rsidRPr="00680F45" w:rsidRDefault="00680F45" w:rsidP="00680F45">
      <w:pPr>
        <w:tabs>
          <w:tab w:val="left" w:pos="1215"/>
        </w:tabs>
        <w:spacing w:after="0" w:line="240" w:lineRule="auto"/>
        <w:jc w:val="both"/>
        <w:rPr>
          <w:rFonts w:ascii="Times New Roman" w:eastAsia="Calibri" w:hAnsi="Times New Roman" w:cs="Times New Roman"/>
          <w:bCs/>
          <w:sz w:val="24"/>
          <w:szCs w:val="24"/>
          <w:lang w:eastAsia="ru-RU"/>
        </w:rPr>
      </w:pPr>
      <w:r w:rsidRPr="00680F45">
        <w:rPr>
          <w:rFonts w:ascii="Times New Roman" w:eastAsia="Calibri" w:hAnsi="Times New Roman" w:cs="Times New Roman"/>
          <w:bCs/>
          <w:sz w:val="24"/>
          <w:szCs w:val="24"/>
          <w:lang w:eastAsia="ru-RU"/>
        </w:rPr>
        <w:t xml:space="preserve">           Большая волонтерская работа проводится молодежью в период ограничений по пандемии и помощи учреждениям здравоохранения.</w:t>
      </w:r>
    </w:p>
    <w:p w:rsidR="00680F45" w:rsidRPr="00680F45" w:rsidRDefault="00680F45" w:rsidP="00680F45">
      <w:pPr>
        <w:spacing w:after="0" w:line="240" w:lineRule="auto"/>
        <w:ind w:firstLine="708"/>
        <w:jc w:val="both"/>
        <w:rPr>
          <w:rFonts w:ascii="Times New Roman" w:eastAsia="Calibri" w:hAnsi="Times New Roman" w:cs="Times New Roman"/>
          <w:sz w:val="24"/>
          <w:szCs w:val="24"/>
          <w:lang w:eastAsia="ru-RU"/>
        </w:rPr>
      </w:pPr>
      <w:r w:rsidRPr="00680F45">
        <w:rPr>
          <w:rFonts w:ascii="Times New Roman" w:eastAsia="Calibri" w:hAnsi="Times New Roman" w:cs="Times New Roman"/>
          <w:sz w:val="24"/>
          <w:szCs w:val="24"/>
          <w:lang w:eastAsia="ru-RU"/>
        </w:rPr>
        <w:t xml:space="preserve">Количественные результаты </w:t>
      </w:r>
      <w:r w:rsidRPr="00680F45">
        <w:rPr>
          <w:rFonts w:ascii="Times New Roman" w:eastAsia="Batang" w:hAnsi="Times New Roman" w:cs="Times New Roman"/>
          <w:bCs/>
          <w:sz w:val="24"/>
          <w:szCs w:val="24"/>
          <w:lang w:eastAsia="ru-RU"/>
        </w:rPr>
        <w:t xml:space="preserve">Муниципальной программы Ленинского городского округа </w:t>
      </w:r>
      <w:r w:rsidRPr="00680F45">
        <w:rPr>
          <w:rFonts w:ascii="Times New Roman" w:eastAsia="Calibri" w:hAnsi="Times New Roman" w:cs="Times New Roman"/>
          <w:bCs/>
          <w:sz w:val="24"/>
          <w:szCs w:val="24"/>
          <w:lang w:eastAsia="ru-RU"/>
        </w:rPr>
        <w:t>«Развитие институтов гражданского общества и повышение эффективности местного самоуправления и реализация молодежной политики» на 2021-2024 годы»</w:t>
      </w:r>
      <w:r w:rsidRPr="00680F45">
        <w:rPr>
          <w:rFonts w:ascii="Times New Roman" w:eastAsia="Calibri" w:hAnsi="Times New Roman" w:cs="Times New Roman"/>
          <w:b/>
          <w:sz w:val="24"/>
          <w:szCs w:val="24"/>
          <w:lang w:eastAsia="ru-RU"/>
        </w:rPr>
        <w:t xml:space="preserve"> </w:t>
      </w:r>
      <w:r w:rsidRPr="00680F45">
        <w:rPr>
          <w:rFonts w:ascii="Times New Roman" w:eastAsia="Calibri" w:hAnsi="Times New Roman" w:cs="Times New Roman"/>
          <w:sz w:val="24"/>
          <w:szCs w:val="24"/>
          <w:lang w:eastAsia="ru-RU"/>
        </w:rPr>
        <w:t xml:space="preserve">по основным показателям за </w:t>
      </w:r>
      <w:r w:rsidRPr="00680F45">
        <w:rPr>
          <w:rFonts w:ascii="Times New Roman" w:eastAsia="Calibri" w:hAnsi="Times New Roman" w:cs="Times New Roman"/>
          <w:sz w:val="24"/>
          <w:szCs w:val="24"/>
          <w:lang w:val="en-US" w:eastAsia="ru-RU"/>
        </w:rPr>
        <w:t>I</w:t>
      </w:r>
      <w:r w:rsidRPr="00680F45">
        <w:rPr>
          <w:rFonts w:ascii="Times New Roman" w:eastAsia="Calibri" w:hAnsi="Times New Roman" w:cs="Times New Roman"/>
          <w:sz w:val="24"/>
          <w:szCs w:val="24"/>
          <w:lang w:eastAsia="ru-RU"/>
        </w:rPr>
        <w:t xml:space="preserve"> полугодие в целом соответствуют планируемым значениям, а именно: </w:t>
      </w:r>
    </w:p>
    <w:p w:rsidR="00680F45" w:rsidRPr="00680F45" w:rsidRDefault="00680F45" w:rsidP="00680F45">
      <w:pPr>
        <w:spacing w:after="0" w:line="240" w:lineRule="auto"/>
        <w:ind w:right="480"/>
        <w:jc w:val="right"/>
        <w:rPr>
          <w:rFonts w:ascii="Times New Roman" w:eastAsia="Calibri" w:hAnsi="Times New Roman" w:cs="Times New Roman"/>
          <w:bCs/>
          <w:sz w:val="20"/>
          <w:szCs w:val="20"/>
          <w:lang w:eastAsia="ru-RU"/>
        </w:rPr>
      </w:pPr>
    </w:p>
    <w:tbl>
      <w:tblPr>
        <w:tblW w:w="10268" w:type="dxa"/>
        <w:tblLayout w:type="fixed"/>
        <w:tblCellMar>
          <w:left w:w="75" w:type="dxa"/>
          <w:right w:w="75" w:type="dxa"/>
        </w:tblCellMar>
        <w:tblLook w:val="0000" w:firstRow="0" w:lastRow="0" w:firstColumn="0" w:lastColumn="0" w:noHBand="0" w:noVBand="0"/>
      </w:tblPr>
      <w:tblGrid>
        <w:gridCol w:w="4328"/>
        <w:gridCol w:w="1260"/>
        <w:gridCol w:w="1620"/>
        <w:gridCol w:w="1620"/>
        <w:gridCol w:w="1440"/>
      </w:tblGrid>
      <w:tr w:rsidR="00680F45" w:rsidRPr="00680F45" w:rsidTr="00680F45">
        <w:trPr>
          <w:cantSplit/>
          <w:trHeight w:val="800"/>
        </w:trPr>
        <w:tc>
          <w:tcPr>
            <w:tcW w:w="4328" w:type="dxa"/>
            <w:vMerge w:val="restart"/>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left" w:pos="3630"/>
              </w:tabs>
              <w:spacing w:after="0" w:line="240" w:lineRule="auto"/>
              <w:jc w:val="center"/>
              <w:rPr>
                <w:rFonts w:ascii="Times New Roman" w:eastAsia="Calibri" w:hAnsi="Times New Roman" w:cs="Times New Roman"/>
                <w:b/>
                <w:bCs/>
                <w:sz w:val="20"/>
                <w:szCs w:val="20"/>
                <w:lang w:eastAsia="ru-RU"/>
              </w:rPr>
            </w:pPr>
            <w:r w:rsidRPr="00680F45">
              <w:rPr>
                <w:rFonts w:ascii="Times New Roman" w:eastAsia="Calibri" w:hAnsi="Times New Roman" w:cs="Times New Roman"/>
                <w:b/>
                <w:bCs/>
                <w:sz w:val="20"/>
                <w:szCs w:val="20"/>
                <w:lang w:eastAsia="ru-RU"/>
              </w:rPr>
              <w:t>Количественные и качественные целевые показатели, характеризующие достижение целей и решение задач</w:t>
            </w: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spacing w:after="0" w:line="240" w:lineRule="auto"/>
              <w:jc w:val="center"/>
              <w:rPr>
                <w:rFonts w:ascii="Times New Roman" w:eastAsia="Calibri" w:hAnsi="Times New Roman" w:cs="Times New Roman"/>
                <w:b/>
                <w:bCs/>
                <w:sz w:val="20"/>
                <w:szCs w:val="20"/>
                <w:lang w:eastAsia="ru-RU"/>
              </w:rPr>
            </w:pPr>
            <w:r w:rsidRPr="00680F45">
              <w:rPr>
                <w:rFonts w:ascii="Times New Roman" w:eastAsia="Calibri" w:hAnsi="Times New Roman" w:cs="Times New Roman"/>
                <w:b/>
                <w:bCs/>
                <w:sz w:val="20"/>
                <w:szCs w:val="20"/>
                <w:lang w:eastAsia="ru-RU"/>
              </w:rPr>
              <w:t>Единица измерения</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spacing w:after="0" w:line="240" w:lineRule="auto"/>
              <w:ind w:right="-75"/>
              <w:jc w:val="center"/>
              <w:rPr>
                <w:rFonts w:ascii="Times New Roman" w:eastAsia="Calibri" w:hAnsi="Times New Roman" w:cs="Times New Roman"/>
                <w:b/>
                <w:bCs/>
                <w:sz w:val="20"/>
                <w:szCs w:val="20"/>
                <w:lang w:eastAsia="ru-RU"/>
              </w:rPr>
            </w:pPr>
            <w:r w:rsidRPr="00680F45">
              <w:rPr>
                <w:rFonts w:ascii="Times New Roman" w:eastAsia="Calibri" w:hAnsi="Times New Roman" w:cs="Times New Roman"/>
                <w:b/>
                <w:bCs/>
                <w:sz w:val="20"/>
                <w:szCs w:val="20"/>
                <w:lang w:eastAsia="ru-RU"/>
              </w:rPr>
              <w:t>Базовое значение показателя (на начало реализации подпрограммы)</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spacing w:after="0" w:line="240" w:lineRule="auto"/>
              <w:ind w:right="-75"/>
              <w:jc w:val="center"/>
              <w:rPr>
                <w:rFonts w:ascii="Times New Roman" w:eastAsia="Calibri" w:hAnsi="Times New Roman" w:cs="Times New Roman"/>
                <w:b/>
                <w:bCs/>
                <w:sz w:val="20"/>
                <w:szCs w:val="20"/>
                <w:lang w:eastAsia="ru-RU"/>
              </w:rPr>
            </w:pPr>
            <w:r w:rsidRPr="00680F45">
              <w:rPr>
                <w:rFonts w:ascii="Times New Roman" w:eastAsia="Calibri" w:hAnsi="Times New Roman" w:cs="Times New Roman"/>
                <w:b/>
                <w:bCs/>
                <w:sz w:val="20"/>
                <w:szCs w:val="20"/>
                <w:lang w:eastAsia="ru-RU"/>
              </w:rPr>
              <w:t>Планируемое значение показателя на 2021 г.</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spacing w:after="0" w:line="240" w:lineRule="auto"/>
              <w:ind w:right="-75"/>
              <w:jc w:val="center"/>
              <w:rPr>
                <w:rFonts w:ascii="Times New Roman" w:eastAsia="Calibri" w:hAnsi="Times New Roman" w:cs="Times New Roman"/>
                <w:b/>
                <w:bCs/>
                <w:sz w:val="20"/>
                <w:szCs w:val="20"/>
                <w:lang w:eastAsia="ru-RU"/>
              </w:rPr>
            </w:pPr>
            <w:r w:rsidRPr="00680F45">
              <w:rPr>
                <w:rFonts w:ascii="Times New Roman" w:eastAsia="Calibri" w:hAnsi="Times New Roman" w:cs="Times New Roman"/>
                <w:b/>
                <w:bCs/>
                <w:sz w:val="20"/>
                <w:szCs w:val="20"/>
                <w:lang w:eastAsia="ru-RU"/>
              </w:rPr>
              <w:t>Достигнутое значение показателя 2021 г.</w:t>
            </w:r>
          </w:p>
        </w:tc>
      </w:tr>
      <w:tr w:rsidR="00680F45" w:rsidRPr="00680F45" w:rsidTr="00680F45">
        <w:trPr>
          <w:cantSplit/>
          <w:trHeight w:val="701"/>
        </w:trPr>
        <w:tc>
          <w:tcPr>
            <w:tcW w:w="4328" w:type="dxa"/>
            <w:vMerge/>
            <w:tcBorders>
              <w:left w:val="single" w:sz="4" w:space="0" w:color="auto"/>
              <w:bottom w:val="single" w:sz="4" w:space="0" w:color="auto"/>
              <w:right w:val="single" w:sz="4" w:space="0" w:color="auto"/>
            </w:tcBorders>
          </w:tcPr>
          <w:p w:rsidR="00680F45" w:rsidRPr="00680F45" w:rsidRDefault="00680F45" w:rsidP="00680F45">
            <w:pPr>
              <w:spacing w:after="0" w:line="240" w:lineRule="auto"/>
              <w:ind w:right="480"/>
              <w:jc w:val="center"/>
              <w:rPr>
                <w:rFonts w:ascii="Times New Roman" w:eastAsia="Calibri" w:hAnsi="Times New Roman" w:cs="Times New Roman"/>
                <w:bCs/>
                <w:sz w:val="24"/>
                <w:szCs w:val="24"/>
                <w:lang w:eastAsia="ru-RU"/>
              </w:rPr>
            </w:pPr>
          </w:p>
        </w:tc>
        <w:tc>
          <w:tcPr>
            <w:tcW w:w="1260" w:type="dxa"/>
            <w:vMerge/>
            <w:tcBorders>
              <w:left w:val="single" w:sz="4" w:space="0" w:color="auto"/>
              <w:bottom w:val="single" w:sz="4" w:space="0" w:color="auto"/>
              <w:right w:val="single" w:sz="4" w:space="0" w:color="auto"/>
            </w:tcBorders>
          </w:tcPr>
          <w:p w:rsidR="00680F45" w:rsidRPr="00680F45" w:rsidRDefault="00680F45" w:rsidP="00680F45">
            <w:pPr>
              <w:spacing w:after="0" w:line="240" w:lineRule="auto"/>
              <w:jc w:val="center"/>
              <w:rPr>
                <w:rFonts w:ascii="Times New Roman" w:eastAsia="Calibri" w:hAnsi="Times New Roman" w:cs="Times New Roman"/>
                <w:bCs/>
                <w:sz w:val="24"/>
                <w:szCs w:val="24"/>
                <w:lang w:eastAsia="ru-RU"/>
              </w:rPr>
            </w:pPr>
          </w:p>
        </w:tc>
        <w:tc>
          <w:tcPr>
            <w:tcW w:w="1620" w:type="dxa"/>
            <w:vMerge/>
            <w:tcBorders>
              <w:left w:val="single" w:sz="4" w:space="0" w:color="auto"/>
              <w:bottom w:val="single" w:sz="4" w:space="0" w:color="auto"/>
              <w:right w:val="single" w:sz="4" w:space="0" w:color="auto"/>
            </w:tcBorders>
          </w:tcPr>
          <w:p w:rsidR="00680F45" w:rsidRPr="00680F45" w:rsidRDefault="00680F45" w:rsidP="00680F45">
            <w:pPr>
              <w:spacing w:after="0" w:line="240" w:lineRule="auto"/>
              <w:ind w:right="-75"/>
              <w:jc w:val="center"/>
              <w:rPr>
                <w:rFonts w:ascii="Times New Roman" w:eastAsia="Calibri" w:hAnsi="Times New Roman" w:cs="Times New Roman"/>
                <w:bCs/>
                <w:sz w:val="24"/>
                <w:szCs w:val="24"/>
                <w:lang w:eastAsia="ru-RU"/>
              </w:rPr>
            </w:pPr>
          </w:p>
        </w:tc>
        <w:tc>
          <w:tcPr>
            <w:tcW w:w="1620" w:type="dxa"/>
            <w:vMerge/>
            <w:tcBorders>
              <w:left w:val="single" w:sz="4" w:space="0" w:color="auto"/>
              <w:bottom w:val="single" w:sz="4" w:space="0" w:color="auto"/>
              <w:right w:val="single" w:sz="4" w:space="0" w:color="auto"/>
            </w:tcBorders>
          </w:tcPr>
          <w:p w:rsidR="00680F45" w:rsidRPr="00680F45" w:rsidRDefault="00680F45" w:rsidP="00680F45">
            <w:pPr>
              <w:spacing w:after="0" w:line="240" w:lineRule="auto"/>
              <w:ind w:right="-75"/>
              <w:jc w:val="center"/>
              <w:rPr>
                <w:rFonts w:ascii="Times New Roman" w:eastAsia="Calibri" w:hAnsi="Times New Roman" w:cs="Times New Roman"/>
                <w:bCs/>
                <w:sz w:val="24"/>
                <w:szCs w:val="24"/>
                <w:lang w:eastAsia="ru-RU"/>
              </w:rPr>
            </w:pPr>
          </w:p>
        </w:tc>
        <w:tc>
          <w:tcPr>
            <w:tcW w:w="1440" w:type="dxa"/>
            <w:vMerge/>
            <w:tcBorders>
              <w:left w:val="single" w:sz="4" w:space="0" w:color="auto"/>
              <w:bottom w:val="single" w:sz="4" w:space="0" w:color="auto"/>
              <w:right w:val="single" w:sz="4" w:space="0" w:color="auto"/>
            </w:tcBorders>
            <w:vAlign w:val="center"/>
          </w:tcPr>
          <w:p w:rsidR="00680F45" w:rsidRPr="00680F45" w:rsidRDefault="00680F45" w:rsidP="00680F45">
            <w:pPr>
              <w:spacing w:after="0" w:line="240" w:lineRule="auto"/>
              <w:ind w:right="-75"/>
              <w:jc w:val="center"/>
              <w:rPr>
                <w:rFonts w:ascii="Times New Roman" w:eastAsia="Calibri" w:hAnsi="Times New Roman" w:cs="Times New Roman"/>
                <w:bCs/>
                <w:sz w:val="24"/>
                <w:szCs w:val="24"/>
                <w:lang w:eastAsia="ru-RU"/>
              </w:rPr>
            </w:pPr>
          </w:p>
        </w:tc>
      </w:tr>
      <w:tr w:rsidR="00680F45" w:rsidRPr="00680F45" w:rsidTr="00680F45">
        <w:tc>
          <w:tcPr>
            <w:tcW w:w="4328" w:type="dxa"/>
            <w:tcBorders>
              <w:left w:val="single" w:sz="4" w:space="0" w:color="auto"/>
              <w:bottom w:val="single" w:sz="4" w:space="0" w:color="auto"/>
              <w:right w:val="single" w:sz="4" w:space="0" w:color="auto"/>
            </w:tcBorders>
          </w:tcPr>
          <w:p w:rsidR="00680F45" w:rsidRPr="00680F45" w:rsidRDefault="00680F45" w:rsidP="00680F45">
            <w:pPr>
              <w:spacing w:after="0" w:line="240" w:lineRule="auto"/>
              <w:ind w:right="480"/>
              <w:jc w:val="center"/>
              <w:rPr>
                <w:rFonts w:ascii="Times New Roman" w:eastAsia="Calibri" w:hAnsi="Times New Roman" w:cs="Times New Roman"/>
                <w:bCs/>
                <w:sz w:val="20"/>
                <w:szCs w:val="20"/>
                <w:lang w:eastAsia="ru-RU"/>
              </w:rPr>
            </w:pPr>
            <w:r w:rsidRPr="00680F45">
              <w:rPr>
                <w:rFonts w:ascii="Times New Roman" w:eastAsia="Calibri" w:hAnsi="Times New Roman" w:cs="Times New Roman"/>
                <w:bCs/>
                <w:sz w:val="20"/>
                <w:szCs w:val="20"/>
                <w:lang w:eastAsia="ru-RU"/>
              </w:rPr>
              <w:t>3</w:t>
            </w:r>
          </w:p>
        </w:tc>
        <w:tc>
          <w:tcPr>
            <w:tcW w:w="1260" w:type="dxa"/>
            <w:tcBorders>
              <w:left w:val="single" w:sz="4" w:space="0" w:color="auto"/>
              <w:bottom w:val="single" w:sz="4" w:space="0" w:color="auto"/>
              <w:right w:val="single" w:sz="4" w:space="0" w:color="auto"/>
            </w:tcBorders>
          </w:tcPr>
          <w:p w:rsidR="00680F45" w:rsidRPr="00680F45" w:rsidRDefault="00680F45" w:rsidP="00680F45">
            <w:pPr>
              <w:spacing w:after="0" w:line="240" w:lineRule="auto"/>
              <w:jc w:val="center"/>
              <w:rPr>
                <w:rFonts w:ascii="Times New Roman" w:eastAsia="Calibri" w:hAnsi="Times New Roman" w:cs="Times New Roman"/>
                <w:bCs/>
                <w:sz w:val="20"/>
                <w:szCs w:val="20"/>
                <w:lang w:eastAsia="ru-RU"/>
              </w:rPr>
            </w:pPr>
            <w:r w:rsidRPr="00680F45">
              <w:rPr>
                <w:rFonts w:ascii="Times New Roman" w:eastAsia="Calibri" w:hAnsi="Times New Roman" w:cs="Times New Roman"/>
                <w:bCs/>
                <w:sz w:val="20"/>
                <w:szCs w:val="20"/>
                <w:lang w:eastAsia="ru-RU"/>
              </w:rPr>
              <w:t>4</w:t>
            </w:r>
          </w:p>
        </w:tc>
        <w:tc>
          <w:tcPr>
            <w:tcW w:w="1620" w:type="dxa"/>
            <w:tcBorders>
              <w:left w:val="single" w:sz="4" w:space="0" w:color="auto"/>
              <w:bottom w:val="single" w:sz="4" w:space="0" w:color="auto"/>
              <w:right w:val="single" w:sz="4" w:space="0" w:color="auto"/>
            </w:tcBorders>
          </w:tcPr>
          <w:p w:rsidR="00680F45" w:rsidRPr="00680F45" w:rsidRDefault="00680F45" w:rsidP="00680F45">
            <w:pPr>
              <w:spacing w:after="0" w:line="240" w:lineRule="auto"/>
              <w:ind w:right="-75"/>
              <w:jc w:val="center"/>
              <w:rPr>
                <w:rFonts w:ascii="Times New Roman" w:eastAsia="Calibri" w:hAnsi="Times New Roman" w:cs="Times New Roman"/>
                <w:bCs/>
                <w:sz w:val="20"/>
                <w:szCs w:val="20"/>
                <w:lang w:eastAsia="ru-RU"/>
              </w:rPr>
            </w:pPr>
            <w:r w:rsidRPr="00680F45">
              <w:rPr>
                <w:rFonts w:ascii="Times New Roman" w:eastAsia="Calibri" w:hAnsi="Times New Roman" w:cs="Times New Roman"/>
                <w:bCs/>
                <w:sz w:val="20"/>
                <w:szCs w:val="20"/>
                <w:lang w:eastAsia="ru-RU"/>
              </w:rPr>
              <w:t>5</w:t>
            </w:r>
          </w:p>
        </w:tc>
        <w:tc>
          <w:tcPr>
            <w:tcW w:w="1620" w:type="dxa"/>
            <w:tcBorders>
              <w:left w:val="single" w:sz="4" w:space="0" w:color="auto"/>
              <w:bottom w:val="single" w:sz="4" w:space="0" w:color="auto"/>
              <w:right w:val="single" w:sz="4" w:space="0" w:color="auto"/>
            </w:tcBorders>
          </w:tcPr>
          <w:p w:rsidR="00680F45" w:rsidRPr="00680F45" w:rsidRDefault="00680F45" w:rsidP="00680F45">
            <w:pPr>
              <w:spacing w:after="0" w:line="240" w:lineRule="auto"/>
              <w:ind w:right="-75"/>
              <w:jc w:val="center"/>
              <w:rPr>
                <w:rFonts w:ascii="Times New Roman" w:eastAsia="Calibri" w:hAnsi="Times New Roman" w:cs="Times New Roman"/>
                <w:bCs/>
                <w:sz w:val="20"/>
                <w:szCs w:val="20"/>
                <w:lang w:eastAsia="ru-RU"/>
              </w:rPr>
            </w:pPr>
            <w:r w:rsidRPr="00680F45">
              <w:rPr>
                <w:rFonts w:ascii="Times New Roman" w:eastAsia="Calibri" w:hAnsi="Times New Roman" w:cs="Times New Roman"/>
                <w:bCs/>
                <w:sz w:val="20"/>
                <w:szCs w:val="20"/>
                <w:lang w:eastAsia="ru-RU"/>
              </w:rPr>
              <w:t>6</w:t>
            </w:r>
          </w:p>
        </w:tc>
        <w:tc>
          <w:tcPr>
            <w:tcW w:w="1440" w:type="dxa"/>
            <w:tcBorders>
              <w:left w:val="single" w:sz="4" w:space="0" w:color="auto"/>
              <w:bottom w:val="single" w:sz="4" w:space="0" w:color="auto"/>
              <w:right w:val="single" w:sz="4" w:space="0" w:color="auto"/>
            </w:tcBorders>
          </w:tcPr>
          <w:p w:rsidR="00680F45" w:rsidRPr="00680F45" w:rsidRDefault="00680F45" w:rsidP="00680F45">
            <w:pPr>
              <w:spacing w:after="0" w:line="240" w:lineRule="auto"/>
              <w:ind w:right="-75"/>
              <w:jc w:val="center"/>
              <w:rPr>
                <w:rFonts w:ascii="Times New Roman" w:eastAsia="Calibri" w:hAnsi="Times New Roman" w:cs="Times New Roman"/>
                <w:bCs/>
                <w:sz w:val="20"/>
                <w:szCs w:val="20"/>
                <w:lang w:eastAsia="ru-RU"/>
              </w:rPr>
            </w:pPr>
            <w:r w:rsidRPr="00680F45">
              <w:rPr>
                <w:rFonts w:ascii="Times New Roman" w:eastAsia="Calibri" w:hAnsi="Times New Roman" w:cs="Times New Roman"/>
                <w:bCs/>
                <w:sz w:val="20"/>
                <w:szCs w:val="20"/>
                <w:lang w:eastAsia="ru-RU"/>
              </w:rPr>
              <w:t>7</w:t>
            </w:r>
          </w:p>
        </w:tc>
      </w:tr>
      <w:tr w:rsidR="00680F45" w:rsidRPr="00680F45" w:rsidTr="00680F45">
        <w:trPr>
          <w:cantSplit/>
        </w:trPr>
        <w:tc>
          <w:tcPr>
            <w:tcW w:w="10268" w:type="dxa"/>
            <w:gridSpan w:val="5"/>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widowControl w:val="0"/>
              <w:tabs>
                <w:tab w:val="center" w:pos="4677"/>
                <w:tab w:val="right" w:pos="9355"/>
              </w:tabs>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680F45">
              <w:rPr>
                <w:rFonts w:ascii="Times New Roman" w:eastAsia="Calibri" w:hAnsi="Times New Roman" w:cs="Times New Roman"/>
                <w:b/>
                <w:sz w:val="24"/>
                <w:szCs w:val="24"/>
                <w:lang w:val="en-US" w:eastAsia="ru-RU"/>
              </w:rPr>
              <w:t>II</w:t>
            </w:r>
            <w:r w:rsidRPr="00680F45">
              <w:rPr>
                <w:rFonts w:ascii="Times New Roman" w:eastAsia="Calibri" w:hAnsi="Times New Roman" w:cs="Times New Roman"/>
                <w:b/>
                <w:sz w:val="24"/>
                <w:szCs w:val="24"/>
                <w:lang w:eastAsia="ru-RU"/>
              </w:rPr>
              <w:t>. Подпрограмма 2 «Организация работы с молодежью»</w:t>
            </w:r>
          </w:p>
        </w:tc>
      </w:tr>
    </w:tbl>
    <w:p w:rsidR="00680F45" w:rsidRPr="00680F45" w:rsidRDefault="00680F45" w:rsidP="00680F45">
      <w:pPr>
        <w:spacing w:after="0" w:line="240" w:lineRule="auto"/>
        <w:rPr>
          <w:rFonts w:ascii="Times New Roman" w:eastAsia="Calibri" w:hAnsi="Times New Roman" w:cs="Times New Roman"/>
          <w:sz w:val="20"/>
          <w:szCs w:val="20"/>
          <w:lang w:eastAsia="ru-RU"/>
        </w:rPr>
      </w:pPr>
    </w:p>
    <w:tbl>
      <w:tblPr>
        <w:tblW w:w="1030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5"/>
        <w:gridCol w:w="1260"/>
        <w:gridCol w:w="1620"/>
        <w:gridCol w:w="1620"/>
        <w:gridCol w:w="1440"/>
      </w:tblGrid>
      <w:tr w:rsidR="00680F45" w:rsidRPr="00680F45" w:rsidTr="00680F45">
        <w:trPr>
          <w:trHeight w:val="389"/>
        </w:trPr>
        <w:tc>
          <w:tcPr>
            <w:tcW w:w="4365" w:type="dxa"/>
            <w:tcBorders>
              <w:top w:val="single" w:sz="4" w:space="0" w:color="auto"/>
              <w:left w:val="single" w:sz="4" w:space="0" w:color="auto"/>
              <w:bottom w:val="single" w:sz="4" w:space="0" w:color="auto"/>
              <w:right w:val="single" w:sz="4" w:space="0" w:color="auto"/>
            </w:tcBorders>
          </w:tcPr>
          <w:p w:rsidR="00680F45" w:rsidRPr="00680F45" w:rsidRDefault="00680F45" w:rsidP="00680F45">
            <w:pPr>
              <w:widowControl w:val="0"/>
              <w:autoSpaceDE w:val="0"/>
              <w:autoSpaceDN w:val="0"/>
              <w:adjustRightInd w:val="0"/>
              <w:spacing w:after="0" w:line="240" w:lineRule="auto"/>
              <w:rPr>
                <w:rFonts w:ascii="Times New Roman" w:eastAsia="Times New Roman" w:hAnsi="Times New Roman" w:cs="Times New Roman"/>
                <w:lang w:eastAsia="ru-RU"/>
              </w:rPr>
            </w:pPr>
            <w:r w:rsidRPr="00680F45">
              <w:rPr>
                <w:rFonts w:ascii="Times New Roman" w:eastAsia="Times New Roman" w:hAnsi="Times New Roman" w:cs="Times New Roman"/>
                <w:sz w:val="20"/>
                <w:szCs w:val="20"/>
                <w:lang w:eastAsia="ru-RU"/>
              </w:rPr>
              <w:t>Общая численность граждан, вовлеченных центрами (сообществами, объединениями) поддержки добровольчества (</w:t>
            </w:r>
            <w:proofErr w:type="spellStart"/>
            <w:r w:rsidRPr="00680F45">
              <w:rPr>
                <w:rFonts w:ascii="Times New Roman" w:eastAsia="Times New Roman" w:hAnsi="Times New Roman" w:cs="Times New Roman"/>
                <w:sz w:val="20"/>
                <w:szCs w:val="20"/>
                <w:lang w:eastAsia="ru-RU"/>
              </w:rPr>
              <w:t>волонтерства</w:t>
            </w:r>
            <w:proofErr w:type="spellEnd"/>
            <w:r w:rsidRPr="00680F45">
              <w:rPr>
                <w:rFonts w:ascii="Times New Roman" w:eastAsia="Times New Roman" w:hAnsi="Times New Roman" w:cs="Times New Roman"/>
                <w:sz w:val="20"/>
                <w:szCs w:val="20"/>
                <w:lang w:eastAsia="ru-RU"/>
              </w:rPr>
              <w:t xml:space="preserve">) на базе образовательных организаций, некоммерческих организаций, государственных </w:t>
            </w:r>
            <w:r w:rsidRPr="00680F45">
              <w:rPr>
                <w:rFonts w:ascii="Times New Roman" w:eastAsia="Times New Roman" w:hAnsi="Times New Roman" w:cs="Times New Roman"/>
                <w:sz w:val="20"/>
                <w:szCs w:val="20"/>
                <w:lang w:eastAsia="ru-RU"/>
              </w:rPr>
              <w:lastRenderedPageBreak/>
              <w:t>и муниципальных учреждений, в добровольческую (волонтерскую) деятельность,</w:t>
            </w:r>
            <w:r w:rsidRPr="00680F45">
              <w:rPr>
                <w:rFonts w:ascii="Times New Roman" w:eastAsia="Arial Unicode MS" w:hAnsi="Times New Roman" w:cs="Times New Roman"/>
                <w:sz w:val="20"/>
                <w:szCs w:val="20"/>
                <w:lang w:eastAsia="ru-RU"/>
              </w:rPr>
              <w:t xml:space="preserve"> чел.</w:t>
            </w:r>
          </w:p>
        </w:tc>
        <w:tc>
          <w:tcPr>
            <w:tcW w:w="126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lang w:eastAsia="ru-RU"/>
              </w:rPr>
              <w:lastRenderedPageBreak/>
              <w:t>млн. человек</w:t>
            </w:r>
          </w:p>
        </w:tc>
        <w:tc>
          <w:tcPr>
            <w:tcW w:w="162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0,0005</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0,0025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0,00025</w:t>
            </w:r>
          </w:p>
        </w:tc>
      </w:tr>
      <w:tr w:rsidR="00680F45" w:rsidRPr="00680F45" w:rsidTr="00680F45">
        <w:trPr>
          <w:trHeight w:val="389"/>
        </w:trPr>
        <w:tc>
          <w:tcPr>
            <w:tcW w:w="4365" w:type="dxa"/>
            <w:tcBorders>
              <w:top w:val="single" w:sz="4" w:space="0" w:color="auto"/>
              <w:left w:val="single" w:sz="4" w:space="0" w:color="auto"/>
              <w:bottom w:val="single" w:sz="4" w:space="0" w:color="auto"/>
              <w:right w:val="single" w:sz="4" w:space="0" w:color="auto"/>
            </w:tcBorders>
          </w:tcPr>
          <w:p w:rsidR="00680F45" w:rsidRPr="00680F45" w:rsidRDefault="00680F45" w:rsidP="00680F4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80F45">
              <w:rPr>
                <w:rFonts w:ascii="Times New Roman" w:eastAsia="Times New Roman" w:hAnsi="Times New Roman" w:cs="Times New Roman"/>
                <w:sz w:val="20"/>
                <w:szCs w:val="20"/>
                <w:lang w:eastAsia="ru-RU"/>
              </w:rPr>
              <w:lastRenderedPageBreak/>
              <w:t xml:space="preserve">Доля молодежи, задействованной </w:t>
            </w:r>
            <w:r w:rsidRPr="00680F45">
              <w:rPr>
                <w:rFonts w:ascii="Times New Roman" w:eastAsia="Times New Roman" w:hAnsi="Times New Roman" w:cs="Times New Roman"/>
                <w:sz w:val="20"/>
                <w:szCs w:val="20"/>
                <w:lang w:eastAsia="ru-RU"/>
              </w:rPr>
              <w:br/>
              <w:t>в мероприятиях по вовлечению в творческую деятельность</w:t>
            </w:r>
          </w:p>
        </w:tc>
        <w:tc>
          <w:tcPr>
            <w:tcW w:w="126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lang w:eastAsia="ru-RU"/>
              </w:rPr>
              <w:t>(процент)</w:t>
            </w:r>
          </w:p>
        </w:tc>
        <w:tc>
          <w:tcPr>
            <w:tcW w:w="162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36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36</w:t>
            </w:r>
          </w:p>
        </w:tc>
      </w:tr>
      <w:tr w:rsidR="00680F45" w:rsidRPr="00680F45" w:rsidTr="00680F45">
        <w:trPr>
          <w:trHeight w:val="389"/>
        </w:trPr>
        <w:tc>
          <w:tcPr>
            <w:tcW w:w="4365" w:type="dxa"/>
            <w:tcBorders>
              <w:top w:val="single" w:sz="4" w:space="0" w:color="auto"/>
              <w:left w:val="single" w:sz="4" w:space="0" w:color="auto"/>
              <w:bottom w:val="single" w:sz="4" w:space="0" w:color="auto"/>
              <w:right w:val="single" w:sz="4" w:space="0" w:color="auto"/>
            </w:tcBorders>
          </w:tcPr>
          <w:p w:rsidR="00680F45" w:rsidRPr="00680F45" w:rsidRDefault="00680F45" w:rsidP="00680F4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80F45">
              <w:rPr>
                <w:rFonts w:ascii="Times New Roman" w:eastAsia="Calibri" w:hAnsi="Times New Roman" w:cs="Courier New"/>
                <w:sz w:val="20"/>
                <w:szCs w:val="20"/>
              </w:rPr>
              <w:t>Доля молодых граждан, принявших участие в мероприятиях, направленных на гражданско-патриотическое и духовно-нравственное воспитание молодежи, в том числе через формирование российской идентичности, традиционных семейных ценностей, популяризацию культуры безопасности в молодежной среде и социализацию молодежи, нуждающейся в особой заботе государств</w:t>
            </w:r>
          </w:p>
        </w:tc>
        <w:tc>
          <w:tcPr>
            <w:tcW w:w="126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lang w:eastAsia="ru-RU"/>
              </w:rPr>
              <w:t>(процент)</w:t>
            </w:r>
          </w:p>
        </w:tc>
        <w:tc>
          <w:tcPr>
            <w:tcW w:w="162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11,0</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18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18</w:t>
            </w:r>
          </w:p>
        </w:tc>
      </w:tr>
      <w:tr w:rsidR="00680F45" w:rsidRPr="00680F45" w:rsidTr="00680F45">
        <w:trPr>
          <w:trHeight w:val="389"/>
        </w:trPr>
        <w:tc>
          <w:tcPr>
            <w:tcW w:w="4365" w:type="dxa"/>
            <w:tcBorders>
              <w:top w:val="single" w:sz="4" w:space="0" w:color="auto"/>
              <w:left w:val="single" w:sz="4" w:space="0" w:color="auto"/>
              <w:bottom w:val="single" w:sz="4" w:space="0" w:color="auto"/>
              <w:right w:val="single" w:sz="4" w:space="0" w:color="auto"/>
            </w:tcBorders>
          </w:tcPr>
          <w:p w:rsidR="00680F45" w:rsidRPr="00680F45" w:rsidRDefault="00680F45" w:rsidP="00680F4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680F45">
              <w:rPr>
                <w:rFonts w:ascii="Times New Roman" w:eastAsia="Times New Roman" w:hAnsi="Times New Roman" w:cs="Times New Roman"/>
                <w:sz w:val="20"/>
                <w:szCs w:val="20"/>
                <w:lang w:eastAsia="ru-RU"/>
              </w:rPr>
              <w:t>Уровень соответствия учреждений (организаций) по работе с молодежью муниципального образования нормативам минимального обеспечения молодежи учреждениями (организациями) по работе с молодежью по месту жительства</w:t>
            </w:r>
          </w:p>
          <w:p w:rsidR="00680F45" w:rsidRPr="00680F45" w:rsidRDefault="00680F45" w:rsidP="00680F4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widowControl w:val="0"/>
              <w:autoSpaceDE w:val="0"/>
              <w:autoSpaceDN w:val="0"/>
              <w:adjustRightInd w:val="0"/>
              <w:spacing w:after="0" w:line="240" w:lineRule="auto"/>
              <w:rPr>
                <w:rFonts w:ascii="Times New Roman" w:eastAsia="Times New Roman" w:hAnsi="Times New Roman" w:cs="Times New Roman"/>
                <w:lang w:eastAsia="ru-RU"/>
              </w:rPr>
            </w:pPr>
            <w:r w:rsidRPr="00680F45">
              <w:rPr>
                <w:rFonts w:ascii="Times New Roman" w:eastAsia="Times New Roman" w:hAnsi="Times New Roman" w:cs="Times New Roman"/>
                <w:lang w:eastAsia="ru-RU"/>
              </w:rPr>
              <w:t>(процент)</w:t>
            </w:r>
          </w:p>
          <w:p w:rsidR="00680F45" w:rsidRPr="00680F45" w:rsidRDefault="00680F45" w:rsidP="00680F45">
            <w:pPr>
              <w:tabs>
                <w:tab w:val="center" w:pos="4677"/>
                <w:tab w:val="right" w:pos="9355"/>
              </w:tabs>
              <w:spacing w:after="0" w:line="240" w:lineRule="auto"/>
              <w:rPr>
                <w:rFonts w:ascii="Times New Roman" w:eastAsia="Calibri" w:hAnsi="Times New Roman" w:cs="Times New Roman"/>
                <w:bCs/>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100,0</w:t>
            </w:r>
          </w:p>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100,0</w:t>
            </w:r>
          </w:p>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p>
        </w:tc>
        <w:tc>
          <w:tcPr>
            <w:tcW w:w="1440" w:type="dxa"/>
            <w:tcBorders>
              <w:top w:val="single" w:sz="4" w:space="0" w:color="auto"/>
              <w:left w:val="single" w:sz="4" w:space="0" w:color="auto"/>
              <w:bottom w:val="single" w:sz="4" w:space="0" w:color="auto"/>
              <w:right w:val="single" w:sz="4" w:space="0" w:color="auto"/>
            </w:tcBorders>
            <w:vAlign w:val="center"/>
          </w:tcPr>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r w:rsidRPr="00680F45">
              <w:rPr>
                <w:rFonts w:ascii="Times New Roman" w:eastAsia="Calibri" w:hAnsi="Times New Roman" w:cs="Times New Roman"/>
                <w:bCs/>
                <w:lang w:eastAsia="ru-RU"/>
              </w:rPr>
              <w:t>100,0</w:t>
            </w:r>
          </w:p>
          <w:p w:rsidR="00680F45" w:rsidRPr="00680F45" w:rsidRDefault="00680F45" w:rsidP="00680F45">
            <w:pPr>
              <w:tabs>
                <w:tab w:val="center" w:pos="4677"/>
                <w:tab w:val="right" w:pos="9355"/>
              </w:tabs>
              <w:spacing w:after="0" w:line="240" w:lineRule="auto"/>
              <w:jc w:val="center"/>
              <w:rPr>
                <w:rFonts w:ascii="Times New Roman" w:eastAsia="Calibri" w:hAnsi="Times New Roman" w:cs="Times New Roman"/>
                <w:bCs/>
                <w:lang w:eastAsia="ru-RU"/>
              </w:rPr>
            </w:pPr>
          </w:p>
        </w:tc>
      </w:tr>
    </w:tbl>
    <w:p w:rsidR="00680F45" w:rsidRPr="00680F45" w:rsidRDefault="00680F45" w:rsidP="00680F45">
      <w:pPr>
        <w:spacing w:after="0" w:line="240" w:lineRule="auto"/>
        <w:rPr>
          <w:rFonts w:ascii="Times New Roman" w:eastAsia="Calibri" w:hAnsi="Times New Roman" w:cs="Times New Roman"/>
          <w:sz w:val="20"/>
          <w:szCs w:val="20"/>
          <w:lang w:eastAsia="ru-RU"/>
        </w:rPr>
      </w:pPr>
    </w:p>
    <w:p w:rsidR="00680F45" w:rsidRPr="00680F45" w:rsidRDefault="00680F45" w:rsidP="00680F45">
      <w:pPr>
        <w:spacing w:after="0" w:line="240" w:lineRule="auto"/>
        <w:jc w:val="center"/>
        <w:rPr>
          <w:rFonts w:ascii="Times New Roman" w:eastAsia="Calibri" w:hAnsi="Times New Roman" w:cs="Times New Roman"/>
          <w:b/>
          <w:sz w:val="24"/>
          <w:szCs w:val="24"/>
          <w:lang w:eastAsia="ru-RU"/>
        </w:rPr>
      </w:pPr>
      <w:r w:rsidRPr="00680F45">
        <w:rPr>
          <w:rFonts w:ascii="Times New Roman" w:eastAsia="Calibri" w:hAnsi="Times New Roman" w:cs="Times New Roman"/>
          <w:b/>
          <w:sz w:val="24"/>
          <w:szCs w:val="24"/>
          <w:lang w:eastAsia="ru-RU"/>
        </w:rPr>
        <w:t>Перспективы развития молодежной политики в 2022 г.</w:t>
      </w:r>
    </w:p>
    <w:p w:rsidR="00680F45" w:rsidRPr="00680F45" w:rsidRDefault="00680F45" w:rsidP="00680F45">
      <w:pPr>
        <w:spacing w:after="0" w:line="240" w:lineRule="auto"/>
        <w:jc w:val="center"/>
        <w:rPr>
          <w:rFonts w:ascii="Times New Roman" w:eastAsia="Calibri" w:hAnsi="Times New Roman" w:cs="Times New Roman"/>
          <w:b/>
          <w:sz w:val="24"/>
          <w:szCs w:val="24"/>
          <w:lang w:eastAsia="ru-RU"/>
        </w:rPr>
      </w:pPr>
    </w:p>
    <w:p w:rsidR="00680F45" w:rsidRPr="00680F45" w:rsidRDefault="00680F45" w:rsidP="00680F45">
      <w:pPr>
        <w:spacing w:after="0" w:line="240" w:lineRule="auto"/>
        <w:jc w:val="both"/>
        <w:rPr>
          <w:rFonts w:ascii="Times New Roman" w:eastAsia="Calibri" w:hAnsi="Times New Roman" w:cs="Times New Roman"/>
          <w:sz w:val="24"/>
          <w:szCs w:val="24"/>
          <w:lang w:eastAsia="ru-RU"/>
        </w:rPr>
      </w:pPr>
      <w:r w:rsidRPr="00680F45">
        <w:rPr>
          <w:rFonts w:ascii="Times New Roman" w:eastAsia="Calibri" w:hAnsi="Times New Roman" w:cs="Times New Roman"/>
          <w:sz w:val="24"/>
          <w:szCs w:val="24"/>
          <w:lang w:eastAsia="ru-RU"/>
        </w:rPr>
        <w:tab/>
        <w:t xml:space="preserve">В 2022 году в связи с продолжением мер по предотвращению распространения новой </w:t>
      </w:r>
      <w:proofErr w:type="spellStart"/>
      <w:r w:rsidRPr="00680F45">
        <w:rPr>
          <w:rFonts w:ascii="Times New Roman" w:eastAsia="Calibri" w:hAnsi="Times New Roman" w:cs="Times New Roman"/>
          <w:sz w:val="24"/>
          <w:szCs w:val="24"/>
          <w:lang w:eastAsia="ru-RU"/>
        </w:rPr>
        <w:t>коронавирусной</w:t>
      </w:r>
      <w:proofErr w:type="spellEnd"/>
      <w:r w:rsidRPr="00680F45">
        <w:rPr>
          <w:rFonts w:ascii="Times New Roman" w:eastAsia="Calibri" w:hAnsi="Times New Roman" w:cs="Times New Roman"/>
          <w:sz w:val="24"/>
          <w:szCs w:val="24"/>
          <w:lang w:eastAsia="ru-RU"/>
        </w:rPr>
        <w:t xml:space="preserve"> инфекции проведение ряда мероприятий планируется как в формате офлайн, так и в формате онлайн, в том числе и мероприятия, направленные на развитие единой районной молодежной информационной площадки «Молодёжный Медиа центр», продолжение работы 2 состава Молодежного парламента, проведение молодежных форумов и многое другое.</w:t>
      </w:r>
    </w:p>
    <w:p w:rsidR="00680F45" w:rsidRPr="00680F45" w:rsidRDefault="00680F45" w:rsidP="00680F45">
      <w:pPr>
        <w:spacing w:after="0" w:line="240" w:lineRule="auto"/>
        <w:ind w:firstLine="708"/>
        <w:jc w:val="both"/>
        <w:rPr>
          <w:rFonts w:ascii="Times New Roman" w:eastAsia="Calibri" w:hAnsi="Times New Roman" w:cs="Times New Roman"/>
          <w:b/>
          <w:sz w:val="24"/>
          <w:szCs w:val="24"/>
          <w:lang w:eastAsia="ru-RU"/>
        </w:rPr>
      </w:pPr>
      <w:r w:rsidRPr="00680F45">
        <w:rPr>
          <w:rFonts w:ascii="Times New Roman" w:eastAsia="Calibri" w:hAnsi="Times New Roman" w:cs="Times New Roman"/>
          <w:sz w:val="24"/>
          <w:szCs w:val="24"/>
          <w:lang w:eastAsia="ru-RU"/>
        </w:rPr>
        <w:t>Также планируется проведение как традиционных мероприятий для подростков и молодёжи, так и новых мероприятий, в тесном взаимодействии с молодежным активом Ленинского городского округа.</w:t>
      </w:r>
    </w:p>
    <w:p w:rsidR="00622419" w:rsidRPr="00622419" w:rsidRDefault="002B0246" w:rsidP="00622419">
      <w:pPr>
        <w:spacing w:after="0" w:line="240" w:lineRule="auto"/>
        <w:ind w:firstLine="708"/>
        <w:rPr>
          <w:rFonts w:ascii="Times New Roman" w:hAnsi="Times New Roman" w:cs="Times New Roman"/>
          <w:sz w:val="24"/>
          <w:szCs w:val="24"/>
        </w:rPr>
      </w:pPr>
      <w:r w:rsidRPr="002B0246">
        <w:rPr>
          <w:rFonts w:ascii="Times New Roman" w:hAnsi="Times New Roman" w:cs="Times New Roman"/>
          <w:b/>
          <w:sz w:val="24"/>
          <w:szCs w:val="24"/>
        </w:rPr>
        <w:t>Подпрограмма V. «Обеспечивающая подпрограмма»</w:t>
      </w:r>
      <w:r>
        <w:rPr>
          <w:rFonts w:ascii="Times New Roman" w:hAnsi="Times New Roman" w:cs="Times New Roman"/>
          <w:b/>
          <w:sz w:val="24"/>
          <w:szCs w:val="24"/>
        </w:rPr>
        <w:t>.</w:t>
      </w:r>
    </w:p>
    <w:p w:rsidR="00622419"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На финансирование подпрограммы в 2021 году предусмотрено 12 823,50 тыс. руб., в том числе:</w:t>
      </w:r>
    </w:p>
    <w:p w:rsidR="002B0246"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из Федерального бюджета – 12 403,00 тыс. руб.;</w:t>
      </w:r>
    </w:p>
    <w:p w:rsidR="002B0246"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из бюджета Ленинского городского округа – 420,5 тыс. руб.</w:t>
      </w:r>
    </w:p>
    <w:p w:rsidR="002B0246"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Израсходовано:</w:t>
      </w:r>
    </w:p>
    <w:p w:rsidR="002B0246" w:rsidRPr="002B0246" w:rsidRDefault="002B0246" w:rsidP="002B0246">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w:t>
      </w:r>
      <w:r w:rsidRPr="002B0246">
        <w:rPr>
          <w:rFonts w:ascii="Times New Roman" w:hAnsi="Times New Roman" w:cs="Times New Roman"/>
          <w:sz w:val="24"/>
          <w:szCs w:val="24"/>
        </w:rPr>
        <w:t>из Федерального бюджета – 1</w:t>
      </w:r>
      <w:r>
        <w:rPr>
          <w:rFonts w:ascii="Times New Roman" w:hAnsi="Times New Roman" w:cs="Times New Roman"/>
          <w:sz w:val="24"/>
          <w:szCs w:val="24"/>
        </w:rPr>
        <w:t>0</w:t>
      </w:r>
      <w:r w:rsidRPr="002B0246">
        <w:rPr>
          <w:rFonts w:ascii="Times New Roman" w:hAnsi="Times New Roman" w:cs="Times New Roman"/>
          <w:sz w:val="24"/>
          <w:szCs w:val="24"/>
        </w:rPr>
        <w:t xml:space="preserve"> </w:t>
      </w:r>
      <w:r>
        <w:rPr>
          <w:rFonts w:ascii="Times New Roman" w:hAnsi="Times New Roman" w:cs="Times New Roman"/>
          <w:sz w:val="24"/>
          <w:szCs w:val="24"/>
        </w:rPr>
        <w:t>2</w:t>
      </w:r>
      <w:r w:rsidRPr="002B0246">
        <w:rPr>
          <w:rFonts w:ascii="Times New Roman" w:hAnsi="Times New Roman" w:cs="Times New Roman"/>
          <w:sz w:val="24"/>
          <w:szCs w:val="24"/>
        </w:rPr>
        <w:t>0</w:t>
      </w:r>
      <w:r>
        <w:rPr>
          <w:rFonts w:ascii="Times New Roman" w:hAnsi="Times New Roman" w:cs="Times New Roman"/>
          <w:sz w:val="24"/>
          <w:szCs w:val="24"/>
        </w:rPr>
        <w:t>8</w:t>
      </w:r>
      <w:r w:rsidRPr="002B0246">
        <w:rPr>
          <w:rFonts w:ascii="Times New Roman" w:hAnsi="Times New Roman" w:cs="Times New Roman"/>
          <w:sz w:val="24"/>
          <w:szCs w:val="24"/>
        </w:rPr>
        <w:t>,</w:t>
      </w:r>
      <w:r>
        <w:rPr>
          <w:rFonts w:ascii="Times New Roman" w:hAnsi="Times New Roman" w:cs="Times New Roman"/>
          <w:sz w:val="24"/>
          <w:szCs w:val="24"/>
        </w:rPr>
        <w:t>49</w:t>
      </w:r>
      <w:r w:rsidRPr="002B0246">
        <w:rPr>
          <w:rFonts w:ascii="Times New Roman" w:hAnsi="Times New Roman" w:cs="Times New Roman"/>
          <w:sz w:val="24"/>
          <w:szCs w:val="24"/>
        </w:rPr>
        <w:t xml:space="preserve"> тыс. руб.;</w:t>
      </w:r>
    </w:p>
    <w:p w:rsidR="002B0246" w:rsidRDefault="002B0246" w:rsidP="002B0246">
      <w:pPr>
        <w:spacing w:after="0" w:line="240" w:lineRule="auto"/>
        <w:ind w:firstLine="708"/>
        <w:rPr>
          <w:rFonts w:ascii="Times New Roman" w:hAnsi="Times New Roman" w:cs="Times New Roman"/>
          <w:sz w:val="24"/>
          <w:szCs w:val="24"/>
        </w:rPr>
      </w:pPr>
      <w:r w:rsidRPr="002B0246">
        <w:rPr>
          <w:rFonts w:ascii="Times New Roman" w:hAnsi="Times New Roman" w:cs="Times New Roman"/>
          <w:sz w:val="24"/>
          <w:szCs w:val="24"/>
        </w:rPr>
        <w:t xml:space="preserve">- из бюджета Ленинского городского округа – </w:t>
      </w:r>
      <w:r>
        <w:rPr>
          <w:rFonts w:ascii="Times New Roman" w:hAnsi="Times New Roman" w:cs="Times New Roman"/>
          <w:sz w:val="24"/>
          <w:szCs w:val="24"/>
        </w:rPr>
        <w:t>367</w:t>
      </w:r>
      <w:r w:rsidRPr="002B0246">
        <w:rPr>
          <w:rFonts w:ascii="Times New Roman" w:hAnsi="Times New Roman" w:cs="Times New Roman"/>
          <w:sz w:val="24"/>
          <w:szCs w:val="24"/>
        </w:rPr>
        <w:t>,</w:t>
      </w:r>
      <w:r>
        <w:rPr>
          <w:rFonts w:ascii="Times New Roman" w:hAnsi="Times New Roman" w:cs="Times New Roman"/>
          <w:sz w:val="24"/>
          <w:szCs w:val="24"/>
        </w:rPr>
        <w:t>12</w:t>
      </w:r>
      <w:r w:rsidRPr="002B0246">
        <w:rPr>
          <w:rFonts w:ascii="Times New Roman" w:hAnsi="Times New Roman" w:cs="Times New Roman"/>
          <w:sz w:val="24"/>
          <w:szCs w:val="24"/>
        </w:rPr>
        <w:t xml:space="preserve"> тыс. руб.</w:t>
      </w:r>
    </w:p>
    <w:p w:rsidR="0057777A" w:rsidRDefault="0057777A" w:rsidP="00622419">
      <w:pPr>
        <w:spacing w:after="0" w:line="240" w:lineRule="auto"/>
        <w:ind w:firstLine="708"/>
        <w:rPr>
          <w:rFonts w:ascii="Times New Roman" w:hAnsi="Times New Roman" w:cs="Times New Roman"/>
          <w:b/>
          <w:sz w:val="24"/>
          <w:szCs w:val="24"/>
        </w:rPr>
      </w:pPr>
    </w:p>
    <w:p w:rsidR="002B0246" w:rsidRDefault="0057777A" w:rsidP="00622419">
      <w:pPr>
        <w:spacing w:after="0" w:line="240" w:lineRule="auto"/>
        <w:ind w:firstLine="708"/>
        <w:rPr>
          <w:rFonts w:ascii="Times New Roman" w:hAnsi="Times New Roman" w:cs="Times New Roman"/>
          <w:b/>
          <w:sz w:val="24"/>
          <w:szCs w:val="24"/>
        </w:rPr>
      </w:pPr>
      <w:r>
        <w:rPr>
          <w:rFonts w:ascii="Times New Roman" w:hAnsi="Times New Roman" w:cs="Times New Roman"/>
          <w:b/>
          <w:sz w:val="24"/>
          <w:szCs w:val="24"/>
        </w:rPr>
        <w:t>Подпрограмма VI</w:t>
      </w:r>
      <w:r w:rsidR="002B0246" w:rsidRPr="002B0246">
        <w:rPr>
          <w:rFonts w:ascii="Times New Roman" w:hAnsi="Times New Roman" w:cs="Times New Roman"/>
          <w:b/>
          <w:sz w:val="24"/>
          <w:szCs w:val="24"/>
        </w:rPr>
        <w:t xml:space="preserve"> «Развитие туризма в Московской области».</w:t>
      </w:r>
    </w:p>
    <w:p w:rsidR="002B0246" w:rsidRDefault="002B0246"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Подпрограмма не финансировалась.</w:t>
      </w:r>
    </w:p>
    <w:p w:rsidR="00A175C8" w:rsidRDefault="00A175C8"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Плановые значения показателей подпрограммы достигнуты.</w:t>
      </w:r>
    </w:p>
    <w:p w:rsidR="00A175C8" w:rsidRDefault="00A175C8" w:rsidP="00622419">
      <w:pPr>
        <w:spacing w:after="0" w:line="240" w:lineRule="auto"/>
        <w:ind w:firstLine="708"/>
        <w:rPr>
          <w:rFonts w:ascii="Times New Roman" w:hAnsi="Times New Roman" w:cs="Times New Roman"/>
          <w:sz w:val="24"/>
          <w:szCs w:val="24"/>
        </w:rPr>
      </w:pPr>
    </w:p>
    <w:p w:rsidR="00A175C8" w:rsidRDefault="00A175C8" w:rsidP="0062241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Значения показателей по программе в целом соответствуют плановым.</w:t>
      </w:r>
    </w:p>
    <w:p w:rsidR="00622419" w:rsidRDefault="00622419" w:rsidP="00622419">
      <w:pPr>
        <w:spacing w:after="0" w:line="240" w:lineRule="auto"/>
        <w:ind w:firstLine="708"/>
        <w:rPr>
          <w:rFonts w:ascii="Times New Roman" w:hAnsi="Times New Roman" w:cs="Times New Roman"/>
          <w:b/>
          <w:sz w:val="24"/>
          <w:szCs w:val="24"/>
        </w:rPr>
      </w:pPr>
    </w:p>
    <w:p w:rsidR="00D447A4" w:rsidRDefault="00D447A4" w:rsidP="00D447A4">
      <w:pPr>
        <w:spacing w:after="0" w:line="240" w:lineRule="auto"/>
        <w:ind w:firstLine="708"/>
        <w:jc w:val="center"/>
        <w:rPr>
          <w:rFonts w:ascii="Times New Roman" w:hAnsi="Times New Roman" w:cs="Times New Roman"/>
          <w:b/>
          <w:sz w:val="24"/>
          <w:szCs w:val="24"/>
        </w:rPr>
      </w:pPr>
      <w:r w:rsidRPr="00C1323A">
        <w:rPr>
          <w:rFonts w:ascii="Times New Roman" w:hAnsi="Times New Roman" w:cs="Times New Roman"/>
          <w:b/>
          <w:sz w:val="24"/>
          <w:szCs w:val="24"/>
          <w:lang w:val="en-US"/>
        </w:rPr>
        <w:t>XI</w:t>
      </w:r>
      <w:r>
        <w:rPr>
          <w:rFonts w:ascii="Times New Roman" w:hAnsi="Times New Roman" w:cs="Times New Roman"/>
          <w:b/>
          <w:sz w:val="24"/>
          <w:szCs w:val="24"/>
          <w:lang w:val="en-US"/>
        </w:rPr>
        <w:t>V</w:t>
      </w:r>
      <w:r>
        <w:rPr>
          <w:rFonts w:ascii="Times New Roman" w:hAnsi="Times New Roman" w:cs="Times New Roman"/>
          <w:b/>
          <w:sz w:val="24"/>
          <w:szCs w:val="24"/>
        </w:rPr>
        <w:t>.</w:t>
      </w:r>
      <w:r w:rsidRPr="00C1323A">
        <w:rPr>
          <w:rFonts w:ascii="Times New Roman" w:hAnsi="Times New Roman" w:cs="Times New Roman"/>
          <w:b/>
          <w:sz w:val="24"/>
          <w:szCs w:val="24"/>
        </w:rPr>
        <w:t xml:space="preserve"> Муниципальная программа </w:t>
      </w:r>
      <w:r w:rsidR="006C4642" w:rsidRPr="006C4642">
        <w:rPr>
          <w:rFonts w:ascii="Times New Roman" w:hAnsi="Times New Roman" w:cs="Times New Roman"/>
          <w:b/>
          <w:sz w:val="24"/>
          <w:szCs w:val="24"/>
        </w:rPr>
        <w:t xml:space="preserve">Ленинского </w:t>
      </w:r>
      <w:r w:rsidR="00130918">
        <w:rPr>
          <w:rFonts w:ascii="Times New Roman" w:hAnsi="Times New Roman" w:cs="Times New Roman"/>
          <w:b/>
          <w:sz w:val="24"/>
          <w:szCs w:val="24"/>
        </w:rPr>
        <w:t xml:space="preserve">городского округа </w:t>
      </w:r>
      <w:r w:rsidRPr="00C1323A">
        <w:rPr>
          <w:rFonts w:ascii="Times New Roman" w:hAnsi="Times New Roman" w:cs="Times New Roman"/>
          <w:b/>
          <w:sz w:val="24"/>
          <w:szCs w:val="24"/>
        </w:rPr>
        <w:t>«</w:t>
      </w:r>
      <w:r w:rsidR="00E83E27">
        <w:rPr>
          <w:rFonts w:ascii="Times New Roman" w:hAnsi="Times New Roman" w:cs="Times New Roman"/>
          <w:b/>
          <w:sz w:val="24"/>
          <w:szCs w:val="24"/>
        </w:rPr>
        <w:t>Развитие и функционирование дорожно-транспортного комплекса»</w:t>
      </w:r>
      <w:r w:rsidR="00130918">
        <w:rPr>
          <w:rFonts w:ascii="Times New Roman" w:hAnsi="Times New Roman" w:cs="Times New Roman"/>
          <w:b/>
          <w:sz w:val="24"/>
          <w:szCs w:val="24"/>
        </w:rPr>
        <w:t xml:space="preserve"> </w:t>
      </w:r>
      <w:r w:rsidRPr="00C1323A">
        <w:rPr>
          <w:rFonts w:ascii="Times New Roman" w:hAnsi="Times New Roman" w:cs="Times New Roman"/>
          <w:b/>
          <w:sz w:val="24"/>
          <w:szCs w:val="24"/>
        </w:rPr>
        <w:t>на 20</w:t>
      </w:r>
      <w:r w:rsidR="00E83E27">
        <w:rPr>
          <w:rFonts w:ascii="Times New Roman" w:hAnsi="Times New Roman" w:cs="Times New Roman"/>
          <w:b/>
          <w:sz w:val="24"/>
          <w:szCs w:val="24"/>
        </w:rPr>
        <w:t>21</w:t>
      </w:r>
      <w:r w:rsidRPr="00C1323A">
        <w:rPr>
          <w:rFonts w:ascii="Times New Roman" w:hAnsi="Times New Roman" w:cs="Times New Roman"/>
          <w:b/>
          <w:sz w:val="24"/>
          <w:szCs w:val="24"/>
        </w:rPr>
        <w:t>-202</w:t>
      </w:r>
      <w:r w:rsidR="0094057E">
        <w:rPr>
          <w:rFonts w:ascii="Times New Roman" w:hAnsi="Times New Roman" w:cs="Times New Roman"/>
          <w:b/>
          <w:sz w:val="24"/>
          <w:szCs w:val="24"/>
        </w:rPr>
        <w:t>4</w:t>
      </w:r>
      <w:r w:rsidRPr="00C1323A">
        <w:rPr>
          <w:rFonts w:ascii="Times New Roman" w:hAnsi="Times New Roman" w:cs="Times New Roman"/>
          <w:b/>
          <w:sz w:val="24"/>
          <w:szCs w:val="24"/>
        </w:rPr>
        <w:t xml:space="preserve"> годы</w:t>
      </w:r>
    </w:p>
    <w:p w:rsidR="006C210A" w:rsidRPr="00C1323A" w:rsidRDefault="006C210A" w:rsidP="00D447A4">
      <w:pPr>
        <w:spacing w:after="0" w:line="240" w:lineRule="auto"/>
        <w:ind w:firstLine="708"/>
        <w:jc w:val="center"/>
        <w:rPr>
          <w:rFonts w:ascii="Times New Roman" w:hAnsi="Times New Roman" w:cs="Times New Roman"/>
          <w:b/>
          <w:sz w:val="24"/>
          <w:szCs w:val="24"/>
        </w:rPr>
      </w:pPr>
    </w:p>
    <w:p w:rsidR="006C210A" w:rsidRDefault="00D447A4" w:rsidP="00D447A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w:t>
      </w:r>
      <w:r w:rsidRPr="00C1323A">
        <w:rPr>
          <w:rFonts w:ascii="Times New Roman" w:hAnsi="Times New Roman" w:cs="Times New Roman"/>
          <w:sz w:val="24"/>
          <w:szCs w:val="24"/>
        </w:rPr>
        <w:t>рограмма утверждена постановлением администрации Ленинского</w:t>
      </w:r>
      <w:r w:rsidR="006C210A" w:rsidRPr="006C210A">
        <w:t xml:space="preserve"> </w:t>
      </w:r>
      <w:r w:rsidR="006C210A" w:rsidRPr="006C210A">
        <w:rPr>
          <w:rFonts w:ascii="Times New Roman" w:hAnsi="Times New Roman" w:cs="Times New Roman"/>
          <w:sz w:val="24"/>
          <w:szCs w:val="24"/>
        </w:rPr>
        <w:t>городского округа Московской области от 14.10.2020 №</w:t>
      </w:r>
      <w:r w:rsidR="006C210A">
        <w:rPr>
          <w:rFonts w:ascii="Times New Roman" w:hAnsi="Times New Roman" w:cs="Times New Roman"/>
          <w:sz w:val="24"/>
          <w:szCs w:val="24"/>
        </w:rPr>
        <w:t xml:space="preserve"> 2334.</w:t>
      </w:r>
    </w:p>
    <w:p w:rsidR="00233E87" w:rsidRPr="00233E87" w:rsidRDefault="00233E87" w:rsidP="00233E87">
      <w:pPr>
        <w:spacing w:after="0" w:line="240" w:lineRule="auto"/>
        <w:ind w:firstLine="708"/>
        <w:jc w:val="both"/>
        <w:rPr>
          <w:rFonts w:ascii="Times New Roman" w:hAnsi="Times New Roman" w:cs="Times New Roman"/>
          <w:sz w:val="24"/>
          <w:szCs w:val="24"/>
        </w:rPr>
      </w:pPr>
      <w:r w:rsidRPr="00233E87">
        <w:rPr>
          <w:rFonts w:ascii="Times New Roman" w:hAnsi="Times New Roman" w:cs="Times New Roman"/>
          <w:sz w:val="24"/>
          <w:szCs w:val="24"/>
        </w:rPr>
        <w:t>Общий плановый объём финансирования муниципальной программы на 2021 год  – 816 026,51 тыс. руб., в том числе по подпрограммам:</w:t>
      </w:r>
    </w:p>
    <w:p w:rsidR="00233E87" w:rsidRPr="00233E87" w:rsidRDefault="00233E87" w:rsidP="00233E87">
      <w:pPr>
        <w:spacing w:after="0" w:line="240" w:lineRule="auto"/>
        <w:ind w:firstLine="708"/>
        <w:jc w:val="both"/>
        <w:rPr>
          <w:rFonts w:ascii="Times New Roman" w:hAnsi="Times New Roman" w:cs="Times New Roman"/>
          <w:sz w:val="24"/>
          <w:szCs w:val="24"/>
        </w:rPr>
      </w:pPr>
      <w:r w:rsidRPr="00233E87">
        <w:rPr>
          <w:rFonts w:ascii="Times New Roman" w:hAnsi="Times New Roman" w:cs="Times New Roman"/>
          <w:b/>
          <w:sz w:val="24"/>
          <w:szCs w:val="24"/>
        </w:rPr>
        <w:lastRenderedPageBreak/>
        <w:t xml:space="preserve">1. Подпрограмма </w:t>
      </w:r>
      <w:r w:rsidR="00656305">
        <w:rPr>
          <w:rFonts w:ascii="Times New Roman" w:hAnsi="Times New Roman" w:cs="Times New Roman"/>
          <w:b/>
          <w:sz w:val="24"/>
          <w:szCs w:val="24"/>
          <w:lang w:val="en-US"/>
        </w:rPr>
        <w:t>I</w:t>
      </w:r>
      <w:r w:rsidR="00656305" w:rsidRPr="00656305">
        <w:rPr>
          <w:rFonts w:ascii="Times New Roman" w:hAnsi="Times New Roman" w:cs="Times New Roman"/>
          <w:b/>
          <w:sz w:val="24"/>
          <w:szCs w:val="24"/>
        </w:rPr>
        <w:t>.</w:t>
      </w:r>
      <w:r w:rsidRPr="00233E87">
        <w:rPr>
          <w:rFonts w:ascii="Times New Roman" w:hAnsi="Times New Roman" w:cs="Times New Roman"/>
          <w:b/>
          <w:sz w:val="24"/>
          <w:szCs w:val="24"/>
        </w:rPr>
        <w:t xml:space="preserve"> «Пассажирский транспорт общего пользования»</w:t>
      </w:r>
      <w:r w:rsidRPr="00233E87">
        <w:rPr>
          <w:rFonts w:ascii="Times New Roman" w:hAnsi="Times New Roman" w:cs="Times New Roman"/>
          <w:sz w:val="24"/>
          <w:szCs w:val="24"/>
        </w:rPr>
        <w:t xml:space="preserve"> выделено бюджетных средств на реализацию мероприятий 132 552,60 тыс. руб.</w:t>
      </w:r>
    </w:p>
    <w:p w:rsidR="00233E87" w:rsidRPr="00233E87" w:rsidRDefault="00233E87" w:rsidP="00233E87">
      <w:pPr>
        <w:spacing w:after="0" w:line="240" w:lineRule="auto"/>
        <w:ind w:firstLine="708"/>
        <w:jc w:val="both"/>
        <w:rPr>
          <w:rFonts w:ascii="Times New Roman" w:hAnsi="Times New Roman" w:cs="Times New Roman"/>
          <w:sz w:val="24"/>
          <w:szCs w:val="24"/>
        </w:rPr>
      </w:pPr>
      <w:r w:rsidRPr="00233E87">
        <w:rPr>
          <w:rFonts w:ascii="Times New Roman" w:hAnsi="Times New Roman" w:cs="Times New Roman"/>
          <w:sz w:val="24"/>
          <w:szCs w:val="24"/>
        </w:rPr>
        <w:t>По состоянию на 01.01.2022 года освоено 119 636,98 тыс. руб.</w:t>
      </w:r>
    </w:p>
    <w:p w:rsidR="00233E87" w:rsidRPr="00233E87" w:rsidRDefault="00233E87" w:rsidP="00233E87">
      <w:pPr>
        <w:spacing w:after="0" w:line="240" w:lineRule="auto"/>
        <w:ind w:firstLine="708"/>
        <w:jc w:val="both"/>
        <w:rPr>
          <w:rFonts w:ascii="Times New Roman" w:hAnsi="Times New Roman" w:cs="Times New Roman"/>
          <w:sz w:val="24"/>
          <w:szCs w:val="24"/>
        </w:rPr>
      </w:pPr>
      <w:r w:rsidRPr="00233E87">
        <w:rPr>
          <w:rFonts w:ascii="Times New Roman" w:hAnsi="Times New Roman" w:cs="Times New Roman"/>
          <w:b/>
          <w:sz w:val="24"/>
          <w:szCs w:val="24"/>
        </w:rPr>
        <w:t xml:space="preserve">2. Подпрограмма </w:t>
      </w:r>
      <w:r w:rsidR="00656305">
        <w:rPr>
          <w:rFonts w:ascii="Times New Roman" w:hAnsi="Times New Roman" w:cs="Times New Roman"/>
          <w:b/>
          <w:sz w:val="24"/>
          <w:szCs w:val="24"/>
          <w:lang w:val="en-US"/>
        </w:rPr>
        <w:t>II</w:t>
      </w:r>
      <w:r w:rsidR="00656305" w:rsidRPr="00656305">
        <w:rPr>
          <w:rFonts w:ascii="Times New Roman" w:hAnsi="Times New Roman" w:cs="Times New Roman"/>
          <w:b/>
          <w:sz w:val="24"/>
          <w:szCs w:val="24"/>
        </w:rPr>
        <w:t>.</w:t>
      </w:r>
      <w:r w:rsidRPr="00233E87">
        <w:rPr>
          <w:rFonts w:ascii="Times New Roman" w:hAnsi="Times New Roman" w:cs="Times New Roman"/>
          <w:b/>
          <w:sz w:val="24"/>
          <w:szCs w:val="24"/>
        </w:rPr>
        <w:t xml:space="preserve"> «Дороги Подмосковья»</w:t>
      </w:r>
      <w:r w:rsidRPr="00233E87">
        <w:rPr>
          <w:rFonts w:ascii="Times New Roman" w:hAnsi="Times New Roman" w:cs="Times New Roman"/>
          <w:sz w:val="24"/>
          <w:szCs w:val="24"/>
        </w:rPr>
        <w:t xml:space="preserve"> выделено бюджетных средств на реализацию мероприятий 432 246,31 тыс. руб. </w:t>
      </w:r>
    </w:p>
    <w:p w:rsidR="00233E87" w:rsidRPr="00233E87" w:rsidRDefault="00233E87" w:rsidP="00233E87">
      <w:pPr>
        <w:spacing w:after="0" w:line="240" w:lineRule="auto"/>
        <w:ind w:firstLine="708"/>
        <w:jc w:val="both"/>
        <w:rPr>
          <w:rFonts w:ascii="Times New Roman" w:hAnsi="Times New Roman" w:cs="Times New Roman"/>
          <w:sz w:val="24"/>
          <w:szCs w:val="24"/>
        </w:rPr>
      </w:pPr>
      <w:r w:rsidRPr="00233E87">
        <w:rPr>
          <w:rFonts w:ascii="Times New Roman" w:hAnsi="Times New Roman" w:cs="Times New Roman"/>
          <w:sz w:val="24"/>
          <w:szCs w:val="24"/>
        </w:rPr>
        <w:t>По состоянию на 01.01.2022 года освоено 417 565,60 тыс. руб.</w:t>
      </w:r>
    </w:p>
    <w:p w:rsidR="00233E87" w:rsidRPr="00233E87" w:rsidRDefault="00233E87" w:rsidP="00233E87">
      <w:pPr>
        <w:spacing w:after="0" w:line="240" w:lineRule="auto"/>
        <w:ind w:firstLine="708"/>
        <w:jc w:val="both"/>
        <w:rPr>
          <w:rFonts w:ascii="Times New Roman" w:hAnsi="Times New Roman" w:cs="Times New Roman"/>
          <w:sz w:val="24"/>
          <w:szCs w:val="24"/>
        </w:rPr>
      </w:pPr>
      <w:r w:rsidRPr="00233E87">
        <w:rPr>
          <w:rFonts w:ascii="Times New Roman" w:hAnsi="Times New Roman" w:cs="Times New Roman"/>
          <w:b/>
          <w:sz w:val="24"/>
          <w:szCs w:val="24"/>
        </w:rPr>
        <w:t xml:space="preserve">3. Подпрограмма </w:t>
      </w:r>
      <w:r w:rsidR="00656305">
        <w:rPr>
          <w:rFonts w:ascii="Times New Roman" w:hAnsi="Times New Roman" w:cs="Times New Roman"/>
          <w:b/>
          <w:sz w:val="24"/>
          <w:szCs w:val="24"/>
          <w:lang w:val="en-US"/>
        </w:rPr>
        <w:t>V</w:t>
      </w:r>
      <w:r w:rsidR="00656305" w:rsidRPr="00656305">
        <w:rPr>
          <w:rFonts w:ascii="Times New Roman" w:hAnsi="Times New Roman" w:cs="Times New Roman"/>
          <w:b/>
          <w:sz w:val="24"/>
          <w:szCs w:val="24"/>
        </w:rPr>
        <w:t>.</w:t>
      </w:r>
      <w:r w:rsidRPr="00233E87">
        <w:rPr>
          <w:rFonts w:ascii="Times New Roman" w:hAnsi="Times New Roman" w:cs="Times New Roman"/>
          <w:b/>
          <w:sz w:val="24"/>
          <w:szCs w:val="24"/>
        </w:rPr>
        <w:t xml:space="preserve"> «Обеспечивающая подпрограмма»</w:t>
      </w:r>
      <w:r w:rsidRPr="00233E87">
        <w:rPr>
          <w:rFonts w:ascii="Times New Roman" w:hAnsi="Times New Roman" w:cs="Times New Roman"/>
          <w:sz w:val="24"/>
          <w:szCs w:val="24"/>
        </w:rPr>
        <w:t xml:space="preserve"> выделено бюджетных средств на реализацию мероприятий 251 227,60 тыс. руб. </w:t>
      </w:r>
    </w:p>
    <w:p w:rsidR="00233E87" w:rsidRDefault="00233E87" w:rsidP="00233E87">
      <w:pPr>
        <w:spacing w:after="0" w:line="240" w:lineRule="auto"/>
        <w:ind w:firstLine="708"/>
        <w:jc w:val="both"/>
        <w:rPr>
          <w:rFonts w:ascii="Times New Roman" w:hAnsi="Times New Roman" w:cs="Times New Roman"/>
          <w:sz w:val="24"/>
          <w:szCs w:val="24"/>
        </w:rPr>
      </w:pPr>
      <w:r w:rsidRPr="00233E87">
        <w:rPr>
          <w:rFonts w:ascii="Times New Roman" w:hAnsi="Times New Roman" w:cs="Times New Roman"/>
          <w:sz w:val="24"/>
          <w:szCs w:val="24"/>
        </w:rPr>
        <w:t>По состоянию на 01.01.2022 года освоено 251 227,60 тыс. руб.</w:t>
      </w:r>
    </w:p>
    <w:p w:rsidR="004925EC" w:rsidRPr="00233E87" w:rsidRDefault="004925EC" w:rsidP="00233E8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Всего по муниципальной программе освоено 788 430.18 тыс. руб.</w:t>
      </w:r>
    </w:p>
    <w:p w:rsidR="006C210A" w:rsidRDefault="00233E87" w:rsidP="00233E87">
      <w:pPr>
        <w:spacing w:after="0" w:line="240" w:lineRule="auto"/>
        <w:ind w:firstLine="708"/>
        <w:jc w:val="both"/>
        <w:rPr>
          <w:rFonts w:ascii="Times New Roman" w:hAnsi="Times New Roman" w:cs="Times New Roman"/>
          <w:sz w:val="24"/>
          <w:szCs w:val="24"/>
        </w:rPr>
      </w:pPr>
      <w:r w:rsidRPr="00233E87">
        <w:rPr>
          <w:rFonts w:ascii="Times New Roman" w:hAnsi="Times New Roman" w:cs="Times New Roman"/>
          <w:sz w:val="24"/>
          <w:szCs w:val="24"/>
        </w:rPr>
        <w:t>Количественные результаты по показателям программы в целом соответствуют планируемым значениям.</w:t>
      </w:r>
    </w:p>
    <w:p w:rsidR="00130918" w:rsidRDefault="00130918" w:rsidP="006A7678">
      <w:pPr>
        <w:spacing w:after="0" w:line="240" w:lineRule="auto"/>
        <w:ind w:firstLine="708"/>
        <w:jc w:val="both"/>
        <w:rPr>
          <w:rFonts w:ascii="Times New Roman" w:hAnsi="Times New Roman" w:cs="Times New Roman"/>
          <w:bCs/>
          <w:sz w:val="24"/>
          <w:szCs w:val="24"/>
        </w:rPr>
      </w:pPr>
    </w:p>
    <w:p w:rsidR="00130918" w:rsidRDefault="00130918" w:rsidP="00130918">
      <w:pPr>
        <w:spacing w:after="0" w:line="240" w:lineRule="auto"/>
        <w:ind w:firstLine="708"/>
        <w:jc w:val="center"/>
        <w:rPr>
          <w:rFonts w:ascii="Times New Roman" w:hAnsi="Times New Roman" w:cs="Times New Roman"/>
          <w:bCs/>
          <w:sz w:val="24"/>
          <w:szCs w:val="24"/>
        </w:rPr>
      </w:pPr>
      <w:r w:rsidRPr="00130918">
        <w:rPr>
          <w:rFonts w:ascii="Times New Roman" w:hAnsi="Times New Roman" w:cs="Times New Roman"/>
          <w:b/>
          <w:bCs/>
          <w:sz w:val="24"/>
          <w:szCs w:val="24"/>
        </w:rPr>
        <w:t>XV. Муниципальная программа Ленинского городского округа «</w:t>
      </w:r>
      <w:r>
        <w:rPr>
          <w:rFonts w:ascii="Times New Roman" w:hAnsi="Times New Roman" w:cs="Times New Roman"/>
          <w:b/>
          <w:bCs/>
          <w:sz w:val="24"/>
          <w:szCs w:val="24"/>
        </w:rPr>
        <w:t>Цифровое муниципальное образование</w:t>
      </w:r>
      <w:r w:rsidRPr="00130918">
        <w:rPr>
          <w:rFonts w:ascii="Times New Roman" w:hAnsi="Times New Roman" w:cs="Times New Roman"/>
          <w:b/>
          <w:bCs/>
          <w:sz w:val="24"/>
          <w:szCs w:val="24"/>
        </w:rPr>
        <w:t>» на 2021-2024 годы</w:t>
      </w:r>
      <w:r w:rsidRPr="00130918">
        <w:rPr>
          <w:rFonts w:ascii="Times New Roman" w:hAnsi="Times New Roman" w:cs="Times New Roman"/>
          <w:bCs/>
          <w:sz w:val="24"/>
          <w:szCs w:val="24"/>
        </w:rPr>
        <w:t>.</w:t>
      </w:r>
    </w:p>
    <w:p w:rsidR="006C210A" w:rsidRDefault="006C210A" w:rsidP="00130918">
      <w:pPr>
        <w:spacing w:after="0" w:line="240" w:lineRule="auto"/>
        <w:ind w:firstLine="708"/>
        <w:jc w:val="center"/>
        <w:rPr>
          <w:rFonts w:ascii="Times New Roman" w:hAnsi="Times New Roman" w:cs="Times New Roman"/>
          <w:bCs/>
          <w:sz w:val="24"/>
          <w:szCs w:val="24"/>
        </w:rPr>
      </w:pPr>
    </w:p>
    <w:p w:rsidR="00D22AD7"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2354.</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Общий плановый объём финансирования муниципальной программы на 2021 год  – 2</w:t>
      </w:r>
      <w:r w:rsidR="00BF7F49">
        <w:rPr>
          <w:rFonts w:ascii="Times New Roman" w:hAnsi="Times New Roman" w:cs="Times New Roman"/>
          <w:bCs/>
          <w:sz w:val="24"/>
          <w:szCs w:val="24"/>
        </w:rPr>
        <w:t>2</w:t>
      </w:r>
      <w:r w:rsidRPr="009D18F3">
        <w:rPr>
          <w:rFonts w:ascii="Times New Roman" w:hAnsi="Times New Roman" w:cs="Times New Roman"/>
          <w:bCs/>
          <w:sz w:val="24"/>
          <w:szCs w:val="24"/>
        </w:rPr>
        <w:t xml:space="preserve">8 </w:t>
      </w:r>
      <w:r w:rsidR="00BF7F49">
        <w:rPr>
          <w:rFonts w:ascii="Times New Roman" w:hAnsi="Times New Roman" w:cs="Times New Roman"/>
          <w:bCs/>
          <w:sz w:val="24"/>
          <w:szCs w:val="24"/>
        </w:rPr>
        <w:t>991</w:t>
      </w:r>
      <w:r w:rsidRPr="009D18F3">
        <w:rPr>
          <w:rFonts w:ascii="Times New Roman" w:hAnsi="Times New Roman" w:cs="Times New Roman"/>
          <w:bCs/>
          <w:sz w:val="24"/>
          <w:szCs w:val="24"/>
        </w:rPr>
        <w:t>,</w:t>
      </w:r>
      <w:r w:rsidR="00BF7F49">
        <w:rPr>
          <w:rFonts w:ascii="Times New Roman" w:hAnsi="Times New Roman" w:cs="Times New Roman"/>
          <w:bCs/>
          <w:sz w:val="24"/>
          <w:szCs w:val="24"/>
        </w:rPr>
        <w:t>47</w:t>
      </w:r>
      <w:r w:rsidRPr="009D18F3">
        <w:rPr>
          <w:rFonts w:ascii="Times New Roman" w:hAnsi="Times New Roman" w:cs="Times New Roman"/>
          <w:bCs/>
          <w:sz w:val="24"/>
          <w:szCs w:val="24"/>
        </w:rPr>
        <w:t xml:space="preserve"> тыс. руб., в том числе по источникам:</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бюджет Московской области – </w:t>
      </w:r>
      <w:r w:rsidR="001662BE">
        <w:rPr>
          <w:rFonts w:ascii="Times New Roman" w:hAnsi="Times New Roman" w:cs="Times New Roman"/>
          <w:bCs/>
          <w:sz w:val="24"/>
          <w:szCs w:val="24"/>
        </w:rPr>
        <w:t>12</w:t>
      </w:r>
      <w:r w:rsidRPr="009D18F3">
        <w:rPr>
          <w:rFonts w:ascii="Times New Roman" w:hAnsi="Times New Roman" w:cs="Times New Roman"/>
          <w:bCs/>
          <w:sz w:val="24"/>
          <w:szCs w:val="24"/>
        </w:rPr>
        <w:t xml:space="preserve"> 8</w:t>
      </w:r>
      <w:r w:rsidR="001662BE">
        <w:rPr>
          <w:rFonts w:ascii="Times New Roman" w:hAnsi="Times New Roman" w:cs="Times New Roman"/>
          <w:bCs/>
          <w:sz w:val="24"/>
          <w:szCs w:val="24"/>
        </w:rPr>
        <w:t>36</w:t>
      </w:r>
      <w:r w:rsidRPr="009D18F3">
        <w:rPr>
          <w:rFonts w:ascii="Times New Roman" w:hAnsi="Times New Roman" w:cs="Times New Roman"/>
          <w:bCs/>
          <w:sz w:val="24"/>
          <w:szCs w:val="24"/>
        </w:rPr>
        <w:t>,</w:t>
      </w:r>
      <w:r w:rsidR="001662BE">
        <w:rPr>
          <w:rFonts w:ascii="Times New Roman" w:hAnsi="Times New Roman" w:cs="Times New Roman"/>
          <w:bCs/>
          <w:sz w:val="24"/>
          <w:szCs w:val="24"/>
        </w:rPr>
        <w:t>57</w:t>
      </w:r>
      <w:r w:rsidRPr="009D18F3">
        <w:rPr>
          <w:rFonts w:ascii="Times New Roman" w:hAnsi="Times New Roman" w:cs="Times New Roman"/>
          <w:bCs/>
          <w:sz w:val="24"/>
          <w:szCs w:val="24"/>
        </w:rPr>
        <w:t xml:space="preserve"> тыс. руб., </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Федеральный бюджет -  </w:t>
      </w:r>
      <w:r w:rsidR="001662BE">
        <w:rPr>
          <w:rFonts w:ascii="Times New Roman" w:hAnsi="Times New Roman" w:cs="Times New Roman"/>
          <w:bCs/>
          <w:sz w:val="24"/>
          <w:szCs w:val="24"/>
        </w:rPr>
        <w:t>9</w:t>
      </w:r>
      <w:r w:rsidRPr="009D18F3">
        <w:rPr>
          <w:rFonts w:ascii="Times New Roman" w:hAnsi="Times New Roman" w:cs="Times New Roman"/>
          <w:bCs/>
          <w:sz w:val="24"/>
          <w:szCs w:val="24"/>
        </w:rPr>
        <w:t xml:space="preserve"> 6</w:t>
      </w:r>
      <w:r w:rsidR="001662BE">
        <w:rPr>
          <w:rFonts w:ascii="Times New Roman" w:hAnsi="Times New Roman" w:cs="Times New Roman"/>
          <w:bCs/>
          <w:sz w:val="24"/>
          <w:szCs w:val="24"/>
        </w:rPr>
        <w:t>97</w:t>
      </w:r>
      <w:r w:rsidRPr="009D18F3">
        <w:rPr>
          <w:rFonts w:ascii="Times New Roman" w:hAnsi="Times New Roman" w:cs="Times New Roman"/>
          <w:bCs/>
          <w:sz w:val="24"/>
          <w:szCs w:val="24"/>
        </w:rPr>
        <w:t>,</w:t>
      </w:r>
      <w:r w:rsidR="001662BE">
        <w:rPr>
          <w:rFonts w:ascii="Times New Roman" w:hAnsi="Times New Roman" w:cs="Times New Roman"/>
          <w:bCs/>
          <w:sz w:val="24"/>
          <w:szCs w:val="24"/>
        </w:rPr>
        <w:t>71</w:t>
      </w:r>
      <w:r w:rsidRPr="009D18F3">
        <w:rPr>
          <w:rFonts w:ascii="Times New Roman" w:hAnsi="Times New Roman" w:cs="Times New Roman"/>
          <w:bCs/>
          <w:sz w:val="24"/>
          <w:szCs w:val="24"/>
        </w:rPr>
        <w:t xml:space="preserve"> тыс.</w:t>
      </w:r>
      <w:r>
        <w:rPr>
          <w:rFonts w:ascii="Times New Roman" w:hAnsi="Times New Roman" w:cs="Times New Roman"/>
          <w:bCs/>
          <w:sz w:val="24"/>
          <w:szCs w:val="24"/>
        </w:rPr>
        <w:t xml:space="preserve"> </w:t>
      </w:r>
      <w:r w:rsidRPr="009D18F3">
        <w:rPr>
          <w:rFonts w:ascii="Times New Roman" w:hAnsi="Times New Roman" w:cs="Times New Roman"/>
          <w:bCs/>
          <w:sz w:val="24"/>
          <w:szCs w:val="24"/>
        </w:rPr>
        <w:t>руб.;</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бюджет Ленинского городского округа – </w:t>
      </w:r>
      <w:r w:rsidR="001662BE">
        <w:rPr>
          <w:rFonts w:ascii="Times New Roman" w:hAnsi="Times New Roman" w:cs="Times New Roman"/>
          <w:bCs/>
          <w:sz w:val="24"/>
          <w:szCs w:val="24"/>
        </w:rPr>
        <w:t>206</w:t>
      </w:r>
      <w:r w:rsidRPr="009D18F3">
        <w:rPr>
          <w:rFonts w:ascii="Times New Roman" w:hAnsi="Times New Roman" w:cs="Times New Roman"/>
          <w:bCs/>
          <w:sz w:val="24"/>
          <w:szCs w:val="24"/>
        </w:rPr>
        <w:t xml:space="preserve"> </w:t>
      </w:r>
      <w:r w:rsidR="001662BE">
        <w:rPr>
          <w:rFonts w:ascii="Times New Roman" w:hAnsi="Times New Roman" w:cs="Times New Roman"/>
          <w:bCs/>
          <w:sz w:val="24"/>
          <w:szCs w:val="24"/>
        </w:rPr>
        <w:t>451</w:t>
      </w:r>
      <w:r w:rsidRPr="009D18F3">
        <w:rPr>
          <w:rFonts w:ascii="Times New Roman" w:hAnsi="Times New Roman" w:cs="Times New Roman"/>
          <w:bCs/>
          <w:sz w:val="24"/>
          <w:szCs w:val="24"/>
        </w:rPr>
        <w:t>,</w:t>
      </w:r>
      <w:r w:rsidR="001662BE">
        <w:rPr>
          <w:rFonts w:ascii="Times New Roman" w:hAnsi="Times New Roman" w:cs="Times New Roman"/>
          <w:bCs/>
          <w:sz w:val="24"/>
          <w:szCs w:val="24"/>
        </w:rPr>
        <w:t>19</w:t>
      </w:r>
      <w:r w:rsidRPr="009D18F3">
        <w:rPr>
          <w:rFonts w:ascii="Times New Roman" w:hAnsi="Times New Roman" w:cs="Times New Roman"/>
          <w:bCs/>
          <w:sz w:val="24"/>
          <w:szCs w:val="24"/>
        </w:rPr>
        <w:t xml:space="preserve"> тыс. руб.</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На выполнение программных мероприятий </w:t>
      </w:r>
      <w:r w:rsidR="001662BE">
        <w:rPr>
          <w:rFonts w:ascii="Times New Roman" w:hAnsi="Times New Roman" w:cs="Times New Roman"/>
          <w:bCs/>
          <w:sz w:val="24"/>
          <w:szCs w:val="24"/>
        </w:rPr>
        <w:t>по</w:t>
      </w:r>
      <w:r w:rsidRPr="009D18F3">
        <w:rPr>
          <w:rFonts w:ascii="Times New Roman" w:hAnsi="Times New Roman" w:cs="Times New Roman"/>
          <w:bCs/>
          <w:sz w:val="24"/>
          <w:szCs w:val="24"/>
        </w:rPr>
        <w:t xml:space="preserve"> состоянию на 01.01.2022 года фактически освоено – 2</w:t>
      </w:r>
      <w:r w:rsidR="001662BE">
        <w:rPr>
          <w:rFonts w:ascii="Times New Roman" w:hAnsi="Times New Roman" w:cs="Times New Roman"/>
          <w:bCs/>
          <w:sz w:val="24"/>
          <w:szCs w:val="24"/>
        </w:rPr>
        <w:t>2</w:t>
      </w:r>
      <w:r w:rsidRPr="009D18F3">
        <w:rPr>
          <w:rFonts w:ascii="Times New Roman" w:hAnsi="Times New Roman" w:cs="Times New Roman"/>
          <w:bCs/>
          <w:sz w:val="24"/>
          <w:szCs w:val="24"/>
        </w:rPr>
        <w:t xml:space="preserve">6 </w:t>
      </w:r>
      <w:r w:rsidR="001662BE">
        <w:rPr>
          <w:rFonts w:ascii="Times New Roman" w:hAnsi="Times New Roman" w:cs="Times New Roman"/>
          <w:bCs/>
          <w:sz w:val="24"/>
          <w:szCs w:val="24"/>
        </w:rPr>
        <w:t>751</w:t>
      </w:r>
      <w:r w:rsidRPr="009D18F3">
        <w:rPr>
          <w:rFonts w:ascii="Times New Roman" w:hAnsi="Times New Roman" w:cs="Times New Roman"/>
          <w:bCs/>
          <w:sz w:val="24"/>
          <w:szCs w:val="24"/>
        </w:rPr>
        <w:t>,</w:t>
      </w:r>
      <w:r w:rsidR="001662BE">
        <w:rPr>
          <w:rFonts w:ascii="Times New Roman" w:hAnsi="Times New Roman" w:cs="Times New Roman"/>
          <w:bCs/>
          <w:sz w:val="24"/>
          <w:szCs w:val="24"/>
        </w:rPr>
        <w:t>3</w:t>
      </w:r>
      <w:r w:rsidRPr="009D18F3">
        <w:rPr>
          <w:rFonts w:ascii="Times New Roman" w:hAnsi="Times New Roman" w:cs="Times New Roman"/>
          <w:bCs/>
          <w:sz w:val="24"/>
          <w:szCs w:val="24"/>
        </w:rPr>
        <w:t xml:space="preserve">  тыс. руб., в том числе по источникам:</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бюджет Московской области – </w:t>
      </w:r>
      <w:r w:rsidR="001662BE">
        <w:rPr>
          <w:rFonts w:ascii="Times New Roman" w:hAnsi="Times New Roman" w:cs="Times New Roman"/>
          <w:bCs/>
          <w:sz w:val="24"/>
          <w:szCs w:val="24"/>
        </w:rPr>
        <w:t>12</w:t>
      </w:r>
      <w:r w:rsidRPr="009D18F3">
        <w:rPr>
          <w:rFonts w:ascii="Times New Roman" w:hAnsi="Times New Roman" w:cs="Times New Roman"/>
          <w:bCs/>
          <w:sz w:val="24"/>
          <w:szCs w:val="24"/>
        </w:rPr>
        <w:t xml:space="preserve"> </w:t>
      </w:r>
      <w:r w:rsidR="001662BE">
        <w:rPr>
          <w:rFonts w:ascii="Times New Roman" w:hAnsi="Times New Roman" w:cs="Times New Roman"/>
          <w:bCs/>
          <w:sz w:val="24"/>
          <w:szCs w:val="24"/>
        </w:rPr>
        <w:t>787</w:t>
      </w:r>
      <w:r w:rsidRPr="009D18F3">
        <w:rPr>
          <w:rFonts w:ascii="Times New Roman" w:hAnsi="Times New Roman" w:cs="Times New Roman"/>
          <w:bCs/>
          <w:sz w:val="24"/>
          <w:szCs w:val="24"/>
        </w:rPr>
        <w:t xml:space="preserve">,40 тыс. руб., </w:t>
      </w:r>
    </w:p>
    <w:p w:rsidR="009D18F3" w:rsidRP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Федеральный бюджет -  </w:t>
      </w:r>
      <w:r w:rsidR="001662BE">
        <w:rPr>
          <w:rFonts w:ascii="Times New Roman" w:hAnsi="Times New Roman" w:cs="Times New Roman"/>
          <w:bCs/>
          <w:sz w:val="24"/>
          <w:szCs w:val="24"/>
        </w:rPr>
        <w:t>9 577</w:t>
      </w:r>
      <w:r w:rsidRPr="009D18F3">
        <w:rPr>
          <w:rFonts w:ascii="Times New Roman" w:hAnsi="Times New Roman" w:cs="Times New Roman"/>
          <w:bCs/>
          <w:sz w:val="24"/>
          <w:szCs w:val="24"/>
        </w:rPr>
        <w:t>,2</w:t>
      </w:r>
      <w:r w:rsidR="001662BE">
        <w:rPr>
          <w:rFonts w:ascii="Times New Roman" w:hAnsi="Times New Roman" w:cs="Times New Roman"/>
          <w:bCs/>
          <w:sz w:val="24"/>
          <w:szCs w:val="24"/>
        </w:rPr>
        <w:t>0</w:t>
      </w:r>
      <w:r w:rsidRPr="009D18F3">
        <w:rPr>
          <w:rFonts w:ascii="Times New Roman" w:hAnsi="Times New Roman" w:cs="Times New Roman"/>
          <w:bCs/>
          <w:sz w:val="24"/>
          <w:szCs w:val="24"/>
        </w:rPr>
        <w:t xml:space="preserve"> тыс.</w:t>
      </w:r>
      <w:r>
        <w:rPr>
          <w:rFonts w:ascii="Times New Roman" w:hAnsi="Times New Roman" w:cs="Times New Roman"/>
          <w:bCs/>
          <w:sz w:val="24"/>
          <w:szCs w:val="24"/>
        </w:rPr>
        <w:t xml:space="preserve"> </w:t>
      </w:r>
      <w:r w:rsidRPr="009D18F3">
        <w:rPr>
          <w:rFonts w:ascii="Times New Roman" w:hAnsi="Times New Roman" w:cs="Times New Roman"/>
          <w:bCs/>
          <w:sz w:val="24"/>
          <w:szCs w:val="24"/>
        </w:rPr>
        <w:t>руб.;</w:t>
      </w:r>
    </w:p>
    <w:p w:rsid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бюджет Ленинского городского округа –2</w:t>
      </w:r>
      <w:r w:rsidR="001662BE">
        <w:rPr>
          <w:rFonts w:ascii="Times New Roman" w:hAnsi="Times New Roman" w:cs="Times New Roman"/>
          <w:bCs/>
          <w:sz w:val="24"/>
          <w:szCs w:val="24"/>
        </w:rPr>
        <w:t>04 386</w:t>
      </w:r>
      <w:r w:rsidRPr="009D18F3">
        <w:rPr>
          <w:rFonts w:ascii="Times New Roman" w:hAnsi="Times New Roman" w:cs="Times New Roman"/>
          <w:bCs/>
          <w:sz w:val="24"/>
          <w:szCs w:val="24"/>
        </w:rPr>
        <w:t>,</w:t>
      </w:r>
      <w:r w:rsidR="001662BE">
        <w:rPr>
          <w:rFonts w:ascii="Times New Roman" w:hAnsi="Times New Roman" w:cs="Times New Roman"/>
          <w:bCs/>
          <w:sz w:val="24"/>
          <w:szCs w:val="24"/>
        </w:rPr>
        <w:t>70</w:t>
      </w:r>
      <w:r w:rsidRPr="009D18F3">
        <w:rPr>
          <w:rFonts w:ascii="Times New Roman" w:hAnsi="Times New Roman" w:cs="Times New Roman"/>
          <w:bCs/>
          <w:sz w:val="24"/>
          <w:szCs w:val="24"/>
        </w:rPr>
        <w:t xml:space="preserve"> тыс. руб.</w:t>
      </w:r>
    </w:p>
    <w:p w:rsidR="001662BE" w:rsidRDefault="001662BE" w:rsidP="009D18F3">
      <w:pPr>
        <w:spacing w:after="0" w:line="240" w:lineRule="auto"/>
        <w:ind w:firstLine="708"/>
        <w:jc w:val="both"/>
        <w:rPr>
          <w:rFonts w:ascii="Times New Roman" w:hAnsi="Times New Roman" w:cs="Times New Roman"/>
          <w:b/>
          <w:bCs/>
          <w:sz w:val="24"/>
          <w:szCs w:val="24"/>
        </w:rPr>
      </w:pPr>
      <w:r w:rsidRPr="001662BE">
        <w:rPr>
          <w:rFonts w:ascii="Times New Roman" w:hAnsi="Times New Roman" w:cs="Times New Roman"/>
          <w:b/>
          <w:bCs/>
          <w:sz w:val="24"/>
          <w:szCs w:val="24"/>
        </w:rPr>
        <w:t>Подпрограмма I.</w:t>
      </w:r>
      <w:r>
        <w:rPr>
          <w:rFonts w:ascii="Times New Roman" w:hAnsi="Times New Roman" w:cs="Times New Roman"/>
          <w:b/>
          <w:bCs/>
          <w:sz w:val="24"/>
          <w:szCs w:val="24"/>
        </w:rPr>
        <w:t xml:space="preserve"> «</w:t>
      </w:r>
      <w:r w:rsidRPr="001662BE">
        <w:rPr>
          <w:rFonts w:ascii="Times New Roman" w:hAnsi="Times New Roman" w:cs="Times New Roman"/>
          <w:b/>
          <w:bCs/>
          <w:sz w:val="24"/>
          <w:szCs w:val="24"/>
        </w:rPr>
        <w:t>Снижение административных барьеров, повышение качества и доступности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w:t>
      </w:r>
      <w:r>
        <w:rPr>
          <w:rFonts w:ascii="Times New Roman" w:hAnsi="Times New Roman" w:cs="Times New Roman"/>
          <w:b/>
          <w:bCs/>
          <w:sz w:val="24"/>
          <w:szCs w:val="24"/>
        </w:rPr>
        <w:t>».</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Плановые значения результатов реализации подпрограммы в 2021 не достигли плановых значений по нескольким параметрам:</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- 2021 Среднее время ожидания в очереди для получения государственных (муниципальных) услуг при плановом значении 2,0 мин. по итогам работы в 2021 году составило 12,7 мин.</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- 2021 Уровень удовлетворенности граждан качеством предоставления государственных и муниципальных услуг при плановом значении 97% по итогам работы в 2021 году составил 96,2%.</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- 2021 Доля заявителей МФЦ, ожидающих в очереди более 11 минут при плановом значении 0% по итогам работы в 2021 году составил 36%.</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Вместе с тем, достигнутые по итогам работы в четвертом квартале 2021 года значения показателей «2021 Доля граждан, имеющих доступ к получению государственных и муниципальных услуг по принципу "одного окна" по месту пребывания, в том числе в МФЦ», «2021 Выполнение требований комфортности и доступности МФЦ» полностью соответствуют плановым значениям, установленным на 2021 год.</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xml:space="preserve"> Причины </w:t>
      </w:r>
      <w:proofErr w:type="spellStart"/>
      <w:r w:rsidRPr="001662BE">
        <w:rPr>
          <w:rFonts w:ascii="Times New Roman" w:hAnsi="Times New Roman" w:cs="Times New Roman"/>
          <w:bCs/>
          <w:sz w:val="24"/>
          <w:szCs w:val="24"/>
        </w:rPr>
        <w:t>недостижения</w:t>
      </w:r>
      <w:proofErr w:type="spellEnd"/>
      <w:r w:rsidRPr="001662BE">
        <w:rPr>
          <w:rFonts w:ascii="Times New Roman" w:hAnsi="Times New Roman" w:cs="Times New Roman"/>
          <w:bCs/>
          <w:sz w:val="24"/>
          <w:szCs w:val="24"/>
        </w:rPr>
        <w:t xml:space="preserve"> плановых значений результатов реализации подпрограммы в четвертом квартале 2021:</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Внешние причины:</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xml:space="preserve">На порядок увеличилась нагрузка в связи с активным вводом новых жилых микрорайонов (многоквартирных домов) в эксплуатацию и кратным увеличением обращений по услугам </w:t>
      </w:r>
      <w:proofErr w:type="spellStart"/>
      <w:r w:rsidRPr="001662BE">
        <w:rPr>
          <w:rFonts w:ascii="Times New Roman" w:hAnsi="Times New Roman" w:cs="Times New Roman"/>
          <w:bCs/>
          <w:sz w:val="24"/>
          <w:szCs w:val="24"/>
        </w:rPr>
        <w:lastRenderedPageBreak/>
        <w:t>Росреестра</w:t>
      </w:r>
      <w:proofErr w:type="spellEnd"/>
      <w:r w:rsidRPr="001662BE">
        <w:rPr>
          <w:rFonts w:ascii="Times New Roman" w:hAnsi="Times New Roman" w:cs="Times New Roman"/>
          <w:bCs/>
          <w:sz w:val="24"/>
          <w:szCs w:val="24"/>
        </w:rPr>
        <w:t xml:space="preserve"> и услугам регистрационного учета граждан. Так: с января по июнь 2021 года по услугам </w:t>
      </w:r>
      <w:proofErr w:type="spellStart"/>
      <w:r w:rsidRPr="001662BE">
        <w:rPr>
          <w:rFonts w:ascii="Times New Roman" w:hAnsi="Times New Roman" w:cs="Times New Roman"/>
          <w:bCs/>
          <w:sz w:val="24"/>
          <w:szCs w:val="24"/>
        </w:rPr>
        <w:t>Росреестра</w:t>
      </w:r>
      <w:proofErr w:type="spellEnd"/>
      <w:r w:rsidRPr="001662BE">
        <w:rPr>
          <w:rFonts w:ascii="Times New Roman" w:hAnsi="Times New Roman" w:cs="Times New Roman"/>
          <w:bCs/>
          <w:sz w:val="24"/>
          <w:szCs w:val="24"/>
        </w:rPr>
        <w:t xml:space="preserve"> оказано 174089 услуг, по услугам регистрационного учета граждан – 53018 услуг. Только за 2021 год передано на обслуживание в МФЦ 8512 новых лицевых счетов, до окончания 2021 года ожидается передача до 16 000 лицевых счетов дополнительно.</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xml:space="preserve">При этом следует сказать, что за предоставлением услуг </w:t>
      </w:r>
      <w:proofErr w:type="spellStart"/>
      <w:r w:rsidRPr="001662BE">
        <w:rPr>
          <w:rFonts w:ascii="Times New Roman" w:hAnsi="Times New Roman" w:cs="Times New Roman"/>
          <w:bCs/>
          <w:sz w:val="24"/>
          <w:szCs w:val="24"/>
        </w:rPr>
        <w:t>Росреестра</w:t>
      </w:r>
      <w:proofErr w:type="spellEnd"/>
      <w:r w:rsidRPr="001662BE">
        <w:rPr>
          <w:rFonts w:ascii="Times New Roman" w:hAnsi="Times New Roman" w:cs="Times New Roman"/>
          <w:bCs/>
          <w:sz w:val="24"/>
          <w:szCs w:val="24"/>
        </w:rPr>
        <w:t xml:space="preserve"> обращаются фактически не жители Ленинского городского округа, по численности которых установлены нормативы по количеству окон из расчета 1 окно приема на 5000 жителей округа, а жители регионов России, купившие квартиры в новостройках округа. Только по согласованным чек-листам на планируемые новостройки в округе, в ближайшее время (в течение 2-3 лет) ожидается постройка и ввод в эксплуатацию жилых микрорайонов с суммарной прогнозной численностью жителей до 150 000 жителей), что только усугубит ситуацию со временем ожидания в очереди и качеством предоставления государственных и муниципальных услуг на базе МФЦ.</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xml:space="preserve">Дополнительно следует отметить, что из 100% услуг </w:t>
      </w:r>
      <w:proofErr w:type="spellStart"/>
      <w:r w:rsidRPr="001662BE">
        <w:rPr>
          <w:rFonts w:ascii="Times New Roman" w:hAnsi="Times New Roman" w:cs="Times New Roman"/>
          <w:bCs/>
          <w:sz w:val="24"/>
          <w:szCs w:val="24"/>
        </w:rPr>
        <w:t>Росреестра</w:t>
      </w:r>
      <w:proofErr w:type="spellEnd"/>
      <w:r w:rsidRPr="001662BE">
        <w:rPr>
          <w:rFonts w:ascii="Times New Roman" w:hAnsi="Times New Roman" w:cs="Times New Roman"/>
          <w:bCs/>
          <w:sz w:val="24"/>
          <w:szCs w:val="24"/>
        </w:rPr>
        <w:t>, принято не менее 30% заявлений по экстерриториальному принципу от жителей города Москвы, которым из-за очень удобной транспортной доступности МФЦ (автобусы со ст. М «Домодедовская», «Кантемировская» доставляют заявителей до остановки в 5 мин. доступности от МФЦ, на личном автотранспорте не более 6 мин. до МФЦ от трассы М4 «Дон»).</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xml:space="preserve">Внутренние причины: </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Значительные проблемы с кадровым обеспечением.</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С начала 2021 года уволилось 33 специалиста, для полного укомплектования штатов обработано 177 поступивших предложений, из них: после проведенного собеседования по телефону не пришли на собеседование 101 кандидат, из оставшихся 71 после собеседования вышли на стажировку только 30 кандидатов, в свою очередь из них принято на работу только 11 человек.</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Основные причины отказа соискателей и увольнения опытных специалистов:</w:t>
      </w:r>
    </w:p>
    <w:p w:rsidR="001662BE" w:rsidRPr="001662BE" w:rsidRDefault="005A309C" w:rsidP="001662BE">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662BE" w:rsidRPr="001662BE">
        <w:rPr>
          <w:rFonts w:ascii="Times New Roman" w:hAnsi="Times New Roman" w:cs="Times New Roman"/>
          <w:bCs/>
          <w:sz w:val="24"/>
          <w:szCs w:val="24"/>
        </w:rPr>
        <w:t>низкая по соотношению с Московскими МФЦ и средней по региону зарплата;</w:t>
      </w:r>
    </w:p>
    <w:p w:rsidR="001662BE" w:rsidRPr="001662BE" w:rsidRDefault="005A309C" w:rsidP="001662BE">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662BE" w:rsidRPr="001662BE">
        <w:rPr>
          <w:rFonts w:ascii="Times New Roman" w:hAnsi="Times New Roman" w:cs="Times New Roman"/>
          <w:bCs/>
          <w:sz w:val="24"/>
          <w:szCs w:val="24"/>
        </w:rPr>
        <w:t>высокая нагрузка на оператора (рассматривается в привязке с низкой зарплатой).</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Проблемы с техническим оснащением МФЦ.</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Недостаточно финансовых средств выделяется на своевременное обновление парка компьютерной и оргтехники (в связи с большой нагрузкой в ускоренном режиме выходят из строя и требуют капитального ремонта МФУ и компьютеры).</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Принимаемые МФЦ меры по решению проблемы:</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информация об имеющихся вакансиях размещена и постоянно обновляется на официальном сайте МФЦ и страницах социальных сетей, при содействии МУП «ВИТ» и управляющих компаний ЖКХ информационные листовки о наличии вакансий размещены во всех троллейбусах, следующих по городским маршрутам, на информационных стендах всех многоквартирных домов, расположенных на территории Ленинского городского округа.</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Меры, принимаемые администрацией Ленинского городского округа:</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информация о критической ситуации со временем ожидания в очереди и создания комфортной обстановки при обслуживании заявителей в МФЦ доводится до администрации Ленинского городского округа в постоянном режиме;</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xml:space="preserve">- в ноябре 2021 открыт новый офис МФЦ в </w:t>
      </w:r>
      <w:proofErr w:type="spellStart"/>
      <w:r w:rsidRPr="001662BE">
        <w:rPr>
          <w:rFonts w:ascii="Times New Roman" w:hAnsi="Times New Roman" w:cs="Times New Roman"/>
          <w:bCs/>
          <w:sz w:val="24"/>
          <w:szCs w:val="24"/>
        </w:rPr>
        <w:t>р.п</w:t>
      </w:r>
      <w:proofErr w:type="spellEnd"/>
      <w:r w:rsidRPr="001662BE">
        <w:rPr>
          <w:rFonts w:ascii="Times New Roman" w:hAnsi="Times New Roman" w:cs="Times New Roman"/>
          <w:bCs/>
          <w:sz w:val="24"/>
          <w:szCs w:val="24"/>
        </w:rPr>
        <w:t xml:space="preserve">. </w:t>
      </w:r>
      <w:proofErr w:type="spellStart"/>
      <w:r w:rsidRPr="001662BE">
        <w:rPr>
          <w:rFonts w:ascii="Times New Roman" w:hAnsi="Times New Roman" w:cs="Times New Roman"/>
          <w:bCs/>
          <w:sz w:val="24"/>
          <w:szCs w:val="24"/>
        </w:rPr>
        <w:t>Лопатино</w:t>
      </w:r>
      <w:proofErr w:type="spellEnd"/>
      <w:r w:rsidRPr="001662BE">
        <w:rPr>
          <w:rFonts w:ascii="Times New Roman" w:hAnsi="Times New Roman" w:cs="Times New Roman"/>
          <w:bCs/>
          <w:sz w:val="24"/>
          <w:szCs w:val="24"/>
        </w:rPr>
        <w:t xml:space="preserve"> на 10 окон приема заявителей.</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в стадии решения (земельный участок выделен) находится вопрос о строительстве нового офиса МФЦ в микрорайоне «Пригород-Лесное (прогнозное увеличение количества жителей микрорайона до 2025 года до 150-200 тыс. человек).</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Помощь, оказываемая Министерством государственного управления, информационных технологий и связи Московской области.</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xml:space="preserve">В целях повышения мотивации работников МФЦ, расположенных в полосе 5-10 км от МКАД, оказавшихся в сложной ситуации из-за сверхнормативной нагрузки, более эффективного решения комплектования МФЦ кадрами, в 4 квартале 2021 года и далее на период до 2024 года из бюджета Московской области бюджетам городских округов, в том числе Ленинского </w:t>
      </w:r>
      <w:r w:rsidRPr="001662BE">
        <w:rPr>
          <w:rFonts w:ascii="Times New Roman" w:hAnsi="Times New Roman" w:cs="Times New Roman"/>
          <w:bCs/>
          <w:sz w:val="24"/>
          <w:szCs w:val="24"/>
        </w:rPr>
        <w:lastRenderedPageBreak/>
        <w:t>городского округа, выделена субсидия на доплату (повышение заработной платы) специалистам МФЦ, в должностных обязанностях которых входит прием заявителей.</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Принятые в 4 квартале 2021 года меры, по сравнению с 3 кварталом, позволили улучшить значения показателей по итогам всей работы в 2021 году:</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- 2021 Уровень удовлетворенности граждан качеством предоставления государственных и муниципальных услуг при плановом значении 97% по итогам работы в 2021 году составил 96,2% (в 3 квартале значение составило 94,9%);</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- 2021 Доля заявителей МФЦ, ожидающих в очереди более 11 минут при плановом значении 0% по итогам работы в 2021 году составил 36% (в 3 квартале значение составило 57, 68).</w:t>
      </w:r>
    </w:p>
    <w:p w:rsidR="001662BE" w:rsidRPr="001662BE" w:rsidRDefault="001662BE" w:rsidP="001662BE">
      <w:pPr>
        <w:spacing w:after="0" w:line="240" w:lineRule="auto"/>
        <w:ind w:firstLine="708"/>
        <w:jc w:val="both"/>
        <w:rPr>
          <w:rFonts w:ascii="Times New Roman" w:hAnsi="Times New Roman" w:cs="Times New Roman"/>
          <w:bCs/>
          <w:sz w:val="24"/>
          <w:szCs w:val="24"/>
        </w:rPr>
      </w:pPr>
      <w:r w:rsidRPr="001662BE">
        <w:rPr>
          <w:rFonts w:ascii="Times New Roman" w:hAnsi="Times New Roman" w:cs="Times New Roman"/>
          <w:bCs/>
          <w:sz w:val="24"/>
          <w:szCs w:val="24"/>
        </w:rPr>
        <w:t>- 2021 Среднее время ожидания в очереди для получения государственных (муниципальных) услуг при плановом значении 2,0 мин. по итогам работы в 2021 году составило 12,7 мин. (в 3 квартале значение составило 26 мин.)</w:t>
      </w:r>
      <w:r w:rsidR="00997C32">
        <w:rPr>
          <w:rFonts w:ascii="Times New Roman" w:hAnsi="Times New Roman" w:cs="Times New Roman"/>
          <w:bCs/>
          <w:sz w:val="24"/>
          <w:szCs w:val="24"/>
        </w:rPr>
        <w:t>.</w:t>
      </w:r>
    </w:p>
    <w:p w:rsidR="00997C32" w:rsidRDefault="001662BE" w:rsidP="00997C32">
      <w:pPr>
        <w:spacing w:after="0" w:line="240" w:lineRule="auto"/>
        <w:ind w:firstLine="708"/>
        <w:jc w:val="both"/>
      </w:pPr>
      <w:r w:rsidRPr="001662BE">
        <w:rPr>
          <w:rFonts w:ascii="Times New Roman" w:hAnsi="Times New Roman" w:cs="Times New Roman"/>
          <w:bCs/>
          <w:sz w:val="24"/>
          <w:szCs w:val="24"/>
        </w:rPr>
        <w:t>Финансовые результаты подпрограммы по итогам работы за 2021 года достигнуты в соответствии с плановыми значениями исполнения подпрограммы на 2021 год и составляют 99,91% от суммы финансирования на 2021 год.</w:t>
      </w:r>
      <w:r w:rsidR="00997C32" w:rsidRPr="00997C32">
        <w:t xml:space="preserve"> </w:t>
      </w:r>
    </w:p>
    <w:p w:rsidR="00997C32" w:rsidRPr="00997C32" w:rsidRDefault="00997C32" w:rsidP="00997C32">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w:t>
      </w:r>
      <w:r w:rsidRPr="00997C32">
        <w:rPr>
          <w:rFonts w:ascii="Times New Roman" w:hAnsi="Times New Roman" w:cs="Times New Roman"/>
          <w:bCs/>
          <w:sz w:val="24"/>
          <w:szCs w:val="24"/>
        </w:rPr>
        <w:t>ыделено средств на реализацию мероприятий 1</w:t>
      </w:r>
      <w:r>
        <w:rPr>
          <w:rFonts w:ascii="Times New Roman" w:hAnsi="Times New Roman" w:cs="Times New Roman"/>
          <w:bCs/>
          <w:sz w:val="24"/>
          <w:szCs w:val="24"/>
        </w:rPr>
        <w:t>89</w:t>
      </w:r>
      <w:r w:rsidRPr="00997C32">
        <w:rPr>
          <w:rFonts w:ascii="Times New Roman" w:hAnsi="Times New Roman" w:cs="Times New Roman"/>
          <w:bCs/>
          <w:sz w:val="24"/>
          <w:szCs w:val="24"/>
        </w:rPr>
        <w:t xml:space="preserve"> 5</w:t>
      </w:r>
      <w:r>
        <w:rPr>
          <w:rFonts w:ascii="Times New Roman" w:hAnsi="Times New Roman" w:cs="Times New Roman"/>
          <w:bCs/>
          <w:sz w:val="24"/>
          <w:szCs w:val="24"/>
        </w:rPr>
        <w:t>34</w:t>
      </w:r>
      <w:r w:rsidRPr="00997C32">
        <w:rPr>
          <w:rFonts w:ascii="Times New Roman" w:hAnsi="Times New Roman" w:cs="Times New Roman"/>
          <w:bCs/>
          <w:sz w:val="24"/>
          <w:szCs w:val="24"/>
        </w:rPr>
        <w:t>,2 тыс. руб., в том числе по источникам:</w:t>
      </w:r>
    </w:p>
    <w:p w:rsidR="00997C32" w:rsidRPr="00997C32" w:rsidRDefault="00997C32" w:rsidP="00997C32">
      <w:pPr>
        <w:spacing w:after="0" w:line="240" w:lineRule="auto"/>
        <w:ind w:firstLine="708"/>
        <w:jc w:val="both"/>
        <w:rPr>
          <w:rFonts w:ascii="Times New Roman" w:hAnsi="Times New Roman" w:cs="Times New Roman"/>
          <w:bCs/>
          <w:sz w:val="24"/>
          <w:szCs w:val="24"/>
        </w:rPr>
      </w:pPr>
      <w:r w:rsidRPr="00997C32">
        <w:rPr>
          <w:rFonts w:ascii="Times New Roman" w:hAnsi="Times New Roman" w:cs="Times New Roman"/>
          <w:bCs/>
          <w:sz w:val="24"/>
          <w:szCs w:val="24"/>
        </w:rPr>
        <w:t>бюджет Московской области – 8</w:t>
      </w:r>
      <w:r>
        <w:rPr>
          <w:rFonts w:ascii="Times New Roman" w:hAnsi="Times New Roman" w:cs="Times New Roman"/>
          <w:bCs/>
          <w:sz w:val="24"/>
          <w:szCs w:val="24"/>
        </w:rPr>
        <w:t xml:space="preserve"> 857</w:t>
      </w:r>
      <w:r w:rsidRPr="00997C32">
        <w:rPr>
          <w:rFonts w:ascii="Times New Roman" w:hAnsi="Times New Roman" w:cs="Times New Roman"/>
          <w:bCs/>
          <w:sz w:val="24"/>
          <w:szCs w:val="24"/>
        </w:rPr>
        <w:t>,</w:t>
      </w:r>
      <w:r>
        <w:rPr>
          <w:rFonts w:ascii="Times New Roman" w:hAnsi="Times New Roman" w:cs="Times New Roman"/>
          <w:bCs/>
          <w:sz w:val="24"/>
          <w:szCs w:val="24"/>
        </w:rPr>
        <w:t>00</w:t>
      </w:r>
      <w:r w:rsidRPr="00997C32">
        <w:rPr>
          <w:rFonts w:ascii="Times New Roman" w:hAnsi="Times New Roman" w:cs="Times New Roman"/>
          <w:bCs/>
          <w:sz w:val="24"/>
          <w:szCs w:val="24"/>
        </w:rPr>
        <w:t xml:space="preserve"> тыс. руб., </w:t>
      </w:r>
    </w:p>
    <w:p w:rsidR="00997C32" w:rsidRPr="00997C32" w:rsidRDefault="00997C32" w:rsidP="00997C32">
      <w:pPr>
        <w:spacing w:after="0" w:line="240" w:lineRule="auto"/>
        <w:ind w:firstLine="708"/>
        <w:jc w:val="both"/>
        <w:rPr>
          <w:rFonts w:ascii="Times New Roman" w:hAnsi="Times New Roman" w:cs="Times New Roman"/>
          <w:bCs/>
          <w:sz w:val="24"/>
          <w:szCs w:val="24"/>
        </w:rPr>
      </w:pPr>
      <w:r w:rsidRPr="00997C32">
        <w:rPr>
          <w:rFonts w:ascii="Times New Roman" w:hAnsi="Times New Roman" w:cs="Times New Roman"/>
          <w:bCs/>
          <w:sz w:val="24"/>
          <w:szCs w:val="24"/>
        </w:rPr>
        <w:t xml:space="preserve">бюджет Ленинского городского округа – </w:t>
      </w:r>
      <w:r>
        <w:rPr>
          <w:rFonts w:ascii="Times New Roman" w:hAnsi="Times New Roman" w:cs="Times New Roman"/>
          <w:bCs/>
          <w:sz w:val="24"/>
          <w:szCs w:val="24"/>
        </w:rPr>
        <w:t>1</w:t>
      </w:r>
      <w:r w:rsidRPr="00997C32">
        <w:rPr>
          <w:rFonts w:ascii="Times New Roman" w:hAnsi="Times New Roman" w:cs="Times New Roman"/>
          <w:bCs/>
          <w:sz w:val="24"/>
          <w:szCs w:val="24"/>
        </w:rPr>
        <w:t>80</w:t>
      </w:r>
      <w:r>
        <w:rPr>
          <w:rFonts w:ascii="Times New Roman" w:hAnsi="Times New Roman" w:cs="Times New Roman"/>
          <w:bCs/>
          <w:sz w:val="24"/>
          <w:szCs w:val="24"/>
        </w:rPr>
        <w:t xml:space="preserve"> 677</w:t>
      </w:r>
      <w:r w:rsidRPr="00997C32">
        <w:rPr>
          <w:rFonts w:ascii="Times New Roman" w:hAnsi="Times New Roman" w:cs="Times New Roman"/>
          <w:bCs/>
          <w:sz w:val="24"/>
          <w:szCs w:val="24"/>
        </w:rPr>
        <w:t>,</w:t>
      </w:r>
      <w:r>
        <w:rPr>
          <w:rFonts w:ascii="Times New Roman" w:hAnsi="Times New Roman" w:cs="Times New Roman"/>
          <w:bCs/>
          <w:sz w:val="24"/>
          <w:szCs w:val="24"/>
        </w:rPr>
        <w:t>2</w:t>
      </w:r>
      <w:r w:rsidRPr="00997C32">
        <w:rPr>
          <w:rFonts w:ascii="Times New Roman" w:hAnsi="Times New Roman" w:cs="Times New Roman"/>
          <w:bCs/>
          <w:sz w:val="24"/>
          <w:szCs w:val="24"/>
        </w:rPr>
        <w:t>0 тыс. руб.,</w:t>
      </w:r>
    </w:p>
    <w:p w:rsidR="00997C32" w:rsidRPr="00997C32" w:rsidRDefault="00997C32" w:rsidP="00997C32">
      <w:pPr>
        <w:spacing w:after="0" w:line="240" w:lineRule="auto"/>
        <w:ind w:firstLine="708"/>
        <w:jc w:val="both"/>
        <w:rPr>
          <w:rFonts w:ascii="Times New Roman" w:hAnsi="Times New Roman" w:cs="Times New Roman"/>
          <w:bCs/>
          <w:sz w:val="24"/>
          <w:szCs w:val="24"/>
        </w:rPr>
      </w:pPr>
      <w:r w:rsidRPr="00997C32">
        <w:rPr>
          <w:rFonts w:ascii="Times New Roman" w:hAnsi="Times New Roman" w:cs="Times New Roman"/>
          <w:bCs/>
          <w:sz w:val="24"/>
          <w:szCs w:val="24"/>
        </w:rPr>
        <w:t>По состоянию на 01.01.2022г.  освоено 18</w:t>
      </w:r>
      <w:r w:rsidR="006538AC">
        <w:rPr>
          <w:rFonts w:ascii="Times New Roman" w:hAnsi="Times New Roman" w:cs="Times New Roman"/>
          <w:bCs/>
          <w:sz w:val="24"/>
          <w:szCs w:val="24"/>
        </w:rPr>
        <w:t>9</w:t>
      </w:r>
      <w:r w:rsidRPr="00997C32">
        <w:rPr>
          <w:rFonts w:ascii="Times New Roman" w:hAnsi="Times New Roman" w:cs="Times New Roman"/>
          <w:bCs/>
          <w:sz w:val="24"/>
          <w:szCs w:val="24"/>
        </w:rPr>
        <w:t xml:space="preserve"> 3</w:t>
      </w:r>
      <w:r w:rsidR="006538AC">
        <w:rPr>
          <w:rFonts w:ascii="Times New Roman" w:hAnsi="Times New Roman" w:cs="Times New Roman"/>
          <w:bCs/>
          <w:sz w:val="24"/>
          <w:szCs w:val="24"/>
        </w:rPr>
        <w:t>42</w:t>
      </w:r>
      <w:r w:rsidRPr="00997C32">
        <w:rPr>
          <w:rFonts w:ascii="Times New Roman" w:hAnsi="Times New Roman" w:cs="Times New Roman"/>
          <w:bCs/>
          <w:sz w:val="24"/>
          <w:szCs w:val="24"/>
        </w:rPr>
        <w:t>,</w:t>
      </w:r>
      <w:r w:rsidR="006538AC">
        <w:rPr>
          <w:rFonts w:ascii="Times New Roman" w:hAnsi="Times New Roman" w:cs="Times New Roman"/>
          <w:bCs/>
          <w:sz w:val="24"/>
          <w:szCs w:val="24"/>
        </w:rPr>
        <w:t>10</w:t>
      </w:r>
      <w:r w:rsidRPr="00997C32">
        <w:rPr>
          <w:rFonts w:ascii="Times New Roman" w:hAnsi="Times New Roman" w:cs="Times New Roman"/>
          <w:bCs/>
          <w:sz w:val="24"/>
          <w:szCs w:val="24"/>
        </w:rPr>
        <w:t xml:space="preserve"> тыс. руб., в том числе по источникам:</w:t>
      </w:r>
    </w:p>
    <w:p w:rsidR="00997C32" w:rsidRPr="00997C32" w:rsidRDefault="00997C32" w:rsidP="00997C32">
      <w:pPr>
        <w:spacing w:after="0" w:line="240" w:lineRule="auto"/>
        <w:ind w:firstLine="708"/>
        <w:jc w:val="both"/>
        <w:rPr>
          <w:rFonts w:ascii="Times New Roman" w:hAnsi="Times New Roman" w:cs="Times New Roman"/>
          <w:bCs/>
          <w:sz w:val="24"/>
          <w:szCs w:val="24"/>
        </w:rPr>
      </w:pPr>
      <w:r w:rsidRPr="00997C32">
        <w:rPr>
          <w:rFonts w:ascii="Times New Roman" w:hAnsi="Times New Roman" w:cs="Times New Roman"/>
          <w:bCs/>
          <w:sz w:val="24"/>
          <w:szCs w:val="24"/>
        </w:rPr>
        <w:t xml:space="preserve">бюджет Московской области – </w:t>
      </w:r>
      <w:r w:rsidR="006538AC">
        <w:rPr>
          <w:rFonts w:ascii="Times New Roman" w:hAnsi="Times New Roman" w:cs="Times New Roman"/>
          <w:bCs/>
          <w:sz w:val="24"/>
          <w:szCs w:val="24"/>
        </w:rPr>
        <w:t>8</w:t>
      </w:r>
      <w:r w:rsidRPr="00997C32">
        <w:rPr>
          <w:rFonts w:ascii="Times New Roman" w:hAnsi="Times New Roman" w:cs="Times New Roman"/>
          <w:bCs/>
          <w:sz w:val="24"/>
          <w:szCs w:val="24"/>
        </w:rPr>
        <w:t xml:space="preserve"> </w:t>
      </w:r>
      <w:r w:rsidR="006538AC">
        <w:rPr>
          <w:rFonts w:ascii="Times New Roman" w:hAnsi="Times New Roman" w:cs="Times New Roman"/>
          <w:bCs/>
          <w:sz w:val="24"/>
          <w:szCs w:val="24"/>
        </w:rPr>
        <w:t>848</w:t>
      </w:r>
      <w:r w:rsidRPr="00997C32">
        <w:rPr>
          <w:rFonts w:ascii="Times New Roman" w:hAnsi="Times New Roman" w:cs="Times New Roman"/>
          <w:bCs/>
          <w:sz w:val="24"/>
          <w:szCs w:val="24"/>
        </w:rPr>
        <w:t>,</w:t>
      </w:r>
      <w:r w:rsidR="006538AC">
        <w:rPr>
          <w:rFonts w:ascii="Times New Roman" w:hAnsi="Times New Roman" w:cs="Times New Roman"/>
          <w:bCs/>
          <w:sz w:val="24"/>
          <w:szCs w:val="24"/>
        </w:rPr>
        <w:t>00</w:t>
      </w:r>
      <w:r w:rsidRPr="00997C32">
        <w:rPr>
          <w:rFonts w:ascii="Times New Roman" w:hAnsi="Times New Roman" w:cs="Times New Roman"/>
          <w:bCs/>
          <w:sz w:val="24"/>
          <w:szCs w:val="24"/>
        </w:rPr>
        <w:t xml:space="preserve"> тыс. руб., </w:t>
      </w:r>
    </w:p>
    <w:p w:rsidR="001662BE" w:rsidRPr="001662BE" w:rsidRDefault="00997C32" w:rsidP="00997C32">
      <w:pPr>
        <w:spacing w:after="0" w:line="240" w:lineRule="auto"/>
        <w:ind w:firstLine="708"/>
        <w:jc w:val="both"/>
        <w:rPr>
          <w:rFonts w:ascii="Times New Roman" w:hAnsi="Times New Roman" w:cs="Times New Roman"/>
          <w:bCs/>
          <w:sz w:val="24"/>
          <w:szCs w:val="24"/>
        </w:rPr>
      </w:pPr>
      <w:r w:rsidRPr="00997C32">
        <w:rPr>
          <w:rFonts w:ascii="Times New Roman" w:hAnsi="Times New Roman" w:cs="Times New Roman"/>
          <w:bCs/>
          <w:sz w:val="24"/>
          <w:szCs w:val="24"/>
        </w:rPr>
        <w:t xml:space="preserve">бюджет Ленинского городского округа  – </w:t>
      </w:r>
      <w:r w:rsidR="006538AC">
        <w:rPr>
          <w:rFonts w:ascii="Times New Roman" w:hAnsi="Times New Roman" w:cs="Times New Roman"/>
          <w:bCs/>
          <w:sz w:val="24"/>
          <w:szCs w:val="24"/>
        </w:rPr>
        <w:t>1</w:t>
      </w:r>
      <w:r w:rsidRPr="00997C32">
        <w:rPr>
          <w:rFonts w:ascii="Times New Roman" w:hAnsi="Times New Roman" w:cs="Times New Roman"/>
          <w:bCs/>
          <w:sz w:val="24"/>
          <w:szCs w:val="24"/>
        </w:rPr>
        <w:t>8</w:t>
      </w:r>
      <w:r w:rsidR="006538AC">
        <w:rPr>
          <w:rFonts w:ascii="Times New Roman" w:hAnsi="Times New Roman" w:cs="Times New Roman"/>
          <w:bCs/>
          <w:sz w:val="24"/>
          <w:szCs w:val="24"/>
        </w:rPr>
        <w:t>0</w:t>
      </w:r>
      <w:r w:rsidRPr="00997C32">
        <w:rPr>
          <w:rFonts w:ascii="Times New Roman" w:hAnsi="Times New Roman" w:cs="Times New Roman"/>
          <w:bCs/>
          <w:sz w:val="24"/>
          <w:szCs w:val="24"/>
        </w:rPr>
        <w:t xml:space="preserve"> 49</w:t>
      </w:r>
      <w:r w:rsidR="006538AC">
        <w:rPr>
          <w:rFonts w:ascii="Times New Roman" w:hAnsi="Times New Roman" w:cs="Times New Roman"/>
          <w:bCs/>
          <w:sz w:val="24"/>
          <w:szCs w:val="24"/>
        </w:rPr>
        <w:t>4</w:t>
      </w:r>
      <w:r w:rsidRPr="00997C32">
        <w:rPr>
          <w:rFonts w:ascii="Times New Roman" w:hAnsi="Times New Roman" w:cs="Times New Roman"/>
          <w:bCs/>
          <w:sz w:val="24"/>
          <w:szCs w:val="24"/>
        </w:rPr>
        <w:t>,1</w:t>
      </w:r>
      <w:r w:rsidR="006538AC">
        <w:rPr>
          <w:rFonts w:ascii="Times New Roman" w:hAnsi="Times New Roman" w:cs="Times New Roman"/>
          <w:bCs/>
          <w:sz w:val="24"/>
          <w:szCs w:val="24"/>
        </w:rPr>
        <w:t>0</w:t>
      </w:r>
      <w:r w:rsidRPr="00997C32">
        <w:rPr>
          <w:rFonts w:ascii="Times New Roman" w:hAnsi="Times New Roman" w:cs="Times New Roman"/>
          <w:bCs/>
          <w:sz w:val="24"/>
          <w:szCs w:val="24"/>
        </w:rPr>
        <w:t xml:space="preserve"> тыс. руб.</w:t>
      </w:r>
    </w:p>
    <w:p w:rsidR="001662BE" w:rsidRPr="001662BE" w:rsidRDefault="001662BE" w:rsidP="001662BE">
      <w:pPr>
        <w:spacing w:after="0" w:line="240" w:lineRule="auto"/>
        <w:ind w:firstLine="708"/>
        <w:jc w:val="both"/>
        <w:rPr>
          <w:rFonts w:ascii="Times New Roman" w:hAnsi="Times New Roman" w:cs="Times New Roman"/>
          <w:b/>
          <w:bCs/>
          <w:sz w:val="24"/>
          <w:szCs w:val="24"/>
        </w:rPr>
      </w:pPr>
    </w:p>
    <w:p w:rsidR="001662BE" w:rsidRDefault="001662BE" w:rsidP="009D18F3">
      <w:pPr>
        <w:spacing w:after="0" w:line="240" w:lineRule="auto"/>
        <w:ind w:firstLine="708"/>
        <w:jc w:val="both"/>
        <w:rPr>
          <w:rFonts w:ascii="Times New Roman" w:hAnsi="Times New Roman" w:cs="Times New Roman"/>
          <w:b/>
          <w:bCs/>
          <w:sz w:val="24"/>
          <w:szCs w:val="24"/>
        </w:rPr>
      </w:pPr>
      <w:r w:rsidRPr="001662BE">
        <w:rPr>
          <w:rFonts w:ascii="Times New Roman" w:hAnsi="Times New Roman" w:cs="Times New Roman"/>
          <w:b/>
          <w:bCs/>
          <w:sz w:val="24"/>
          <w:szCs w:val="24"/>
        </w:rPr>
        <w:t>2. Подпрограмма II.</w:t>
      </w:r>
      <w:r>
        <w:rPr>
          <w:rFonts w:ascii="Times New Roman" w:hAnsi="Times New Roman" w:cs="Times New Roman"/>
          <w:b/>
          <w:bCs/>
          <w:sz w:val="24"/>
          <w:szCs w:val="24"/>
        </w:rPr>
        <w:t xml:space="preserve"> «</w:t>
      </w:r>
      <w:r w:rsidRPr="001662BE">
        <w:rPr>
          <w:rFonts w:ascii="Times New Roman" w:hAnsi="Times New Roman" w:cs="Times New Roman"/>
          <w:b/>
          <w:bCs/>
          <w:sz w:val="24"/>
          <w:szCs w:val="24"/>
        </w:rPr>
        <w:t>Развитие информационной и технологической инфраструктуры экосистемы цифровой экономики муниципального образования Московской области</w:t>
      </w:r>
      <w:r>
        <w:rPr>
          <w:rFonts w:ascii="Times New Roman" w:hAnsi="Times New Roman" w:cs="Times New Roman"/>
          <w:b/>
          <w:bCs/>
          <w:sz w:val="24"/>
          <w:szCs w:val="24"/>
        </w:rPr>
        <w:t>»</w:t>
      </w:r>
      <w:r w:rsidR="006538AC">
        <w:rPr>
          <w:rFonts w:ascii="Times New Roman" w:hAnsi="Times New Roman" w:cs="Times New Roman"/>
          <w:b/>
          <w:bCs/>
          <w:sz w:val="24"/>
          <w:szCs w:val="24"/>
        </w:rPr>
        <w:t>.</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 xml:space="preserve">Общий плановый объём финансирования </w:t>
      </w:r>
      <w:r>
        <w:rPr>
          <w:rFonts w:ascii="Times New Roman" w:hAnsi="Times New Roman" w:cs="Times New Roman"/>
          <w:bCs/>
          <w:sz w:val="24"/>
          <w:szCs w:val="24"/>
        </w:rPr>
        <w:t>под</w:t>
      </w:r>
      <w:r w:rsidRPr="006538AC">
        <w:rPr>
          <w:rFonts w:ascii="Times New Roman" w:hAnsi="Times New Roman" w:cs="Times New Roman"/>
          <w:bCs/>
          <w:sz w:val="24"/>
          <w:szCs w:val="24"/>
        </w:rPr>
        <w:t xml:space="preserve">программы на 2021 год  – </w:t>
      </w:r>
      <w:r>
        <w:rPr>
          <w:rFonts w:ascii="Times New Roman" w:hAnsi="Times New Roman" w:cs="Times New Roman"/>
          <w:bCs/>
          <w:sz w:val="24"/>
          <w:szCs w:val="24"/>
        </w:rPr>
        <w:t>3</w:t>
      </w:r>
      <w:r w:rsidRPr="006538AC">
        <w:rPr>
          <w:rFonts w:ascii="Times New Roman" w:hAnsi="Times New Roman" w:cs="Times New Roman"/>
          <w:bCs/>
          <w:sz w:val="24"/>
          <w:szCs w:val="24"/>
        </w:rPr>
        <w:t>9</w:t>
      </w:r>
      <w:r>
        <w:rPr>
          <w:rFonts w:ascii="Times New Roman" w:hAnsi="Times New Roman" w:cs="Times New Roman"/>
          <w:bCs/>
          <w:sz w:val="24"/>
          <w:szCs w:val="24"/>
        </w:rPr>
        <w:t xml:space="preserve"> 457</w:t>
      </w:r>
      <w:r w:rsidRPr="006538AC">
        <w:rPr>
          <w:rFonts w:ascii="Times New Roman" w:hAnsi="Times New Roman" w:cs="Times New Roman"/>
          <w:bCs/>
          <w:sz w:val="24"/>
          <w:szCs w:val="24"/>
        </w:rPr>
        <w:t>,</w:t>
      </w:r>
      <w:r>
        <w:rPr>
          <w:rFonts w:ascii="Times New Roman" w:hAnsi="Times New Roman" w:cs="Times New Roman"/>
          <w:bCs/>
          <w:sz w:val="24"/>
          <w:szCs w:val="24"/>
        </w:rPr>
        <w:t>2</w:t>
      </w:r>
      <w:r w:rsidRPr="006538AC">
        <w:rPr>
          <w:rFonts w:ascii="Times New Roman" w:hAnsi="Times New Roman" w:cs="Times New Roman"/>
          <w:bCs/>
          <w:sz w:val="24"/>
          <w:szCs w:val="24"/>
        </w:rPr>
        <w:t>7 тыс. руб., в том числе по источникам:</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бюджет Московской области – 3</w:t>
      </w:r>
      <w:r w:rsidR="004B05FC">
        <w:rPr>
          <w:rFonts w:ascii="Times New Roman" w:hAnsi="Times New Roman" w:cs="Times New Roman"/>
          <w:bCs/>
          <w:sz w:val="24"/>
          <w:szCs w:val="24"/>
        </w:rPr>
        <w:t xml:space="preserve"> 959</w:t>
      </w:r>
      <w:r w:rsidRPr="006538AC">
        <w:rPr>
          <w:rFonts w:ascii="Times New Roman" w:hAnsi="Times New Roman" w:cs="Times New Roman"/>
          <w:bCs/>
          <w:sz w:val="24"/>
          <w:szCs w:val="24"/>
        </w:rPr>
        <w:t xml:space="preserve">,57 тыс. руб., </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Федеральный бюджет -  9 697,71 тыс. руб.;</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бюджет Ленинского городского округа – 2</w:t>
      </w:r>
      <w:r w:rsidR="004B05FC">
        <w:rPr>
          <w:rFonts w:ascii="Times New Roman" w:hAnsi="Times New Roman" w:cs="Times New Roman"/>
          <w:bCs/>
          <w:sz w:val="24"/>
          <w:szCs w:val="24"/>
        </w:rPr>
        <w:t>5 779</w:t>
      </w:r>
      <w:r w:rsidRPr="006538AC">
        <w:rPr>
          <w:rFonts w:ascii="Times New Roman" w:hAnsi="Times New Roman" w:cs="Times New Roman"/>
          <w:bCs/>
          <w:sz w:val="24"/>
          <w:szCs w:val="24"/>
        </w:rPr>
        <w:t>,</w:t>
      </w:r>
      <w:r w:rsidR="004B05FC">
        <w:rPr>
          <w:rFonts w:ascii="Times New Roman" w:hAnsi="Times New Roman" w:cs="Times New Roman"/>
          <w:bCs/>
          <w:sz w:val="24"/>
          <w:szCs w:val="24"/>
        </w:rPr>
        <w:t>9</w:t>
      </w:r>
      <w:r w:rsidRPr="006538AC">
        <w:rPr>
          <w:rFonts w:ascii="Times New Roman" w:hAnsi="Times New Roman" w:cs="Times New Roman"/>
          <w:bCs/>
          <w:sz w:val="24"/>
          <w:szCs w:val="24"/>
        </w:rPr>
        <w:t>9 тыс. руб.</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 xml:space="preserve">На выполнение программных мероприятий по состоянию на 01.01.2022 года </w:t>
      </w:r>
      <w:r w:rsidR="004B05FC">
        <w:rPr>
          <w:rFonts w:ascii="Times New Roman" w:hAnsi="Times New Roman" w:cs="Times New Roman"/>
          <w:bCs/>
          <w:sz w:val="24"/>
          <w:szCs w:val="24"/>
        </w:rPr>
        <w:t xml:space="preserve">освоено </w:t>
      </w:r>
      <w:r w:rsidRPr="006538AC">
        <w:rPr>
          <w:rFonts w:ascii="Times New Roman" w:hAnsi="Times New Roman" w:cs="Times New Roman"/>
          <w:bCs/>
          <w:sz w:val="24"/>
          <w:szCs w:val="24"/>
        </w:rPr>
        <w:t xml:space="preserve">– </w:t>
      </w:r>
      <w:r w:rsidR="004B05FC">
        <w:rPr>
          <w:rFonts w:ascii="Times New Roman" w:hAnsi="Times New Roman" w:cs="Times New Roman"/>
          <w:bCs/>
          <w:sz w:val="24"/>
          <w:szCs w:val="24"/>
        </w:rPr>
        <w:t>37</w:t>
      </w:r>
      <w:r w:rsidRPr="006538AC">
        <w:rPr>
          <w:rFonts w:ascii="Times New Roman" w:hAnsi="Times New Roman" w:cs="Times New Roman"/>
          <w:bCs/>
          <w:sz w:val="24"/>
          <w:szCs w:val="24"/>
        </w:rPr>
        <w:t xml:space="preserve"> </w:t>
      </w:r>
      <w:r w:rsidR="004B05FC">
        <w:rPr>
          <w:rFonts w:ascii="Times New Roman" w:hAnsi="Times New Roman" w:cs="Times New Roman"/>
          <w:bCs/>
          <w:sz w:val="24"/>
          <w:szCs w:val="24"/>
        </w:rPr>
        <w:t>409</w:t>
      </w:r>
      <w:r w:rsidRPr="006538AC">
        <w:rPr>
          <w:rFonts w:ascii="Times New Roman" w:hAnsi="Times New Roman" w:cs="Times New Roman"/>
          <w:bCs/>
          <w:sz w:val="24"/>
          <w:szCs w:val="24"/>
        </w:rPr>
        <w:t>,</w:t>
      </w:r>
      <w:r w:rsidR="004B05FC">
        <w:rPr>
          <w:rFonts w:ascii="Times New Roman" w:hAnsi="Times New Roman" w:cs="Times New Roman"/>
          <w:bCs/>
          <w:sz w:val="24"/>
          <w:szCs w:val="24"/>
        </w:rPr>
        <w:t>20</w:t>
      </w:r>
      <w:r w:rsidRPr="006538AC">
        <w:rPr>
          <w:rFonts w:ascii="Times New Roman" w:hAnsi="Times New Roman" w:cs="Times New Roman"/>
          <w:bCs/>
          <w:sz w:val="24"/>
          <w:szCs w:val="24"/>
        </w:rPr>
        <w:t xml:space="preserve">  тыс. руб., в том числе по источникам:</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 xml:space="preserve">бюджет Московской области – </w:t>
      </w:r>
      <w:r w:rsidR="004B05FC">
        <w:rPr>
          <w:rFonts w:ascii="Times New Roman" w:hAnsi="Times New Roman" w:cs="Times New Roman"/>
          <w:bCs/>
          <w:sz w:val="24"/>
          <w:szCs w:val="24"/>
        </w:rPr>
        <w:t>3 939</w:t>
      </w:r>
      <w:r w:rsidRPr="006538AC">
        <w:rPr>
          <w:rFonts w:ascii="Times New Roman" w:hAnsi="Times New Roman" w:cs="Times New Roman"/>
          <w:bCs/>
          <w:sz w:val="24"/>
          <w:szCs w:val="24"/>
        </w:rPr>
        <w:t xml:space="preserve">,40 тыс. руб., </w:t>
      </w:r>
    </w:p>
    <w:p w:rsidR="006538AC" w:rsidRP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Федеральный бюджет -  9 577,20 тыс. руб.;</w:t>
      </w:r>
    </w:p>
    <w:p w:rsidR="006538AC" w:rsidRDefault="006538AC" w:rsidP="006538AC">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бюджет Ленинского городского округа –</w:t>
      </w:r>
      <w:r w:rsidR="004B05FC">
        <w:rPr>
          <w:rFonts w:ascii="Times New Roman" w:hAnsi="Times New Roman" w:cs="Times New Roman"/>
          <w:bCs/>
          <w:sz w:val="24"/>
          <w:szCs w:val="24"/>
        </w:rPr>
        <w:t xml:space="preserve"> </w:t>
      </w:r>
      <w:r w:rsidRPr="006538AC">
        <w:rPr>
          <w:rFonts w:ascii="Times New Roman" w:hAnsi="Times New Roman" w:cs="Times New Roman"/>
          <w:bCs/>
          <w:sz w:val="24"/>
          <w:szCs w:val="24"/>
        </w:rPr>
        <w:t>2</w:t>
      </w:r>
      <w:r w:rsidR="004B05FC">
        <w:rPr>
          <w:rFonts w:ascii="Times New Roman" w:hAnsi="Times New Roman" w:cs="Times New Roman"/>
          <w:bCs/>
          <w:sz w:val="24"/>
          <w:szCs w:val="24"/>
        </w:rPr>
        <w:t>2</w:t>
      </w:r>
      <w:r w:rsidRPr="006538AC">
        <w:rPr>
          <w:rFonts w:ascii="Times New Roman" w:hAnsi="Times New Roman" w:cs="Times New Roman"/>
          <w:bCs/>
          <w:sz w:val="24"/>
          <w:szCs w:val="24"/>
        </w:rPr>
        <w:t xml:space="preserve"> 8</w:t>
      </w:r>
      <w:r w:rsidR="004B05FC">
        <w:rPr>
          <w:rFonts w:ascii="Times New Roman" w:hAnsi="Times New Roman" w:cs="Times New Roman"/>
          <w:bCs/>
          <w:sz w:val="24"/>
          <w:szCs w:val="24"/>
        </w:rPr>
        <w:t>92</w:t>
      </w:r>
      <w:r w:rsidRPr="006538AC">
        <w:rPr>
          <w:rFonts w:ascii="Times New Roman" w:hAnsi="Times New Roman" w:cs="Times New Roman"/>
          <w:bCs/>
          <w:sz w:val="24"/>
          <w:szCs w:val="24"/>
        </w:rPr>
        <w:t>,</w:t>
      </w:r>
      <w:r w:rsidR="004B05FC">
        <w:rPr>
          <w:rFonts w:ascii="Times New Roman" w:hAnsi="Times New Roman" w:cs="Times New Roman"/>
          <w:bCs/>
          <w:sz w:val="24"/>
          <w:szCs w:val="24"/>
        </w:rPr>
        <w:t>6</w:t>
      </w:r>
      <w:r w:rsidRPr="006538AC">
        <w:rPr>
          <w:rFonts w:ascii="Times New Roman" w:hAnsi="Times New Roman" w:cs="Times New Roman"/>
          <w:bCs/>
          <w:sz w:val="24"/>
          <w:szCs w:val="24"/>
        </w:rPr>
        <w:t>0 тыс. руб.</w:t>
      </w:r>
    </w:p>
    <w:p w:rsidR="004B05FC" w:rsidRPr="006538AC" w:rsidRDefault="004B05FC" w:rsidP="006538AC">
      <w:pPr>
        <w:spacing w:after="0" w:line="240" w:lineRule="auto"/>
        <w:ind w:firstLine="708"/>
        <w:jc w:val="both"/>
        <w:rPr>
          <w:rFonts w:ascii="Times New Roman" w:hAnsi="Times New Roman" w:cs="Times New Roman"/>
          <w:bCs/>
          <w:sz w:val="24"/>
          <w:szCs w:val="24"/>
        </w:rPr>
      </w:pPr>
      <w:r w:rsidRPr="004B05FC">
        <w:rPr>
          <w:rFonts w:ascii="Times New Roman" w:hAnsi="Times New Roman" w:cs="Times New Roman"/>
          <w:bCs/>
          <w:sz w:val="24"/>
          <w:szCs w:val="24"/>
        </w:rPr>
        <w:t>Количественные результаты по показателям программы в целом соответствуют планируемым значениям.</w:t>
      </w:r>
    </w:p>
    <w:p w:rsidR="001662BE" w:rsidRPr="006538AC" w:rsidRDefault="001662BE" w:rsidP="00130918">
      <w:pPr>
        <w:spacing w:after="0" w:line="240" w:lineRule="auto"/>
        <w:ind w:firstLine="708"/>
        <w:jc w:val="center"/>
        <w:rPr>
          <w:rFonts w:ascii="Times New Roman" w:hAnsi="Times New Roman" w:cs="Times New Roman"/>
          <w:bCs/>
          <w:sz w:val="24"/>
          <w:szCs w:val="24"/>
        </w:rPr>
      </w:pPr>
    </w:p>
    <w:p w:rsidR="00130918" w:rsidRDefault="00130918" w:rsidP="00130918">
      <w:pPr>
        <w:spacing w:after="0" w:line="240" w:lineRule="auto"/>
        <w:ind w:firstLine="708"/>
        <w:jc w:val="center"/>
        <w:rPr>
          <w:rFonts w:ascii="Times New Roman" w:hAnsi="Times New Roman" w:cs="Times New Roman"/>
          <w:b/>
          <w:bCs/>
          <w:sz w:val="24"/>
          <w:szCs w:val="24"/>
        </w:rPr>
      </w:pPr>
      <w:r w:rsidRPr="00130918">
        <w:rPr>
          <w:rFonts w:ascii="Times New Roman" w:hAnsi="Times New Roman" w:cs="Times New Roman"/>
          <w:b/>
          <w:bCs/>
          <w:sz w:val="24"/>
          <w:szCs w:val="24"/>
        </w:rPr>
        <w:t>XVI. Муниципальная программа Ленинского городского округа «</w:t>
      </w:r>
      <w:r>
        <w:rPr>
          <w:rFonts w:ascii="Times New Roman" w:hAnsi="Times New Roman" w:cs="Times New Roman"/>
          <w:b/>
          <w:bCs/>
          <w:sz w:val="24"/>
          <w:szCs w:val="24"/>
        </w:rPr>
        <w:t>Архитектура и градостроительство</w:t>
      </w:r>
      <w:r w:rsidRPr="00130918">
        <w:rPr>
          <w:rFonts w:ascii="Times New Roman" w:hAnsi="Times New Roman" w:cs="Times New Roman"/>
          <w:b/>
          <w:bCs/>
          <w:sz w:val="24"/>
          <w:szCs w:val="24"/>
        </w:rPr>
        <w:t>» на 2021-2024 годы.</w:t>
      </w:r>
    </w:p>
    <w:p w:rsidR="006C210A" w:rsidRDefault="006C210A" w:rsidP="00130918">
      <w:pPr>
        <w:spacing w:after="0" w:line="240" w:lineRule="auto"/>
        <w:ind w:firstLine="708"/>
        <w:jc w:val="center"/>
        <w:rPr>
          <w:rFonts w:ascii="Times New Roman" w:hAnsi="Times New Roman" w:cs="Times New Roman"/>
          <w:b/>
          <w:bCs/>
          <w:sz w:val="24"/>
          <w:szCs w:val="24"/>
        </w:rPr>
      </w:pPr>
    </w:p>
    <w:p w:rsidR="006C210A" w:rsidRDefault="006C210A" w:rsidP="006C210A">
      <w:pPr>
        <w:spacing w:after="0" w:line="240" w:lineRule="auto"/>
        <w:ind w:firstLine="708"/>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2339.</w:t>
      </w:r>
    </w:p>
    <w:p w:rsidR="004C09B8" w:rsidRPr="006C210A" w:rsidRDefault="004C09B8" w:rsidP="006C210A">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П</w:t>
      </w:r>
      <w:r w:rsidRPr="004C09B8">
        <w:rPr>
          <w:rFonts w:ascii="Times New Roman" w:hAnsi="Times New Roman" w:cs="Times New Roman"/>
          <w:bCs/>
          <w:sz w:val="24"/>
          <w:szCs w:val="24"/>
        </w:rPr>
        <w:t>рограмма финансируется из бюджета Московской области</w:t>
      </w:r>
      <w:r>
        <w:rPr>
          <w:rFonts w:ascii="Times New Roman" w:hAnsi="Times New Roman" w:cs="Times New Roman"/>
          <w:bCs/>
          <w:sz w:val="24"/>
          <w:szCs w:val="24"/>
        </w:rPr>
        <w:t xml:space="preserve">. На 2021год </w:t>
      </w:r>
      <w:r w:rsidRPr="00230316">
        <w:rPr>
          <w:rFonts w:ascii="Times New Roman" w:hAnsi="Times New Roman" w:cs="Times New Roman"/>
          <w:bCs/>
          <w:sz w:val="24"/>
          <w:szCs w:val="24"/>
        </w:rPr>
        <w:t xml:space="preserve">запланировано </w:t>
      </w:r>
      <w:r w:rsidR="00230316" w:rsidRPr="00230316">
        <w:rPr>
          <w:rFonts w:ascii="Times New Roman" w:hAnsi="Times New Roman" w:cs="Times New Roman"/>
          <w:bCs/>
          <w:sz w:val="24"/>
          <w:szCs w:val="24"/>
        </w:rPr>
        <w:t>9 150</w:t>
      </w:r>
      <w:r w:rsidRPr="00230316">
        <w:rPr>
          <w:rFonts w:ascii="Times New Roman" w:hAnsi="Times New Roman" w:cs="Times New Roman"/>
          <w:bCs/>
          <w:sz w:val="24"/>
          <w:szCs w:val="24"/>
        </w:rPr>
        <w:t>,</w:t>
      </w:r>
      <w:r w:rsidR="00230316" w:rsidRPr="00230316">
        <w:rPr>
          <w:rFonts w:ascii="Times New Roman" w:hAnsi="Times New Roman" w:cs="Times New Roman"/>
          <w:bCs/>
          <w:sz w:val="24"/>
          <w:szCs w:val="24"/>
        </w:rPr>
        <w:t>1</w:t>
      </w:r>
      <w:r w:rsidRPr="00230316">
        <w:rPr>
          <w:rFonts w:ascii="Times New Roman" w:hAnsi="Times New Roman" w:cs="Times New Roman"/>
          <w:bCs/>
          <w:sz w:val="24"/>
          <w:szCs w:val="24"/>
        </w:rPr>
        <w:t xml:space="preserve"> тыс. руб., израсходовано </w:t>
      </w:r>
      <w:r w:rsidR="00230316" w:rsidRPr="00230316">
        <w:rPr>
          <w:rFonts w:ascii="Times New Roman" w:hAnsi="Times New Roman" w:cs="Times New Roman"/>
          <w:bCs/>
          <w:sz w:val="24"/>
          <w:szCs w:val="24"/>
        </w:rPr>
        <w:t xml:space="preserve">8 730,56 </w:t>
      </w:r>
      <w:r w:rsidRPr="00230316">
        <w:rPr>
          <w:rFonts w:ascii="Times New Roman" w:hAnsi="Times New Roman" w:cs="Times New Roman"/>
          <w:bCs/>
          <w:sz w:val="24"/>
          <w:szCs w:val="24"/>
        </w:rPr>
        <w:t>тыс. руб.</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Работа в сфере градостроительной деятельности в Ленинском городском округе осуществляется в соответствии с Муниципальной программой Ленинского городского округа «Архитектура и градостроительство» на 2021 – 2024 годы, которая включает в себя 3 подпрограммы:</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 подпрограмма I «Разработка Генерального плана развития городского округа»;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lastRenderedPageBreak/>
        <w:t>- подпрограмма II «Реализация политики пространственного развития городского округа»;</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подпрограмма IV «Обеспечивающая подпрограмма».</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На реализацию мероприятий данной программы в 2021 году предусмотрено денежных средств в размере 9 150,1 тыс. руб.,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в том числе из средств бюджета Московской области 2 867,0 тыс. руб.,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                     из средств бюджета городского округа     6 283,1 тыс. руб.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Израсходовано в 2021 году 8 730,56  тыс. руб.,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в том числе</w:t>
      </w:r>
      <w:r w:rsidR="00876608">
        <w:rPr>
          <w:rFonts w:ascii="Times New Roman" w:hAnsi="Times New Roman" w:cs="Times New Roman"/>
          <w:bCs/>
          <w:sz w:val="24"/>
          <w:szCs w:val="24"/>
        </w:rPr>
        <w:t>:</w:t>
      </w:r>
      <w:r w:rsidRPr="00230316">
        <w:rPr>
          <w:rFonts w:ascii="Times New Roman" w:hAnsi="Times New Roman" w:cs="Times New Roman"/>
          <w:bCs/>
          <w:sz w:val="24"/>
          <w:szCs w:val="24"/>
        </w:rPr>
        <w:t xml:space="preserve"> средств бюджета Московской области 2 517,5 тыс. руб., </w:t>
      </w:r>
    </w:p>
    <w:p w:rsidR="00876608" w:rsidRDefault="00876608" w:rsidP="002303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30316" w:rsidRPr="00230316">
        <w:rPr>
          <w:rFonts w:ascii="Times New Roman" w:hAnsi="Times New Roman" w:cs="Times New Roman"/>
          <w:bCs/>
          <w:sz w:val="24"/>
          <w:szCs w:val="24"/>
        </w:rPr>
        <w:t xml:space="preserve">       средств бюджета городского округа     6 213,06 тыс. руб.</w:t>
      </w:r>
    </w:p>
    <w:p w:rsidR="00876608" w:rsidRDefault="00876608" w:rsidP="00230316">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w:t>
      </w:r>
      <w:r w:rsidR="00230316" w:rsidRPr="00230316">
        <w:rPr>
          <w:rFonts w:ascii="Times New Roman" w:hAnsi="Times New Roman" w:cs="Times New Roman"/>
          <w:bCs/>
          <w:sz w:val="24"/>
          <w:szCs w:val="24"/>
        </w:rPr>
        <w:t xml:space="preserve">сполнение по программе составило 95,4%. </w:t>
      </w:r>
    </w:p>
    <w:p w:rsidR="00230316" w:rsidRDefault="00230316" w:rsidP="00230316">
      <w:pPr>
        <w:spacing w:after="0" w:line="240" w:lineRule="auto"/>
        <w:ind w:firstLine="708"/>
        <w:jc w:val="both"/>
        <w:rPr>
          <w:rFonts w:ascii="Times New Roman" w:hAnsi="Times New Roman" w:cs="Times New Roman"/>
          <w:b/>
          <w:bCs/>
          <w:sz w:val="24"/>
          <w:szCs w:val="24"/>
        </w:rPr>
      </w:pPr>
      <w:r w:rsidRPr="00230316">
        <w:rPr>
          <w:rFonts w:ascii="Times New Roman" w:hAnsi="Times New Roman" w:cs="Times New Roman"/>
          <w:b/>
          <w:bCs/>
          <w:sz w:val="24"/>
          <w:szCs w:val="24"/>
        </w:rPr>
        <w:t xml:space="preserve">Подпрограмма </w:t>
      </w:r>
      <w:r w:rsidR="00FC5BEC">
        <w:rPr>
          <w:rFonts w:ascii="Times New Roman" w:hAnsi="Times New Roman" w:cs="Times New Roman"/>
          <w:b/>
          <w:bCs/>
          <w:sz w:val="24"/>
          <w:szCs w:val="24"/>
          <w:lang w:val="en-US"/>
        </w:rPr>
        <w:t>I</w:t>
      </w:r>
      <w:r w:rsidRPr="00230316">
        <w:rPr>
          <w:rFonts w:ascii="Times New Roman" w:hAnsi="Times New Roman" w:cs="Times New Roman"/>
          <w:b/>
          <w:bCs/>
          <w:sz w:val="24"/>
          <w:szCs w:val="24"/>
        </w:rPr>
        <w:t>. Разработка Генерального плана развития городского округа</w:t>
      </w:r>
      <w:r>
        <w:rPr>
          <w:rFonts w:ascii="Times New Roman" w:hAnsi="Times New Roman" w:cs="Times New Roman"/>
          <w:b/>
          <w:bCs/>
          <w:sz w:val="24"/>
          <w:szCs w:val="24"/>
        </w:rPr>
        <w:t>.</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Подпрограмма не финансируется.</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Разработка документов территориального планирования и градостроительного зонирования на территорию Ленинского городского округа запланирована государственной программой на 2021 год. Мероприятия по утверждению указанных документов не требуют финансирования.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Разработка местных нормативов градостроительного проектирования запланирована муниципальной программой на 2022 год. Финансирование мероприятий по разработке местных нормативов градостроительного проектирования включено в бюджет Ленинского городского округа на 2022 год. Разработки НГРП планируется в 2022 году. </w:t>
      </w:r>
    </w:p>
    <w:p w:rsidR="00230316" w:rsidRPr="00230316" w:rsidRDefault="00230316" w:rsidP="00230316">
      <w:pPr>
        <w:spacing w:after="0" w:line="240" w:lineRule="auto"/>
        <w:ind w:firstLine="708"/>
        <w:jc w:val="both"/>
        <w:rPr>
          <w:rFonts w:ascii="Times New Roman" w:hAnsi="Times New Roman" w:cs="Times New Roman"/>
          <w:b/>
          <w:bCs/>
          <w:sz w:val="24"/>
          <w:szCs w:val="24"/>
        </w:rPr>
      </w:pPr>
      <w:r w:rsidRPr="00230316">
        <w:rPr>
          <w:rFonts w:ascii="Times New Roman" w:hAnsi="Times New Roman" w:cs="Times New Roman"/>
          <w:b/>
          <w:bCs/>
          <w:sz w:val="24"/>
          <w:szCs w:val="24"/>
        </w:rPr>
        <w:t xml:space="preserve">Подпрограмма </w:t>
      </w:r>
      <w:r w:rsidR="00FC5BEC">
        <w:rPr>
          <w:rFonts w:ascii="Times New Roman" w:hAnsi="Times New Roman" w:cs="Times New Roman"/>
          <w:b/>
          <w:bCs/>
          <w:sz w:val="24"/>
          <w:szCs w:val="24"/>
          <w:lang w:val="en-US"/>
        </w:rPr>
        <w:t>II</w:t>
      </w:r>
      <w:r w:rsidRPr="00230316">
        <w:rPr>
          <w:rFonts w:ascii="Times New Roman" w:hAnsi="Times New Roman" w:cs="Times New Roman"/>
          <w:b/>
          <w:bCs/>
          <w:sz w:val="24"/>
          <w:szCs w:val="24"/>
        </w:rPr>
        <w:t>. Реализация политики пространственного развития городского округа</w:t>
      </w:r>
      <w:r>
        <w:rPr>
          <w:rFonts w:ascii="Times New Roman" w:hAnsi="Times New Roman" w:cs="Times New Roman"/>
          <w:b/>
          <w:bCs/>
          <w:sz w:val="24"/>
          <w:szCs w:val="24"/>
        </w:rPr>
        <w:t>.</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Финансирование мероприятия 03 «Финансовое обеспечение выполнения отдельных государственных полномочий в сфере архитектуры и градостроительства, переданных органам местного самоуправления муниципального образования Московской области» в 2021 году составило 3 062,7 тыс. руб., в том числе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из средств бюджета Московской области 2 867,0 тыс. руб.,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из средств бюджета городского округа        195,7 тыс. руб.</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За 2021 год  израсходовано 2 668,32 тыс. руб., в том числе</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из средств бюджета Московской области 2 517,5 тыс. руб., </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из средств бюджета городского округа        150,82 тыс. руб.</w:t>
      </w:r>
    </w:p>
    <w:p w:rsidR="00230316" w:rsidRPr="00230316"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 xml:space="preserve">В рамках данной подпрограммы запланирован снос самовольных, недостроенных и аварийных объектов на территории муниципального образования. Финансирование мероприятия 04 «Обеспечение мер по ликвидации самовольных, недостроенных и аварийных объектов на территории муниципального образования Московской области» осуществляется из местного бюджета в размере 6 087,4 тыс. руб. </w:t>
      </w:r>
    </w:p>
    <w:p w:rsidR="00130918" w:rsidRDefault="00230316" w:rsidP="00230316">
      <w:pPr>
        <w:spacing w:after="0" w:line="240" w:lineRule="auto"/>
        <w:ind w:firstLine="708"/>
        <w:jc w:val="both"/>
        <w:rPr>
          <w:rFonts w:ascii="Times New Roman" w:hAnsi="Times New Roman" w:cs="Times New Roman"/>
          <w:bCs/>
          <w:sz w:val="24"/>
          <w:szCs w:val="24"/>
        </w:rPr>
      </w:pPr>
      <w:r w:rsidRPr="00230316">
        <w:rPr>
          <w:rFonts w:ascii="Times New Roman" w:hAnsi="Times New Roman" w:cs="Times New Roman"/>
          <w:bCs/>
          <w:sz w:val="24"/>
          <w:szCs w:val="24"/>
        </w:rPr>
        <w:t>За 2021 год израсходовано 6 062,24 тыс. руб.</w:t>
      </w:r>
    </w:p>
    <w:p w:rsidR="00FC5BEC" w:rsidRDefault="00FC5BEC" w:rsidP="00230316">
      <w:pPr>
        <w:spacing w:after="0" w:line="240" w:lineRule="auto"/>
        <w:ind w:firstLine="708"/>
        <w:jc w:val="both"/>
        <w:rPr>
          <w:rFonts w:ascii="Times New Roman" w:hAnsi="Times New Roman" w:cs="Times New Roman"/>
          <w:bCs/>
          <w:sz w:val="24"/>
          <w:szCs w:val="24"/>
        </w:rPr>
      </w:pPr>
      <w:r w:rsidRPr="00FC5BEC">
        <w:rPr>
          <w:rFonts w:ascii="Times New Roman" w:hAnsi="Times New Roman" w:cs="Times New Roman"/>
          <w:b/>
          <w:bCs/>
          <w:sz w:val="24"/>
          <w:szCs w:val="24"/>
        </w:rPr>
        <w:t>Подпрограмма IV</w:t>
      </w:r>
      <w:r w:rsidR="00656305" w:rsidRPr="00656305">
        <w:rPr>
          <w:rFonts w:ascii="Times New Roman" w:hAnsi="Times New Roman" w:cs="Times New Roman"/>
          <w:b/>
          <w:bCs/>
          <w:sz w:val="24"/>
          <w:szCs w:val="24"/>
        </w:rPr>
        <w:t>.</w:t>
      </w:r>
      <w:r w:rsidRPr="00FC5BEC">
        <w:rPr>
          <w:rFonts w:ascii="Times New Roman" w:hAnsi="Times New Roman" w:cs="Times New Roman"/>
          <w:b/>
          <w:bCs/>
          <w:sz w:val="24"/>
          <w:szCs w:val="24"/>
        </w:rPr>
        <w:t xml:space="preserve"> «Обеспечивающая подпрограмма»</w:t>
      </w:r>
      <w:r>
        <w:rPr>
          <w:rFonts w:ascii="Times New Roman" w:hAnsi="Times New Roman" w:cs="Times New Roman"/>
          <w:b/>
          <w:bCs/>
          <w:sz w:val="24"/>
          <w:szCs w:val="24"/>
        </w:rPr>
        <w:t xml:space="preserve"> </w:t>
      </w:r>
      <w:r w:rsidRPr="00FC5BEC">
        <w:rPr>
          <w:rFonts w:ascii="Times New Roman" w:hAnsi="Times New Roman" w:cs="Times New Roman"/>
          <w:bCs/>
          <w:sz w:val="24"/>
          <w:szCs w:val="24"/>
        </w:rPr>
        <w:t>- не финансируется.</w:t>
      </w:r>
    </w:p>
    <w:p w:rsidR="00FC5BEC" w:rsidRPr="00FC5BEC" w:rsidRDefault="00FC5BEC" w:rsidP="00230316">
      <w:pPr>
        <w:spacing w:after="0" w:line="240" w:lineRule="auto"/>
        <w:ind w:firstLine="708"/>
        <w:jc w:val="both"/>
        <w:rPr>
          <w:rFonts w:ascii="Times New Roman" w:hAnsi="Times New Roman" w:cs="Times New Roman"/>
          <w:bCs/>
          <w:sz w:val="24"/>
          <w:szCs w:val="24"/>
        </w:rPr>
      </w:pPr>
      <w:r w:rsidRPr="00FC5BEC">
        <w:rPr>
          <w:rFonts w:ascii="Times New Roman" w:hAnsi="Times New Roman" w:cs="Times New Roman"/>
          <w:bCs/>
          <w:sz w:val="24"/>
          <w:szCs w:val="24"/>
        </w:rPr>
        <w:t>Количественные результаты по показателям программы в целом соответствуют планируемым значениям</w:t>
      </w:r>
      <w:r w:rsidR="004B05FC">
        <w:rPr>
          <w:rFonts w:ascii="Times New Roman" w:hAnsi="Times New Roman" w:cs="Times New Roman"/>
          <w:bCs/>
          <w:sz w:val="24"/>
          <w:szCs w:val="24"/>
        </w:rPr>
        <w:t>.</w:t>
      </w:r>
    </w:p>
    <w:p w:rsidR="00130918" w:rsidRPr="00FC5BEC" w:rsidRDefault="00130918" w:rsidP="006A7678">
      <w:pPr>
        <w:spacing w:after="0" w:line="240" w:lineRule="auto"/>
        <w:ind w:firstLine="708"/>
        <w:jc w:val="both"/>
        <w:rPr>
          <w:rFonts w:ascii="Times New Roman" w:hAnsi="Times New Roman" w:cs="Times New Roman"/>
          <w:bCs/>
          <w:sz w:val="24"/>
          <w:szCs w:val="24"/>
        </w:rPr>
      </w:pPr>
    </w:p>
    <w:p w:rsidR="00130918" w:rsidRPr="00130918" w:rsidRDefault="00130918" w:rsidP="00130918">
      <w:pPr>
        <w:jc w:val="center"/>
        <w:rPr>
          <w:rFonts w:ascii="Times New Roman" w:hAnsi="Times New Roman" w:cs="Times New Roman"/>
          <w:b/>
          <w:bCs/>
          <w:sz w:val="24"/>
          <w:szCs w:val="24"/>
        </w:rPr>
      </w:pPr>
      <w:r w:rsidRPr="00130918">
        <w:rPr>
          <w:rFonts w:ascii="Times New Roman" w:hAnsi="Times New Roman" w:cs="Times New Roman"/>
          <w:b/>
          <w:bCs/>
          <w:sz w:val="24"/>
          <w:szCs w:val="24"/>
        </w:rPr>
        <w:t>XVII. Муниципальная программа Ленинского городского округа «</w:t>
      </w:r>
      <w:r>
        <w:rPr>
          <w:rFonts w:ascii="Times New Roman" w:hAnsi="Times New Roman" w:cs="Times New Roman"/>
          <w:b/>
          <w:bCs/>
          <w:sz w:val="24"/>
          <w:szCs w:val="24"/>
        </w:rPr>
        <w:t>Формирование современной комфортной городской среды</w:t>
      </w:r>
      <w:r w:rsidRPr="00130918">
        <w:rPr>
          <w:rFonts w:ascii="Times New Roman" w:hAnsi="Times New Roman" w:cs="Times New Roman"/>
          <w:b/>
          <w:bCs/>
          <w:sz w:val="24"/>
          <w:szCs w:val="24"/>
        </w:rPr>
        <w:t>» на 2021-2024 годы.</w:t>
      </w:r>
    </w:p>
    <w:p w:rsidR="00130918"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2338.</w:t>
      </w:r>
    </w:p>
    <w:p w:rsid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В муниципальную программу включены 4 подпрограммы: «Комфортная городская среда», «Благоустройство территорий», «Создание условий для обеспечения комфортного проживания жителей в многоквартирных домах Московской области», «Обеспечивающая подпрограмма».</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Общий плановый объём финансирования муниципальной программы на 2021 год – 1 744 905,96 тыс. руб.,</w:t>
      </w:r>
      <w:r w:rsidR="00B86E74">
        <w:rPr>
          <w:rFonts w:ascii="Times New Roman" w:hAnsi="Times New Roman" w:cs="Times New Roman"/>
          <w:bCs/>
          <w:sz w:val="24"/>
          <w:szCs w:val="24"/>
        </w:rPr>
        <w:t xml:space="preserve">  израсходовано – 1 705 562,4 тыс. руб.</w:t>
      </w:r>
      <w:r w:rsidR="004329B1">
        <w:rPr>
          <w:rFonts w:ascii="Times New Roman" w:hAnsi="Times New Roman" w:cs="Times New Roman"/>
          <w:bCs/>
          <w:sz w:val="24"/>
          <w:szCs w:val="24"/>
        </w:rPr>
        <w:t xml:space="preserve">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
          <w:bCs/>
          <w:sz w:val="24"/>
          <w:szCs w:val="24"/>
        </w:rPr>
        <w:lastRenderedPageBreak/>
        <w:t xml:space="preserve">Подпрограмма </w:t>
      </w:r>
      <w:r w:rsidRPr="00D24E38">
        <w:rPr>
          <w:rFonts w:ascii="Times New Roman" w:hAnsi="Times New Roman" w:cs="Times New Roman"/>
          <w:b/>
          <w:bCs/>
          <w:sz w:val="24"/>
          <w:szCs w:val="24"/>
          <w:lang w:val="en-US"/>
        </w:rPr>
        <w:t>I</w:t>
      </w:r>
      <w:r w:rsidRPr="00D24E38">
        <w:rPr>
          <w:rFonts w:ascii="Times New Roman" w:hAnsi="Times New Roman" w:cs="Times New Roman"/>
          <w:b/>
          <w:bCs/>
          <w:sz w:val="24"/>
          <w:szCs w:val="24"/>
        </w:rPr>
        <w:t>. «Комфортная городская среда»</w:t>
      </w:r>
      <w:r>
        <w:rPr>
          <w:rFonts w:ascii="Times New Roman" w:hAnsi="Times New Roman" w:cs="Times New Roman"/>
          <w:bCs/>
          <w:sz w:val="24"/>
          <w:szCs w:val="24"/>
        </w:rPr>
        <w:t>:</w:t>
      </w:r>
      <w:r w:rsidRPr="00D24E38">
        <w:rPr>
          <w:rFonts w:ascii="Times New Roman" w:hAnsi="Times New Roman" w:cs="Times New Roman"/>
          <w:bCs/>
          <w:sz w:val="24"/>
          <w:szCs w:val="24"/>
        </w:rPr>
        <w:t xml:space="preserve"> выделено бюджетных средств на реализацию мероприятий 896 992,88 тыс. руб.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xml:space="preserve">По состоянию на 01.01.2022 года фактически освоено 872,936,75 тыс. руб.,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xml:space="preserve">в том числе: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средства бюджета Московской области – 152651,6 тыс. руб.;</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средства бюджета Ленинского городского округа – 720285,15 тыс. руб.</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
          <w:bCs/>
          <w:sz w:val="24"/>
          <w:szCs w:val="24"/>
        </w:rPr>
        <w:t xml:space="preserve">Подпрограмма </w:t>
      </w:r>
      <w:r>
        <w:rPr>
          <w:rFonts w:ascii="Times New Roman" w:hAnsi="Times New Roman" w:cs="Times New Roman"/>
          <w:b/>
          <w:bCs/>
          <w:sz w:val="24"/>
          <w:szCs w:val="24"/>
          <w:lang w:val="en-US"/>
        </w:rPr>
        <w:t>II</w:t>
      </w:r>
      <w:r w:rsidRPr="00D24E38">
        <w:rPr>
          <w:rFonts w:ascii="Times New Roman" w:hAnsi="Times New Roman" w:cs="Times New Roman"/>
          <w:b/>
          <w:bCs/>
          <w:sz w:val="24"/>
          <w:szCs w:val="24"/>
        </w:rPr>
        <w:t>. «Благоустройство территорий»</w:t>
      </w:r>
      <w:r>
        <w:rPr>
          <w:rFonts w:ascii="Times New Roman" w:hAnsi="Times New Roman" w:cs="Times New Roman"/>
          <w:b/>
          <w:bCs/>
          <w:sz w:val="24"/>
          <w:szCs w:val="24"/>
        </w:rPr>
        <w:t>:</w:t>
      </w:r>
      <w:r w:rsidRPr="00D24E38">
        <w:rPr>
          <w:rFonts w:ascii="Times New Roman" w:hAnsi="Times New Roman" w:cs="Times New Roman"/>
          <w:bCs/>
          <w:sz w:val="24"/>
          <w:szCs w:val="24"/>
        </w:rPr>
        <w:t xml:space="preserve"> выделено бюджетных средств на реализацию мероприятий 752 362,10 тыс. руб.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xml:space="preserve">По состоянию на 01.01.2022 года фактически освоено 742032,80 тыс. руб.,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xml:space="preserve">в том числе: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средства бюджета Ленинского городского округа – 742032,80 тыс. руб.</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
          <w:bCs/>
          <w:sz w:val="24"/>
          <w:szCs w:val="24"/>
        </w:rPr>
        <w:t xml:space="preserve">Подпрограмма </w:t>
      </w:r>
      <w:r>
        <w:rPr>
          <w:rFonts w:ascii="Times New Roman" w:hAnsi="Times New Roman" w:cs="Times New Roman"/>
          <w:b/>
          <w:bCs/>
          <w:sz w:val="24"/>
          <w:szCs w:val="24"/>
        </w:rPr>
        <w:t>Ш.</w:t>
      </w:r>
      <w:r w:rsidRPr="00D24E38">
        <w:rPr>
          <w:rFonts w:ascii="Times New Roman" w:hAnsi="Times New Roman" w:cs="Times New Roman"/>
          <w:b/>
          <w:bCs/>
          <w:sz w:val="24"/>
          <w:szCs w:val="24"/>
        </w:rPr>
        <w:t xml:space="preserve"> «Создание условий для обеспечения комфортного проживания жителей в многоквартирных домах Московской области»</w:t>
      </w:r>
      <w:r>
        <w:rPr>
          <w:rFonts w:ascii="Times New Roman" w:hAnsi="Times New Roman" w:cs="Times New Roman"/>
          <w:b/>
          <w:bCs/>
          <w:sz w:val="24"/>
          <w:szCs w:val="24"/>
        </w:rPr>
        <w:t>:</w:t>
      </w:r>
      <w:r w:rsidRPr="00D24E38">
        <w:rPr>
          <w:rFonts w:ascii="Times New Roman" w:hAnsi="Times New Roman" w:cs="Times New Roman"/>
          <w:bCs/>
          <w:sz w:val="24"/>
          <w:szCs w:val="24"/>
        </w:rPr>
        <w:t xml:space="preserve"> выделено бюджетных средств на реализацию мероприятий 95 550,98 тыс. руб., в том числе: внебюджетные источники 25 350,20 тыс. руб.</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xml:space="preserve">По состоянию на 01.01.2022 года фактически освоено 90592,87 тыс. руб.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xml:space="preserve">в том числе: </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средства бюджета Московской области – 17 839,57 тыс. руб.;</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средства бюджета Ленинского городского округа – 47 449,35 тыс. руб.,</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 внебюджетные источники – 25 303,95 тыс. руб.</w:t>
      </w:r>
    </w:p>
    <w:p w:rsidR="00D24E38" w:rsidRP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
          <w:bCs/>
          <w:sz w:val="24"/>
          <w:szCs w:val="24"/>
        </w:rPr>
        <w:t xml:space="preserve">Подпрограмма </w:t>
      </w:r>
      <w:r>
        <w:rPr>
          <w:rFonts w:ascii="Times New Roman" w:hAnsi="Times New Roman" w:cs="Times New Roman"/>
          <w:b/>
          <w:bCs/>
          <w:sz w:val="24"/>
          <w:szCs w:val="24"/>
          <w:lang w:val="en-US"/>
        </w:rPr>
        <w:t>V</w:t>
      </w:r>
      <w:r>
        <w:rPr>
          <w:rFonts w:ascii="Times New Roman" w:hAnsi="Times New Roman" w:cs="Times New Roman"/>
          <w:b/>
          <w:bCs/>
          <w:sz w:val="24"/>
          <w:szCs w:val="24"/>
        </w:rPr>
        <w:t>.</w:t>
      </w:r>
      <w:r w:rsidRPr="00D24E38">
        <w:rPr>
          <w:rFonts w:ascii="Times New Roman" w:hAnsi="Times New Roman" w:cs="Times New Roman"/>
          <w:b/>
          <w:bCs/>
          <w:sz w:val="24"/>
          <w:szCs w:val="24"/>
        </w:rPr>
        <w:t xml:space="preserve"> «Обеспечивающая подпрограмма» </w:t>
      </w:r>
      <w:r>
        <w:rPr>
          <w:rFonts w:ascii="Times New Roman" w:hAnsi="Times New Roman" w:cs="Times New Roman"/>
          <w:b/>
          <w:bCs/>
          <w:sz w:val="24"/>
          <w:szCs w:val="24"/>
        </w:rPr>
        <w:t xml:space="preserve">- </w:t>
      </w:r>
      <w:r w:rsidRPr="00D24E38">
        <w:rPr>
          <w:rFonts w:ascii="Times New Roman" w:hAnsi="Times New Roman" w:cs="Times New Roman"/>
          <w:bCs/>
          <w:sz w:val="24"/>
          <w:szCs w:val="24"/>
        </w:rPr>
        <w:t xml:space="preserve">не финансируется. </w:t>
      </w:r>
    </w:p>
    <w:p w:rsidR="00D24E38" w:rsidRDefault="00D24E38" w:rsidP="00D24E38">
      <w:pPr>
        <w:spacing w:after="0" w:line="240" w:lineRule="auto"/>
        <w:ind w:firstLine="708"/>
        <w:jc w:val="both"/>
        <w:rPr>
          <w:rFonts w:ascii="Times New Roman" w:hAnsi="Times New Roman" w:cs="Times New Roman"/>
          <w:bCs/>
          <w:sz w:val="24"/>
          <w:szCs w:val="24"/>
        </w:rPr>
      </w:pPr>
      <w:r w:rsidRPr="00D24E38">
        <w:rPr>
          <w:rFonts w:ascii="Times New Roman" w:hAnsi="Times New Roman" w:cs="Times New Roman"/>
          <w:bCs/>
          <w:sz w:val="24"/>
          <w:szCs w:val="24"/>
        </w:rPr>
        <w:t>Количественные результаты по показателям программы в целом соответствуют планируемым значениям.</w:t>
      </w:r>
    </w:p>
    <w:p w:rsidR="006C210A" w:rsidRDefault="006C210A" w:rsidP="006A7678">
      <w:pPr>
        <w:spacing w:after="0" w:line="240" w:lineRule="auto"/>
        <w:ind w:firstLine="708"/>
        <w:jc w:val="both"/>
        <w:rPr>
          <w:rFonts w:ascii="Times New Roman" w:hAnsi="Times New Roman" w:cs="Times New Roman"/>
          <w:bCs/>
          <w:sz w:val="24"/>
          <w:szCs w:val="24"/>
        </w:rPr>
      </w:pPr>
    </w:p>
    <w:p w:rsidR="00130918" w:rsidRDefault="00130918" w:rsidP="00130918">
      <w:pPr>
        <w:spacing w:after="0" w:line="240" w:lineRule="auto"/>
        <w:ind w:firstLine="708"/>
        <w:jc w:val="center"/>
        <w:rPr>
          <w:rFonts w:ascii="Times New Roman" w:hAnsi="Times New Roman" w:cs="Times New Roman"/>
          <w:b/>
          <w:bCs/>
          <w:sz w:val="24"/>
          <w:szCs w:val="24"/>
        </w:rPr>
      </w:pPr>
      <w:r w:rsidRPr="00130918">
        <w:t xml:space="preserve"> </w:t>
      </w:r>
      <w:r w:rsidRPr="00130918">
        <w:rPr>
          <w:rFonts w:ascii="Times New Roman" w:hAnsi="Times New Roman" w:cs="Times New Roman"/>
          <w:b/>
          <w:bCs/>
          <w:sz w:val="24"/>
          <w:szCs w:val="24"/>
        </w:rPr>
        <w:t>XVIII. Муниципальная программа Ленинского городского округа «</w:t>
      </w:r>
      <w:r>
        <w:rPr>
          <w:rFonts w:ascii="Times New Roman" w:hAnsi="Times New Roman" w:cs="Times New Roman"/>
          <w:b/>
          <w:bCs/>
          <w:sz w:val="24"/>
          <w:szCs w:val="24"/>
        </w:rPr>
        <w:t>Строительство объектов социальной инфраструктуры</w:t>
      </w:r>
      <w:r w:rsidRPr="00130918">
        <w:rPr>
          <w:rFonts w:ascii="Times New Roman" w:hAnsi="Times New Roman" w:cs="Times New Roman"/>
          <w:b/>
          <w:bCs/>
          <w:sz w:val="24"/>
          <w:szCs w:val="24"/>
        </w:rPr>
        <w:t>» на 2021-2024 годы.</w:t>
      </w:r>
    </w:p>
    <w:p w:rsidR="006C210A" w:rsidRDefault="006C210A" w:rsidP="006C210A">
      <w:pPr>
        <w:spacing w:after="0" w:line="240" w:lineRule="auto"/>
        <w:ind w:firstLine="708"/>
        <w:rPr>
          <w:rFonts w:ascii="Times New Roman" w:hAnsi="Times New Roman" w:cs="Times New Roman"/>
          <w:bCs/>
          <w:sz w:val="24"/>
          <w:szCs w:val="24"/>
        </w:rPr>
      </w:pPr>
    </w:p>
    <w:p w:rsidR="00130918" w:rsidRDefault="006C210A" w:rsidP="006C210A">
      <w:pPr>
        <w:spacing w:after="0" w:line="240" w:lineRule="auto"/>
        <w:ind w:firstLine="708"/>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2353.</w:t>
      </w:r>
    </w:p>
    <w:p w:rsidR="00B16D12" w:rsidRPr="00B16D12" w:rsidRDefault="00B16D12" w:rsidP="00B16D12">
      <w:pPr>
        <w:spacing w:after="0" w:line="240" w:lineRule="auto"/>
        <w:ind w:firstLine="708"/>
        <w:rPr>
          <w:rFonts w:ascii="Times New Roman" w:hAnsi="Times New Roman" w:cs="Times New Roman"/>
          <w:bCs/>
          <w:sz w:val="24"/>
          <w:szCs w:val="24"/>
        </w:rPr>
      </w:pPr>
      <w:r w:rsidRPr="00B16D12">
        <w:rPr>
          <w:rFonts w:ascii="Times New Roman" w:hAnsi="Times New Roman" w:cs="Times New Roman"/>
          <w:bCs/>
          <w:sz w:val="24"/>
          <w:szCs w:val="24"/>
        </w:rPr>
        <w:t>Общий плановый объём финансирования муниципальной программы на 2021 год  – 228 991,47 тыс. руб., в том числе по источникам:</w:t>
      </w:r>
    </w:p>
    <w:p w:rsidR="00B16D12" w:rsidRP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 xml:space="preserve">бюджет Московской области – </w:t>
      </w:r>
      <w:r>
        <w:rPr>
          <w:rFonts w:ascii="Times New Roman" w:hAnsi="Times New Roman" w:cs="Times New Roman"/>
          <w:bCs/>
          <w:sz w:val="24"/>
          <w:szCs w:val="24"/>
        </w:rPr>
        <w:t>59 050</w:t>
      </w:r>
      <w:r w:rsidRPr="00B16D12">
        <w:rPr>
          <w:rFonts w:ascii="Times New Roman" w:hAnsi="Times New Roman" w:cs="Times New Roman"/>
          <w:bCs/>
          <w:sz w:val="24"/>
          <w:szCs w:val="24"/>
        </w:rPr>
        <w:t>,</w:t>
      </w:r>
      <w:r>
        <w:rPr>
          <w:rFonts w:ascii="Times New Roman" w:hAnsi="Times New Roman" w:cs="Times New Roman"/>
          <w:bCs/>
          <w:sz w:val="24"/>
          <w:szCs w:val="24"/>
        </w:rPr>
        <w:t>00</w:t>
      </w:r>
      <w:r w:rsidRPr="00B16D12">
        <w:rPr>
          <w:rFonts w:ascii="Times New Roman" w:hAnsi="Times New Roman" w:cs="Times New Roman"/>
          <w:bCs/>
          <w:sz w:val="24"/>
          <w:szCs w:val="24"/>
        </w:rPr>
        <w:t xml:space="preserve"> тыс. руб., </w:t>
      </w:r>
    </w:p>
    <w:p w:rsid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 xml:space="preserve">бюджет Ленинского городского округа – </w:t>
      </w:r>
      <w:r>
        <w:rPr>
          <w:rFonts w:ascii="Times New Roman" w:hAnsi="Times New Roman" w:cs="Times New Roman"/>
          <w:bCs/>
          <w:sz w:val="24"/>
          <w:szCs w:val="24"/>
        </w:rPr>
        <w:t>3</w:t>
      </w:r>
      <w:r w:rsidRPr="00B16D12">
        <w:rPr>
          <w:rFonts w:ascii="Times New Roman" w:hAnsi="Times New Roman" w:cs="Times New Roman"/>
          <w:bCs/>
          <w:sz w:val="24"/>
          <w:szCs w:val="24"/>
        </w:rPr>
        <w:t>6 1</w:t>
      </w:r>
      <w:r>
        <w:rPr>
          <w:rFonts w:ascii="Times New Roman" w:hAnsi="Times New Roman" w:cs="Times New Roman"/>
          <w:bCs/>
          <w:sz w:val="24"/>
          <w:szCs w:val="24"/>
        </w:rPr>
        <w:t>81</w:t>
      </w:r>
      <w:r w:rsidRPr="00B16D12">
        <w:rPr>
          <w:rFonts w:ascii="Times New Roman" w:hAnsi="Times New Roman" w:cs="Times New Roman"/>
          <w:bCs/>
          <w:sz w:val="24"/>
          <w:szCs w:val="24"/>
        </w:rPr>
        <w:t>,</w:t>
      </w:r>
      <w:r>
        <w:rPr>
          <w:rFonts w:ascii="Times New Roman" w:hAnsi="Times New Roman" w:cs="Times New Roman"/>
          <w:bCs/>
          <w:sz w:val="24"/>
          <w:szCs w:val="24"/>
        </w:rPr>
        <w:t>58</w:t>
      </w:r>
      <w:r w:rsidRPr="00B16D12">
        <w:rPr>
          <w:rFonts w:ascii="Times New Roman" w:hAnsi="Times New Roman" w:cs="Times New Roman"/>
          <w:bCs/>
          <w:sz w:val="24"/>
          <w:szCs w:val="24"/>
        </w:rPr>
        <w:t xml:space="preserve"> тыс. руб.</w:t>
      </w:r>
      <w:r>
        <w:rPr>
          <w:rFonts w:ascii="Times New Roman" w:hAnsi="Times New Roman" w:cs="Times New Roman"/>
          <w:bCs/>
          <w:sz w:val="24"/>
          <w:szCs w:val="24"/>
        </w:rPr>
        <w:t>,</w:t>
      </w:r>
    </w:p>
    <w:p w:rsidR="00B16D12" w:rsidRP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внебюджетные источники – 100 000 тыс. руб.</w:t>
      </w:r>
    </w:p>
    <w:p w:rsidR="00B16D12" w:rsidRPr="00B16D12" w:rsidRDefault="00B16D12" w:rsidP="00B16D12">
      <w:pPr>
        <w:spacing w:after="0" w:line="240" w:lineRule="auto"/>
        <w:ind w:firstLine="708"/>
        <w:rPr>
          <w:rFonts w:ascii="Times New Roman" w:hAnsi="Times New Roman" w:cs="Times New Roman"/>
          <w:bCs/>
          <w:sz w:val="24"/>
          <w:szCs w:val="24"/>
        </w:rPr>
      </w:pPr>
      <w:r w:rsidRPr="00B16D12">
        <w:rPr>
          <w:rFonts w:ascii="Times New Roman" w:hAnsi="Times New Roman" w:cs="Times New Roman"/>
          <w:bCs/>
          <w:sz w:val="24"/>
          <w:szCs w:val="24"/>
        </w:rPr>
        <w:t xml:space="preserve">На выполнение программных мероприятий по состоянию на 01.01.2022 года фактически освоено – </w:t>
      </w:r>
      <w:r>
        <w:rPr>
          <w:rFonts w:ascii="Times New Roman" w:hAnsi="Times New Roman" w:cs="Times New Roman"/>
          <w:bCs/>
          <w:sz w:val="24"/>
          <w:szCs w:val="24"/>
        </w:rPr>
        <w:t>92 733</w:t>
      </w:r>
      <w:r w:rsidRPr="00B16D12">
        <w:rPr>
          <w:rFonts w:ascii="Times New Roman" w:hAnsi="Times New Roman" w:cs="Times New Roman"/>
          <w:bCs/>
          <w:sz w:val="24"/>
          <w:szCs w:val="24"/>
        </w:rPr>
        <w:t>,</w:t>
      </w:r>
      <w:r>
        <w:rPr>
          <w:rFonts w:ascii="Times New Roman" w:hAnsi="Times New Roman" w:cs="Times New Roman"/>
          <w:bCs/>
          <w:sz w:val="24"/>
          <w:szCs w:val="24"/>
        </w:rPr>
        <w:t>71</w:t>
      </w:r>
      <w:r w:rsidRPr="00B16D12">
        <w:rPr>
          <w:rFonts w:ascii="Times New Roman" w:hAnsi="Times New Roman" w:cs="Times New Roman"/>
          <w:bCs/>
          <w:sz w:val="24"/>
          <w:szCs w:val="24"/>
        </w:rPr>
        <w:t xml:space="preserve">  тыс. руб., в том числе по источникам:</w:t>
      </w:r>
    </w:p>
    <w:p w:rsidR="00B16D12" w:rsidRP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 xml:space="preserve">бюджет Московской области – </w:t>
      </w:r>
      <w:r>
        <w:rPr>
          <w:rFonts w:ascii="Times New Roman" w:hAnsi="Times New Roman" w:cs="Times New Roman"/>
          <w:bCs/>
          <w:sz w:val="24"/>
          <w:szCs w:val="24"/>
        </w:rPr>
        <w:t>58</w:t>
      </w:r>
      <w:r w:rsidRPr="00B16D12">
        <w:rPr>
          <w:rFonts w:ascii="Times New Roman" w:hAnsi="Times New Roman" w:cs="Times New Roman"/>
          <w:bCs/>
          <w:sz w:val="24"/>
          <w:szCs w:val="24"/>
        </w:rPr>
        <w:t xml:space="preserve"> </w:t>
      </w:r>
      <w:r>
        <w:rPr>
          <w:rFonts w:ascii="Times New Roman" w:hAnsi="Times New Roman" w:cs="Times New Roman"/>
          <w:bCs/>
          <w:sz w:val="24"/>
          <w:szCs w:val="24"/>
        </w:rPr>
        <w:t>919</w:t>
      </w:r>
      <w:r w:rsidRPr="00B16D12">
        <w:rPr>
          <w:rFonts w:ascii="Times New Roman" w:hAnsi="Times New Roman" w:cs="Times New Roman"/>
          <w:bCs/>
          <w:sz w:val="24"/>
          <w:szCs w:val="24"/>
        </w:rPr>
        <w:t>,</w:t>
      </w:r>
      <w:r>
        <w:rPr>
          <w:rFonts w:ascii="Times New Roman" w:hAnsi="Times New Roman" w:cs="Times New Roman"/>
          <w:bCs/>
          <w:sz w:val="24"/>
          <w:szCs w:val="24"/>
        </w:rPr>
        <w:t>71</w:t>
      </w:r>
      <w:r w:rsidRPr="00B16D12">
        <w:rPr>
          <w:rFonts w:ascii="Times New Roman" w:hAnsi="Times New Roman" w:cs="Times New Roman"/>
          <w:bCs/>
          <w:sz w:val="24"/>
          <w:szCs w:val="24"/>
        </w:rPr>
        <w:t xml:space="preserve"> тыс. руб., </w:t>
      </w:r>
      <w:bookmarkStart w:id="14" w:name="_GoBack"/>
      <w:bookmarkEnd w:id="14"/>
    </w:p>
    <w:p w:rsid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Ленинского городского округа –</w:t>
      </w:r>
      <w:r>
        <w:rPr>
          <w:rFonts w:ascii="Times New Roman" w:hAnsi="Times New Roman" w:cs="Times New Roman"/>
          <w:bCs/>
          <w:sz w:val="24"/>
          <w:szCs w:val="24"/>
        </w:rPr>
        <w:t xml:space="preserve"> </w:t>
      </w:r>
      <w:r w:rsidR="00381244">
        <w:rPr>
          <w:rFonts w:ascii="Times New Roman" w:hAnsi="Times New Roman" w:cs="Times New Roman"/>
          <w:bCs/>
          <w:sz w:val="24"/>
          <w:szCs w:val="24"/>
        </w:rPr>
        <w:t>33</w:t>
      </w:r>
      <w:r>
        <w:rPr>
          <w:rFonts w:ascii="Times New Roman" w:hAnsi="Times New Roman" w:cs="Times New Roman"/>
          <w:bCs/>
          <w:sz w:val="24"/>
          <w:szCs w:val="24"/>
        </w:rPr>
        <w:t xml:space="preserve"> 814</w:t>
      </w:r>
      <w:r w:rsidRPr="00B16D12">
        <w:rPr>
          <w:rFonts w:ascii="Times New Roman" w:hAnsi="Times New Roman" w:cs="Times New Roman"/>
          <w:bCs/>
          <w:sz w:val="24"/>
          <w:szCs w:val="24"/>
        </w:rPr>
        <w:t>,</w:t>
      </w:r>
      <w:r>
        <w:rPr>
          <w:rFonts w:ascii="Times New Roman" w:hAnsi="Times New Roman" w:cs="Times New Roman"/>
          <w:bCs/>
          <w:sz w:val="24"/>
          <w:szCs w:val="24"/>
        </w:rPr>
        <w:t>0</w:t>
      </w:r>
      <w:r w:rsidRPr="00B16D12">
        <w:rPr>
          <w:rFonts w:ascii="Times New Roman" w:hAnsi="Times New Roman" w:cs="Times New Roman"/>
          <w:bCs/>
          <w:sz w:val="24"/>
          <w:szCs w:val="24"/>
        </w:rPr>
        <w:t>0 тыс. руб.</w:t>
      </w:r>
      <w:r>
        <w:rPr>
          <w:rFonts w:ascii="Times New Roman" w:hAnsi="Times New Roman" w:cs="Times New Roman"/>
          <w:bCs/>
          <w:sz w:val="24"/>
          <w:szCs w:val="24"/>
        </w:rPr>
        <w:t>,</w:t>
      </w:r>
    </w:p>
    <w:p w:rsidR="00B16D12" w:rsidRDefault="00B16D12" w:rsidP="00B16D1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 внебюджетные источники - 0</w:t>
      </w:r>
    </w:p>
    <w:p w:rsidR="007C0291" w:rsidRPr="007C0291" w:rsidRDefault="007C0291" w:rsidP="00B16D12">
      <w:pPr>
        <w:spacing w:after="0" w:line="240" w:lineRule="auto"/>
        <w:ind w:firstLine="708"/>
        <w:jc w:val="both"/>
        <w:rPr>
          <w:rFonts w:ascii="Times New Roman" w:hAnsi="Times New Roman" w:cs="Times New Roman"/>
          <w:bCs/>
          <w:sz w:val="24"/>
          <w:szCs w:val="24"/>
        </w:rPr>
      </w:pPr>
      <w:r w:rsidRPr="007C0291">
        <w:rPr>
          <w:rFonts w:ascii="Times New Roman" w:hAnsi="Times New Roman" w:cs="Times New Roman"/>
          <w:bCs/>
          <w:sz w:val="24"/>
          <w:szCs w:val="24"/>
        </w:rPr>
        <w:t>В рамках муниципальной программы Ленинского городского округа «Строительство объектов социальной инфраструктуры» на 2021-2024 годы, предусмотрено финансирование МКУ «</w:t>
      </w:r>
      <w:proofErr w:type="spellStart"/>
      <w:r w:rsidRPr="007C0291">
        <w:rPr>
          <w:rFonts w:ascii="Times New Roman" w:hAnsi="Times New Roman" w:cs="Times New Roman"/>
          <w:bCs/>
          <w:sz w:val="24"/>
          <w:szCs w:val="24"/>
        </w:rPr>
        <w:t>ВидУКС</w:t>
      </w:r>
      <w:proofErr w:type="spellEnd"/>
      <w:r w:rsidRPr="007C0291">
        <w:rPr>
          <w:rFonts w:ascii="Times New Roman" w:hAnsi="Times New Roman" w:cs="Times New Roman"/>
          <w:bCs/>
          <w:sz w:val="24"/>
          <w:szCs w:val="24"/>
        </w:rPr>
        <w:t>» в 2021 году на строительство следующих объектов:</w:t>
      </w:r>
    </w:p>
    <w:p w:rsidR="007C0291" w:rsidRPr="007C0291" w:rsidRDefault="007C0291" w:rsidP="00B16D12">
      <w:pPr>
        <w:spacing w:after="0" w:line="240" w:lineRule="auto"/>
        <w:ind w:firstLine="708"/>
        <w:jc w:val="both"/>
        <w:rPr>
          <w:rFonts w:ascii="Times New Roman" w:hAnsi="Times New Roman" w:cs="Times New Roman"/>
          <w:bCs/>
          <w:sz w:val="24"/>
          <w:szCs w:val="24"/>
        </w:rPr>
      </w:pPr>
      <w:r w:rsidRPr="007C0291">
        <w:rPr>
          <w:rFonts w:ascii="Times New Roman" w:hAnsi="Times New Roman" w:cs="Times New Roman"/>
          <w:bCs/>
          <w:sz w:val="24"/>
          <w:szCs w:val="24"/>
        </w:rPr>
        <w:t>- на капитальные вложения в объекты общего образования в целях синхронизации с жилой застройкой по объекту «Средняя образовательная школа на 825 мест, Ленинский городской округ, р. п. Дрожжино, ЖК «Дрожжино - 2» (строительство), срок реализации 2021-2023 годы, сумма финансирования на 2021 год- 50 000,00 тысяч рублей, в том числе: за счет средств местного бюджета 2 500,00 тысяч рублей, за счет бюджета Московской области 47 500,00 тысяч рублей. Заключен контракт с ООО «Т-строй» на 2021-2023 годы 0148200005421000635 от 01.10.21 на сумму 707 000,00 тысяч рублей. Освоено в 2021г. 50 000,00 тысяч рублей;</w:t>
      </w:r>
    </w:p>
    <w:p w:rsidR="007C0291" w:rsidRPr="007C0291" w:rsidRDefault="007C0291" w:rsidP="00B16D12">
      <w:pPr>
        <w:spacing w:after="0" w:line="240" w:lineRule="auto"/>
        <w:ind w:firstLine="708"/>
        <w:jc w:val="both"/>
        <w:rPr>
          <w:rFonts w:ascii="Times New Roman" w:hAnsi="Times New Roman" w:cs="Times New Roman"/>
          <w:bCs/>
          <w:sz w:val="24"/>
          <w:szCs w:val="24"/>
        </w:rPr>
      </w:pPr>
      <w:r w:rsidRPr="007C0291">
        <w:rPr>
          <w:rFonts w:ascii="Times New Roman" w:hAnsi="Times New Roman" w:cs="Times New Roman"/>
          <w:bCs/>
          <w:sz w:val="24"/>
          <w:szCs w:val="24"/>
        </w:rPr>
        <w:t xml:space="preserve">- дошкольное образовательное учреждение на 200 мест (ДОУ 2.2) по адресу: Московская область, Ленинский городской округ, вблизи </w:t>
      </w:r>
      <w:proofErr w:type="spellStart"/>
      <w:r w:rsidRPr="007C0291">
        <w:rPr>
          <w:rFonts w:ascii="Times New Roman" w:hAnsi="Times New Roman" w:cs="Times New Roman"/>
          <w:bCs/>
          <w:sz w:val="24"/>
          <w:szCs w:val="24"/>
        </w:rPr>
        <w:t>р.п</w:t>
      </w:r>
      <w:proofErr w:type="spellEnd"/>
      <w:r w:rsidRPr="007C0291">
        <w:rPr>
          <w:rFonts w:ascii="Times New Roman" w:hAnsi="Times New Roman" w:cs="Times New Roman"/>
          <w:bCs/>
          <w:sz w:val="24"/>
          <w:szCs w:val="24"/>
        </w:rPr>
        <w:t>.</w:t>
      </w:r>
      <w:r w:rsidR="0057777A">
        <w:rPr>
          <w:rFonts w:ascii="Times New Roman" w:hAnsi="Times New Roman" w:cs="Times New Roman"/>
          <w:bCs/>
          <w:sz w:val="24"/>
          <w:szCs w:val="24"/>
        </w:rPr>
        <w:t xml:space="preserve"> </w:t>
      </w:r>
      <w:proofErr w:type="spellStart"/>
      <w:r w:rsidRPr="007C0291">
        <w:rPr>
          <w:rFonts w:ascii="Times New Roman" w:hAnsi="Times New Roman" w:cs="Times New Roman"/>
          <w:bCs/>
          <w:sz w:val="24"/>
          <w:szCs w:val="24"/>
        </w:rPr>
        <w:t>Лопатино</w:t>
      </w:r>
      <w:proofErr w:type="spellEnd"/>
      <w:r w:rsidRPr="007C0291">
        <w:rPr>
          <w:rFonts w:ascii="Times New Roman" w:hAnsi="Times New Roman" w:cs="Times New Roman"/>
          <w:bCs/>
          <w:sz w:val="24"/>
          <w:szCs w:val="24"/>
        </w:rPr>
        <w:t xml:space="preserve"> (строительство), срок реализации </w:t>
      </w:r>
      <w:r w:rsidRPr="007C0291">
        <w:rPr>
          <w:rFonts w:ascii="Times New Roman" w:hAnsi="Times New Roman" w:cs="Times New Roman"/>
          <w:bCs/>
          <w:sz w:val="24"/>
          <w:szCs w:val="24"/>
        </w:rPr>
        <w:lastRenderedPageBreak/>
        <w:t>2021-2022 год, сумма финансирования на 2021 год- 15 000,0 тысяч рублей, в том числе: за счет средств областного бюджета 11 550,0 тысяч рублей, местного бюджета 3 450,0 тысяч рублей. Заключен контракт на 2021-2022 год № 0148200005421000191 от 26.05.21 с ЗАО "МОСКОВСКИЙ ОБЛАСТНОЙ СТРОИТЕЛЬНЫЙ ТРЕСТ №11" на сумму 231 337,69 тысяч рублей. Освоено в 2021г. 14 830,79 тыс. руб.;</w:t>
      </w:r>
    </w:p>
    <w:p w:rsidR="007C0291" w:rsidRPr="007C0291" w:rsidRDefault="007C0291" w:rsidP="00B16D12">
      <w:pPr>
        <w:spacing w:after="0" w:line="240" w:lineRule="auto"/>
        <w:ind w:firstLine="708"/>
        <w:jc w:val="both"/>
        <w:rPr>
          <w:rFonts w:ascii="Times New Roman" w:hAnsi="Times New Roman" w:cs="Times New Roman"/>
          <w:bCs/>
          <w:sz w:val="24"/>
          <w:szCs w:val="24"/>
        </w:rPr>
      </w:pPr>
      <w:r w:rsidRPr="007C0291">
        <w:rPr>
          <w:rFonts w:ascii="Times New Roman" w:hAnsi="Times New Roman" w:cs="Times New Roman"/>
          <w:bCs/>
          <w:sz w:val="24"/>
          <w:szCs w:val="24"/>
        </w:rPr>
        <w:t>- реконструкцию с модернизацией детского сада "Малыш" по адресу: Московская область, Ленинский муниципальный район, г. Видное, ул. Гаевского, д. 6. (Пир и реконструкция), срок реализации 2021 год, финансирование за счет средств местного бюджета 4 500,00 тысяч рублей. Заключен контракт на (ПИР) с ООО "ИНФОПРОМ ТЕХНОЛОГИИ" на 2021 год № 0848300048421000015 от 24.03.21 на сумму 4 500,00 тысяч рублей. Освоено в 2021г. 4 500,00 тысяч рублей;</w:t>
      </w:r>
    </w:p>
    <w:p w:rsidR="007C0291" w:rsidRPr="007C0291" w:rsidRDefault="007C0291" w:rsidP="00B16D12">
      <w:pPr>
        <w:spacing w:after="0" w:line="240" w:lineRule="auto"/>
        <w:ind w:firstLine="708"/>
        <w:jc w:val="both"/>
        <w:rPr>
          <w:rFonts w:ascii="Times New Roman" w:hAnsi="Times New Roman" w:cs="Times New Roman"/>
          <w:bCs/>
          <w:sz w:val="24"/>
          <w:szCs w:val="24"/>
        </w:rPr>
      </w:pPr>
      <w:r w:rsidRPr="007C0291">
        <w:rPr>
          <w:rFonts w:ascii="Times New Roman" w:hAnsi="Times New Roman" w:cs="Times New Roman"/>
          <w:bCs/>
          <w:sz w:val="24"/>
          <w:szCs w:val="24"/>
        </w:rPr>
        <w:t>- на капитальные вложения в объекты общего образования по объекту «Средняя образовательная школа на 1350 мест по адресу: Московская область, Ленинский городской округ, п. Развилка, квартал «Римский» (ПИР и строительство),</w:t>
      </w:r>
      <w:r w:rsidR="0057777A">
        <w:rPr>
          <w:rFonts w:ascii="Times New Roman" w:hAnsi="Times New Roman" w:cs="Times New Roman"/>
          <w:bCs/>
          <w:sz w:val="24"/>
          <w:szCs w:val="24"/>
        </w:rPr>
        <w:t xml:space="preserve"> </w:t>
      </w:r>
      <w:r w:rsidRPr="007C0291">
        <w:rPr>
          <w:rFonts w:ascii="Times New Roman" w:hAnsi="Times New Roman" w:cs="Times New Roman"/>
          <w:bCs/>
          <w:sz w:val="24"/>
          <w:szCs w:val="24"/>
        </w:rPr>
        <w:t xml:space="preserve">срок реализации 2021-2024 годы, сумма финансирования на 2021 год- 16 000,0 тысяч рублей, в том числе: за счет средств областного бюджета 15 200,0 тысяч рублей, местного бюджета 800,0 тысяч рублей. Заключен контракт с ООО «Московская областная инженерно-эксплуатационная компания» на 2021-2024 годы 0148200005421000510 от 12.08.21 на сумму 1 503 196 574,53 тысяч рублей. По согласованию с Министерством строительного комплекса Московской области перенесены средства с 2021 года на 2022 год; </w:t>
      </w:r>
    </w:p>
    <w:p w:rsidR="007C0291" w:rsidRPr="007C0291" w:rsidRDefault="007C0291" w:rsidP="00B16D12">
      <w:pPr>
        <w:spacing w:after="0" w:line="240" w:lineRule="auto"/>
        <w:ind w:firstLine="708"/>
        <w:jc w:val="both"/>
        <w:rPr>
          <w:rFonts w:ascii="Times New Roman" w:hAnsi="Times New Roman" w:cs="Times New Roman"/>
          <w:bCs/>
          <w:sz w:val="24"/>
          <w:szCs w:val="24"/>
        </w:rPr>
      </w:pPr>
      <w:r w:rsidRPr="007C0291">
        <w:rPr>
          <w:rFonts w:ascii="Times New Roman" w:hAnsi="Times New Roman" w:cs="Times New Roman"/>
          <w:bCs/>
          <w:sz w:val="24"/>
          <w:szCs w:val="24"/>
        </w:rPr>
        <w:t xml:space="preserve">- на проектирование и строительство общеобразовательных школ в целях содействия развитию сельских территорий Московской области по объекту «Средняя общеобразовательная школа на 1550 мест по адресу: Московская область, Ленинский городской округ, п. </w:t>
      </w:r>
      <w:proofErr w:type="spellStart"/>
      <w:r w:rsidRPr="007C0291">
        <w:rPr>
          <w:rFonts w:ascii="Times New Roman" w:hAnsi="Times New Roman" w:cs="Times New Roman"/>
          <w:bCs/>
          <w:sz w:val="24"/>
          <w:szCs w:val="24"/>
        </w:rPr>
        <w:t>Битца</w:t>
      </w:r>
      <w:proofErr w:type="spellEnd"/>
      <w:r w:rsidRPr="007C0291">
        <w:rPr>
          <w:rFonts w:ascii="Times New Roman" w:hAnsi="Times New Roman" w:cs="Times New Roman"/>
          <w:bCs/>
          <w:sz w:val="24"/>
          <w:szCs w:val="24"/>
        </w:rPr>
        <w:t xml:space="preserve"> (ПИР и строительство)», срок реализации 2021-2024 годы, сумма финансирования на 2021 год- 25 000,0 тысяч рублей, в том числе: за счет бюджета Московской области 23 750,0 тысяч рублей, местного бюджета 1 250,0 тысяч рублей. Заключен контракт с ООО "Триумф" на 2021-2024 годы 0148200005421000537 от 18.08.21 на сумму 1 273 377 578,70 тысяч рублей. По согласованию с Министерством строительного комплекса Московской области перенесены средства с 2021 года на 2022 год; </w:t>
      </w:r>
    </w:p>
    <w:p w:rsidR="007C0291" w:rsidRPr="007C0291" w:rsidRDefault="007C0291" w:rsidP="00B16D12">
      <w:pPr>
        <w:spacing w:after="0" w:line="240" w:lineRule="auto"/>
        <w:ind w:firstLine="708"/>
        <w:jc w:val="both"/>
        <w:rPr>
          <w:rFonts w:ascii="Times New Roman" w:hAnsi="Times New Roman" w:cs="Times New Roman"/>
          <w:bCs/>
          <w:sz w:val="24"/>
          <w:szCs w:val="24"/>
        </w:rPr>
      </w:pPr>
      <w:r w:rsidRPr="007C0291">
        <w:rPr>
          <w:rFonts w:ascii="Times New Roman" w:hAnsi="Times New Roman" w:cs="Times New Roman"/>
          <w:bCs/>
          <w:sz w:val="24"/>
          <w:szCs w:val="24"/>
        </w:rPr>
        <w:t>- детский сад на 340 мест по адресу: Московская область, Ленинский городской округ, п.</w:t>
      </w:r>
      <w:r w:rsidR="0057777A">
        <w:rPr>
          <w:rFonts w:ascii="Times New Roman" w:hAnsi="Times New Roman" w:cs="Times New Roman"/>
          <w:bCs/>
          <w:sz w:val="24"/>
          <w:szCs w:val="24"/>
        </w:rPr>
        <w:t xml:space="preserve"> </w:t>
      </w:r>
      <w:r w:rsidRPr="007C0291">
        <w:rPr>
          <w:rFonts w:ascii="Times New Roman" w:hAnsi="Times New Roman" w:cs="Times New Roman"/>
          <w:bCs/>
          <w:sz w:val="24"/>
          <w:szCs w:val="24"/>
        </w:rPr>
        <w:t xml:space="preserve">Развилка (ПИР и строительство), срок реализации 2021-2023 годы, сумма финансирования на 2021 год- 10 000,00 тысяч рублей перенесена на 2023 год. Заключен контракт с ООО "ВОЗДВИЖЕНИЕ" на 2021-2023 годы 0148200005421000169 от 31.05.21 на сумму 396 210,19 тысяч рублей, в </w:t>
      </w:r>
      <w:proofErr w:type="spellStart"/>
      <w:r w:rsidRPr="007C0291">
        <w:rPr>
          <w:rFonts w:ascii="Times New Roman" w:hAnsi="Times New Roman" w:cs="Times New Roman"/>
          <w:bCs/>
          <w:sz w:val="24"/>
          <w:szCs w:val="24"/>
        </w:rPr>
        <w:t>т.ч</w:t>
      </w:r>
      <w:proofErr w:type="spellEnd"/>
      <w:r w:rsidRPr="007C0291">
        <w:rPr>
          <w:rFonts w:ascii="Times New Roman" w:hAnsi="Times New Roman" w:cs="Times New Roman"/>
          <w:bCs/>
          <w:sz w:val="24"/>
          <w:szCs w:val="24"/>
        </w:rPr>
        <w:t xml:space="preserve">. 2021 год 9 797,26 тысяч рублей. По согласованию с Министерством строительного комплекса Московской области перенесены средства с 2021 года на 2022 год; </w:t>
      </w:r>
    </w:p>
    <w:p w:rsidR="007C0291" w:rsidRPr="006C210A" w:rsidRDefault="007C0291" w:rsidP="00B16D12">
      <w:pPr>
        <w:spacing w:after="0" w:line="240" w:lineRule="auto"/>
        <w:ind w:firstLine="708"/>
        <w:jc w:val="both"/>
        <w:rPr>
          <w:rFonts w:ascii="Times New Roman" w:hAnsi="Times New Roman" w:cs="Times New Roman"/>
          <w:bCs/>
          <w:sz w:val="24"/>
          <w:szCs w:val="24"/>
        </w:rPr>
      </w:pPr>
      <w:r w:rsidRPr="007C0291">
        <w:rPr>
          <w:rFonts w:ascii="Times New Roman" w:hAnsi="Times New Roman" w:cs="Times New Roman"/>
          <w:bCs/>
          <w:sz w:val="24"/>
          <w:szCs w:val="24"/>
        </w:rPr>
        <w:t xml:space="preserve">- дошкольное образовательное учреждение №5 на 325 мест по адресу: Московская область, Ленинский городской округ, п. </w:t>
      </w:r>
      <w:proofErr w:type="spellStart"/>
      <w:r w:rsidRPr="007C0291">
        <w:rPr>
          <w:rFonts w:ascii="Times New Roman" w:hAnsi="Times New Roman" w:cs="Times New Roman"/>
          <w:bCs/>
          <w:sz w:val="24"/>
          <w:szCs w:val="24"/>
        </w:rPr>
        <w:t>Битца</w:t>
      </w:r>
      <w:proofErr w:type="spellEnd"/>
      <w:r w:rsidRPr="007C0291">
        <w:rPr>
          <w:rFonts w:ascii="Times New Roman" w:hAnsi="Times New Roman" w:cs="Times New Roman"/>
          <w:bCs/>
          <w:sz w:val="24"/>
          <w:szCs w:val="24"/>
        </w:rPr>
        <w:t xml:space="preserve"> (ПИР и строительство), срок реализации 2021-2022 годы, сумма финансирования на 2021 год- 30 000,0 тысяч рублей перенесена на 2022 год. Заключен контракт на 2021-2022 год № 0148200005421000221 от 27.05.2021 с ООО "ВОЗДВИЖЕНИЕ" на сумму 372 317,26 тысяч рублей, в </w:t>
      </w:r>
      <w:proofErr w:type="spellStart"/>
      <w:r w:rsidRPr="007C0291">
        <w:rPr>
          <w:rFonts w:ascii="Times New Roman" w:hAnsi="Times New Roman" w:cs="Times New Roman"/>
          <w:bCs/>
          <w:sz w:val="24"/>
          <w:szCs w:val="24"/>
        </w:rPr>
        <w:t>т.ч</w:t>
      </w:r>
      <w:proofErr w:type="spellEnd"/>
      <w:r w:rsidRPr="007C0291">
        <w:rPr>
          <w:rFonts w:ascii="Times New Roman" w:hAnsi="Times New Roman" w:cs="Times New Roman"/>
          <w:bCs/>
          <w:sz w:val="24"/>
          <w:szCs w:val="24"/>
        </w:rPr>
        <w:t>. 2021 год 20 943,0 тысяч рублей.</w:t>
      </w:r>
    </w:p>
    <w:p w:rsidR="006C210A" w:rsidRPr="006C210A" w:rsidRDefault="006C210A" w:rsidP="00130918">
      <w:pPr>
        <w:spacing w:after="0" w:line="240" w:lineRule="auto"/>
        <w:ind w:firstLine="708"/>
        <w:jc w:val="center"/>
        <w:rPr>
          <w:rFonts w:ascii="Times New Roman" w:hAnsi="Times New Roman" w:cs="Times New Roman"/>
          <w:bCs/>
          <w:sz w:val="24"/>
          <w:szCs w:val="24"/>
        </w:rPr>
      </w:pPr>
    </w:p>
    <w:p w:rsidR="00130918" w:rsidRPr="00130918" w:rsidRDefault="00130918" w:rsidP="00130918">
      <w:pPr>
        <w:spacing w:after="0" w:line="240" w:lineRule="auto"/>
        <w:ind w:firstLine="708"/>
        <w:jc w:val="center"/>
        <w:rPr>
          <w:rFonts w:ascii="Times New Roman" w:hAnsi="Times New Roman" w:cs="Times New Roman"/>
          <w:b/>
          <w:bCs/>
          <w:sz w:val="24"/>
          <w:szCs w:val="24"/>
        </w:rPr>
      </w:pPr>
      <w:r w:rsidRPr="00130918">
        <w:rPr>
          <w:rFonts w:ascii="Times New Roman" w:hAnsi="Times New Roman" w:cs="Times New Roman"/>
          <w:b/>
          <w:bCs/>
          <w:sz w:val="24"/>
          <w:szCs w:val="24"/>
        </w:rPr>
        <w:t>XIX. Муниципальная программа Ленинского городского округа «</w:t>
      </w:r>
      <w:r>
        <w:rPr>
          <w:rFonts w:ascii="Times New Roman" w:hAnsi="Times New Roman" w:cs="Times New Roman"/>
          <w:b/>
          <w:bCs/>
          <w:sz w:val="24"/>
          <w:szCs w:val="24"/>
        </w:rPr>
        <w:t>Переселение граждан из аварийного жилищного фонда</w:t>
      </w:r>
      <w:r w:rsidRPr="00130918">
        <w:rPr>
          <w:rFonts w:ascii="Times New Roman" w:hAnsi="Times New Roman" w:cs="Times New Roman"/>
          <w:b/>
          <w:bCs/>
          <w:sz w:val="24"/>
          <w:szCs w:val="24"/>
        </w:rPr>
        <w:t>» на 2021-2024 годы.</w:t>
      </w:r>
    </w:p>
    <w:p w:rsidR="006C210A" w:rsidRDefault="006C210A" w:rsidP="006A7678">
      <w:pPr>
        <w:spacing w:after="0" w:line="240" w:lineRule="auto"/>
        <w:ind w:firstLine="708"/>
        <w:jc w:val="both"/>
        <w:rPr>
          <w:rFonts w:ascii="Times New Roman" w:hAnsi="Times New Roman" w:cs="Times New Roman"/>
          <w:bCs/>
          <w:sz w:val="24"/>
          <w:szCs w:val="24"/>
        </w:rPr>
      </w:pPr>
    </w:p>
    <w:p w:rsidR="00130918" w:rsidRPr="00C50465"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Программа утверждена постановлением администрации Ленинского городского округа Московской области от 14.10.2020 №</w:t>
      </w:r>
      <w:r>
        <w:rPr>
          <w:rFonts w:ascii="Times New Roman" w:hAnsi="Times New Roman" w:cs="Times New Roman"/>
          <w:bCs/>
          <w:sz w:val="24"/>
          <w:szCs w:val="24"/>
        </w:rPr>
        <w:t xml:space="preserve"> 2340.</w:t>
      </w:r>
    </w:p>
    <w:p w:rsidR="00656305" w:rsidRPr="00656305" w:rsidRDefault="00656305" w:rsidP="006A767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Программа не финансируется.</w:t>
      </w:r>
    </w:p>
    <w:p w:rsidR="008C6144" w:rsidRPr="008C6144" w:rsidRDefault="008C6144" w:rsidP="008C6144">
      <w:pPr>
        <w:spacing w:after="0" w:line="240" w:lineRule="auto"/>
        <w:ind w:firstLine="708"/>
        <w:jc w:val="both"/>
        <w:rPr>
          <w:rFonts w:ascii="Times New Roman" w:hAnsi="Times New Roman" w:cs="Times New Roman"/>
          <w:bCs/>
          <w:sz w:val="24"/>
          <w:szCs w:val="24"/>
        </w:rPr>
      </w:pPr>
      <w:r w:rsidRPr="008C6144">
        <w:rPr>
          <w:rFonts w:ascii="Times New Roman" w:hAnsi="Times New Roman" w:cs="Times New Roman"/>
          <w:bCs/>
          <w:sz w:val="24"/>
          <w:szCs w:val="24"/>
        </w:rPr>
        <w:t>Муниципальн</w:t>
      </w:r>
      <w:r>
        <w:rPr>
          <w:rFonts w:ascii="Times New Roman" w:hAnsi="Times New Roman" w:cs="Times New Roman"/>
          <w:bCs/>
          <w:sz w:val="24"/>
          <w:szCs w:val="24"/>
        </w:rPr>
        <w:t>ая</w:t>
      </w:r>
      <w:r w:rsidRPr="008C6144">
        <w:rPr>
          <w:rFonts w:ascii="Times New Roman" w:hAnsi="Times New Roman" w:cs="Times New Roman"/>
          <w:bCs/>
          <w:sz w:val="24"/>
          <w:szCs w:val="24"/>
        </w:rPr>
        <w:t xml:space="preserve"> программ</w:t>
      </w:r>
      <w:r>
        <w:rPr>
          <w:rFonts w:ascii="Times New Roman" w:hAnsi="Times New Roman" w:cs="Times New Roman"/>
          <w:bCs/>
          <w:sz w:val="24"/>
          <w:szCs w:val="24"/>
        </w:rPr>
        <w:t>а</w:t>
      </w:r>
      <w:r w:rsidRPr="008C6144">
        <w:rPr>
          <w:rFonts w:ascii="Times New Roman" w:hAnsi="Times New Roman" w:cs="Times New Roman"/>
          <w:bCs/>
          <w:sz w:val="24"/>
          <w:szCs w:val="24"/>
        </w:rPr>
        <w:t xml:space="preserve"> «Переселение граждан из аварийного жилищного фонда» на 2021-2024 годы, утвержденн</w:t>
      </w:r>
      <w:r w:rsidR="007A3B23">
        <w:rPr>
          <w:rFonts w:ascii="Times New Roman" w:hAnsi="Times New Roman" w:cs="Times New Roman"/>
          <w:bCs/>
          <w:sz w:val="24"/>
          <w:szCs w:val="24"/>
        </w:rPr>
        <w:t>ая</w:t>
      </w:r>
      <w:r w:rsidRPr="008C6144">
        <w:rPr>
          <w:rFonts w:ascii="Times New Roman" w:hAnsi="Times New Roman" w:cs="Times New Roman"/>
          <w:bCs/>
          <w:sz w:val="24"/>
          <w:szCs w:val="24"/>
        </w:rPr>
        <w:t xml:space="preserve"> постановлением администрации Ленинского городского округа Московской области от 14.10.2020 №2340</w:t>
      </w:r>
      <w:r w:rsidR="007A3B23">
        <w:rPr>
          <w:rFonts w:ascii="Times New Roman" w:hAnsi="Times New Roman" w:cs="Times New Roman"/>
          <w:bCs/>
          <w:sz w:val="24"/>
          <w:szCs w:val="24"/>
        </w:rPr>
        <w:t>,</w:t>
      </w:r>
      <w:r>
        <w:rPr>
          <w:rFonts w:ascii="Times New Roman" w:hAnsi="Times New Roman" w:cs="Times New Roman"/>
          <w:bCs/>
          <w:sz w:val="24"/>
          <w:szCs w:val="24"/>
        </w:rPr>
        <w:t xml:space="preserve"> не финансируется. Программой</w:t>
      </w:r>
      <w:r w:rsidRPr="008C6144">
        <w:rPr>
          <w:rFonts w:ascii="Times New Roman" w:hAnsi="Times New Roman" w:cs="Times New Roman"/>
          <w:bCs/>
          <w:sz w:val="24"/>
          <w:szCs w:val="24"/>
        </w:rPr>
        <w:t xml:space="preserve"> предусмотрено переселение граждан из аварийных жилых домов и обеспечение устойчивого сокращения жилищного фонда, непригодного для проживания.</w:t>
      </w:r>
    </w:p>
    <w:p w:rsidR="008C6144" w:rsidRPr="008C6144" w:rsidRDefault="008C6144" w:rsidP="008C6144">
      <w:pPr>
        <w:spacing w:after="0" w:line="240" w:lineRule="auto"/>
        <w:ind w:firstLine="708"/>
        <w:jc w:val="both"/>
        <w:rPr>
          <w:rFonts w:ascii="Times New Roman" w:hAnsi="Times New Roman" w:cs="Times New Roman"/>
          <w:bCs/>
          <w:sz w:val="24"/>
          <w:szCs w:val="24"/>
        </w:rPr>
      </w:pPr>
      <w:r w:rsidRPr="008C6144">
        <w:rPr>
          <w:rFonts w:ascii="Times New Roman" w:hAnsi="Times New Roman" w:cs="Times New Roman"/>
          <w:bCs/>
          <w:sz w:val="24"/>
          <w:szCs w:val="24"/>
        </w:rPr>
        <w:lastRenderedPageBreak/>
        <w:t xml:space="preserve">На территории Ленинского городского округа признаны аварийными и подлежащими сносу три жилых дома. В целях расселения жилых домов за счет средств консолидированного бюджета прорабатывается вопрос по включению жилых домов в государственную программу Московской области «Переселение граждан из аварийного жилищного фонда в Московской области на 2019-2025 годы», утвержденную постановлением Правительства Московской области от 28.03.2019 №182/10. </w:t>
      </w:r>
    </w:p>
    <w:p w:rsidR="008C6144" w:rsidRDefault="008C6144" w:rsidP="008C6144">
      <w:pPr>
        <w:spacing w:after="0" w:line="240" w:lineRule="auto"/>
        <w:ind w:firstLine="708"/>
        <w:jc w:val="both"/>
        <w:rPr>
          <w:rFonts w:ascii="Times New Roman" w:hAnsi="Times New Roman" w:cs="Times New Roman"/>
          <w:bCs/>
          <w:sz w:val="24"/>
          <w:szCs w:val="24"/>
        </w:rPr>
      </w:pPr>
      <w:r w:rsidRPr="008C6144">
        <w:rPr>
          <w:rFonts w:ascii="Times New Roman" w:hAnsi="Times New Roman" w:cs="Times New Roman"/>
          <w:bCs/>
          <w:sz w:val="24"/>
          <w:szCs w:val="24"/>
        </w:rPr>
        <w:t>Срок расселения аварийных жилых домов установлен до  31.12.2023.</w:t>
      </w:r>
    </w:p>
    <w:p w:rsidR="008C6144" w:rsidRDefault="008C6144" w:rsidP="008C6144">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Показатели муниципальной программы соответствуют плановым значениям.</w:t>
      </w:r>
    </w:p>
    <w:sectPr w:rsidR="008C6144" w:rsidSect="007A1704">
      <w:footerReference w:type="default" r:id="rId9"/>
      <w:pgSz w:w="11906" w:h="16838"/>
      <w:pgMar w:top="1134" w:right="850" w:bottom="993"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A33" w:rsidRDefault="00B81A33" w:rsidP="00904C15">
      <w:pPr>
        <w:spacing w:after="0" w:line="240" w:lineRule="auto"/>
      </w:pPr>
      <w:r>
        <w:separator/>
      </w:r>
    </w:p>
  </w:endnote>
  <w:endnote w:type="continuationSeparator" w:id="0">
    <w:p w:rsidR="00B81A33" w:rsidRDefault="00B81A33" w:rsidP="0090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129301"/>
      <w:docPartObj>
        <w:docPartGallery w:val="Page Numbers (Bottom of Page)"/>
        <w:docPartUnique/>
      </w:docPartObj>
    </w:sdtPr>
    <w:sdtEndPr/>
    <w:sdtContent>
      <w:p w:rsidR="00786761" w:rsidRDefault="00786761">
        <w:pPr>
          <w:pStyle w:val="ab"/>
          <w:jc w:val="center"/>
        </w:pPr>
        <w:r>
          <w:fldChar w:fldCharType="begin"/>
        </w:r>
        <w:r>
          <w:instrText>PAGE   \* MERGEFORMAT</w:instrText>
        </w:r>
        <w:r>
          <w:fldChar w:fldCharType="separate"/>
        </w:r>
        <w:r w:rsidR="00381244">
          <w:rPr>
            <w:noProof/>
          </w:rPr>
          <w:t>41</w:t>
        </w:r>
        <w:r>
          <w:fldChar w:fldCharType="end"/>
        </w:r>
      </w:p>
    </w:sdtContent>
  </w:sdt>
  <w:p w:rsidR="00786761" w:rsidRDefault="0078676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A33" w:rsidRDefault="00B81A33" w:rsidP="00904C15">
      <w:pPr>
        <w:spacing w:after="0" w:line="240" w:lineRule="auto"/>
      </w:pPr>
      <w:r>
        <w:separator/>
      </w:r>
    </w:p>
  </w:footnote>
  <w:footnote w:type="continuationSeparator" w:id="0">
    <w:p w:rsidR="00B81A33" w:rsidRDefault="00B81A33" w:rsidP="00904C15">
      <w:pPr>
        <w:spacing w:after="0" w:line="240" w:lineRule="auto"/>
      </w:pPr>
      <w:r>
        <w:continuationSeparator/>
      </w:r>
    </w:p>
  </w:footnote>
  <w:footnote w:id="1">
    <w:p w:rsidR="00786761" w:rsidRDefault="00786761" w:rsidP="00622F5F"/>
    <w:p w:rsidR="00786761" w:rsidRPr="0037091E" w:rsidRDefault="00786761" w:rsidP="00622F5F">
      <w:pPr>
        <w:pStyle w:val="af1"/>
        <w:rPr>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C3068"/>
    <w:multiLevelType w:val="hybridMultilevel"/>
    <w:tmpl w:val="9216E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8B523E"/>
    <w:multiLevelType w:val="hybridMultilevel"/>
    <w:tmpl w:val="77B8598C"/>
    <w:lvl w:ilvl="0" w:tplc="C3F4FBB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7A60744"/>
    <w:multiLevelType w:val="hybridMultilevel"/>
    <w:tmpl w:val="DAFC7278"/>
    <w:lvl w:ilvl="0" w:tplc="894246F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93C"/>
    <w:rsid w:val="00006494"/>
    <w:rsid w:val="00007166"/>
    <w:rsid w:val="00007595"/>
    <w:rsid w:val="00010DDF"/>
    <w:rsid w:val="00011857"/>
    <w:rsid w:val="00021DF5"/>
    <w:rsid w:val="0003712C"/>
    <w:rsid w:val="00040558"/>
    <w:rsid w:val="00041AAF"/>
    <w:rsid w:val="00047155"/>
    <w:rsid w:val="00064752"/>
    <w:rsid w:val="00071CFE"/>
    <w:rsid w:val="00074090"/>
    <w:rsid w:val="000850F5"/>
    <w:rsid w:val="00087B51"/>
    <w:rsid w:val="00094CBA"/>
    <w:rsid w:val="000A5C57"/>
    <w:rsid w:val="000A7DC7"/>
    <w:rsid w:val="000B10D2"/>
    <w:rsid w:val="000B6902"/>
    <w:rsid w:val="000B6F50"/>
    <w:rsid w:val="000C36CF"/>
    <w:rsid w:val="000C4317"/>
    <w:rsid w:val="000C4998"/>
    <w:rsid w:val="000D2285"/>
    <w:rsid w:val="000D7350"/>
    <w:rsid w:val="000D78BE"/>
    <w:rsid w:val="000E54EA"/>
    <w:rsid w:val="000E7550"/>
    <w:rsid w:val="000F2E95"/>
    <w:rsid w:val="000F38F8"/>
    <w:rsid w:val="000F4AC2"/>
    <w:rsid w:val="000F7CA9"/>
    <w:rsid w:val="00110ACB"/>
    <w:rsid w:val="00111996"/>
    <w:rsid w:val="00122EB7"/>
    <w:rsid w:val="0012395E"/>
    <w:rsid w:val="00124C7F"/>
    <w:rsid w:val="00124C9E"/>
    <w:rsid w:val="00130918"/>
    <w:rsid w:val="001335A1"/>
    <w:rsid w:val="00134775"/>
    <w:rsid w:val="00143E56"/>
    <w:rsid w:val="00144004"/>
    <w:rsid w:val="0015086F"/>
    <w:rsid w:val="001535CF"/>
    <w:rsid w:val="00155B67"/>
    <w:rsid w:val="001609F7"/>
    <w:rsid w:val="0016405E"/>
    <w:rsid w:val="001643BB"/>
    <w:rsid w:val="001662BE"/>
    <w:rsid w:val="00170FC3"/>
    <w:rsid w:val="001823D8"/>
    <w:rsid w:val="00193A76"/>
    <w:rsid w:val="00194AE0"/>
    <w:rsid w:val="001A13A0"/>
    <w:rsid w:val="001A4B3D"/>
    <w:rsid w:val="001A66B6"/>
    <w:rsid w:val="001B042B"/>
    <w:rsid w:val="001B1F6E"/>
    <w:rsid w:val="001B49B3"/>
    <w:rsid w:val="001C2284"/>
    <w:rsid w:val="001C30B6"/>
    <w:rsid w:val="001C645B"/>
    <w:rsid w:val="001C6F2A"/>
    <w:rsid w:val="001D5153"/>
    <w:rsid w:val="001E71C6"/>
    <w:rsid w:val="001E7D30"/>
    <w:rsid w:val="002222E1"/>
    <w:rsid w:val="00225729"/>
    <w:rsid w:val="00230316"/>
    <w:rsid w:val="00231342"/>
    <w:rsid w:val="00233E87"/>
    <w:rsid w:val="002340F3"/>
    <w:rsid w:val="00235330"/>
    <w:rsid w:val="00243B0A"/>
    <w:rsid w:val="00251067"/>
    <w:rsid w:val="002545A2"/>
    <w:rsid w:val="002550CE"/>
    <w:rsid w:val="002819DF"/>
    <w:rsid w:val="00294ED9"/>
    <w:rsid w:val="002A32F4"/>
    <w:rsid w:val="002B0246"/>
    <w:rsid w:val="002B0411"/>
    <w:rsid w:val="002B78A0"/>
    <w:rsid w:val="002C2C78"/>
    <w:rsid w:val="002D574D"/>
    <w:rsid w:val="002D7A8D"/>
    <w:rsid w:val="002E7432"/>
    <w:rsid w:val="002F3689"/>
    <w:rsid w:val="002F4C2F"/>
    <w:rsid w:val="00305B67"/>
    <w:rsid w:val="00312632"/>
    <w:rsid w:val="00315165"/>
    <w:rsid w:val="003408DA"/>
    <w:rsid w:val="00342377"/>
    <w:rsid w:val="00345ADE"/>
    <w:rsid w:val="00346068"/>
    <w:rsid w:val="003520AF"/>
    <w:rsid w:val="00352B46"/>
    <w:rsid w:val="00354FAA"/>
    <w:rsid w:val="003714EF"/>
    <w:rsid w:val="00381244"/>
    <w:rsid w:val="00382B24"/>
    <w:rsid w:val="003A3596"/>
    <w:rsid w:val="003B69B4"/>
    <w:rsid w:val="003C03BB"/>
    <w:rsid w:val="003C6127"/>
    <w:rsid w:val="003D093D"/>
    <w:rsid w:val="003D349B"/>
    <w:rsid w:val="003E4F3A"/>
    <w:rsid w:val="003F1C27"/>
    <w:rsid w:val="003F545E"/>
    <w:rsid w:val="00415CA6"/>
    <w:rsid w:val="004329B1"/>
    <w:rsid w:val="0045542D"/>
    <w:rsid w:val="00456083"/>
    <w:rsid w:val="004563E9"/>
    <w:rsid w:val="004638DD"/>
    <w:rsid w:val="004649BA"/>
    <w:rsid w:val="00465957"/>
    <w:rsid w:val="0046630B"/>
    <w:rsid w:val="00473259"/>
    <w:rsid w:val="00474DE7"/>
    <w:rsid w:val="00485F69"/>
    <w:rsid w:val="004925EC"/>
    <w:rsid w:val="0049618B"/>
    <w:rsid w:val="004B05FC"/>
    <w:rsid w:val="004B544F"/>
    <w:rsid w:val="004B6121"/>
    <w:rsid w:val="004C09B8"/>
    <w:rsid w:val="004C322A"/>
    <w:rsid w:val="004C36B5"/>
    <w:rsid w:val="004C690B"/>
    <w:rsid w:val="004C6BB3"/>
    <w:rsid w:val="004C6F02"/>
    <w:rsid w:val="004D1421"/>
    <w:rsid w:val="004E277A"/>
    <w:rsid w:val="004F161C"/>
    <w:rsid w:val="00513FD4"/>
    <w:rsid w:val="005200A7"/>
    <w:rsid w:val="00532CDA"/>
    <w:rsid w:val="005350AC"/>
    <w:rsid w:val="00541E25"/>
    <w:rsid w:val="00560235"/>
    <w:rsid w:val="005608AD"/>
    <w:rsid w:val="00572A2F"/>
    <w:rsid w:val="0057777A"/>
    <w:rsid w:val="0058477B"/>
    <w:rsid w:val="00591257"/>
    <w:rsid w:val="00596EE0"/>
    <w:rsid w:val="005A309C"/>
    <w:rsid w:val="005D0A24"/>
    <w:rsid w:val="005D40DF"/>
    <w:rsid w:val="005E28A4"/>
    <w:rsid w:val="005E6202"/>
    <w:rsid w:val="005E7149"/>
    <w:rsid w:val="005E716A"/>
    <w:rsid w:val="005F0870"/>
    <w:rsid w:val="006042AC"/>
    <w:rsid w:val="0061096E"/>
    <w:rsid w:val="00610DE6"/>
    <w:rsid w:val="00622419"/>
    <w:rsid w:val="00622F5F"/>
    <w:rsid w:val="006443BF"/>
    <w:rsid w:val="006538AC"/>
    <w:rsid w:val="00653A61"/>
    <w:rsid w:val="00655C12"/>
    <w:rsid w:val="00656305"/>
    <w:rsid w:val="00660444"/>
    <w:rsid w:val="0066697F"/>
    <w:rsid w:val="0067362C"/>
    <w:rsid w:val="00680F45"/>
    <w:rsid w:val="006927B1"/>
    <w:rsid w:val="00695882"/>
    <w:rsid w:val="006A7678"/>
    <w:rsid w:val="006B0195"/>
    <w:rsid w:val="006B3B4D"/>
    <w:rsid w:val="006B4123"/>
    <w:rsid w:val="006C210A"/>
    <w:rsid w:val="006C2273"/>
    <w:rsid w:val="006C4642"/>
    <w:rsid w:val="006C5899"/>
    <w:rsid w:val="006C6D8B"/>
    <w:rsid w:val="006E019A"/>
    <w:rsid w:val="006E6478"/>
    <w:rsid w:val="006F2981"/>
    <w:rsid w:val="006F3102"/>
    <w:rsid w:val="006F4E32"/>
    <w:rsid w:val="006F5280"/>
    <w:rsid w:val="007073C0"/>
    <w:rsid w:val="00714155"/>
    <w:rsid w:val="007167CA"/>
    <w:rsid w:val="007228CB"/>
    <w:rsid w:val="00731F9B"/>
    <w:rsid w:val="00732FBB"/>
    <w:rsid w:val="007341E5"/>
    <w:rsid w:val="007400D9"/>
    <w:rsid w:val="00743F4E"/>
    <w:rsid w:val="00752213"/>
    <w:rsid w:val="007525A7"/>
    <w:rsid w:val="00762841"/>
    <w:rsid w:val="007708BD"/>
    <w:rsid w:val="0078034E"/>
    <w:rsid w:val="00784623"/>
    <w:rsid w:val="00786761"/>
    <w:rsid w:val="00786A9B"/>
    <w:rsid w:val="00787722"/>
    <w:rsid w:val="00793500"/>
    <w:rsid w:val="0079591F"/>
    <w:rsid w:val="007A01DD"/>
    <w:rsid w:val="007A1704"/>
    <w:rsid w:val="007A3B23"/>
    <w:rsid w:val="007B723F"/>
    <w:rsid w:val="007C0291"/>
    <w:rsid w:val="007C2594"/>
    <w:rsid w:val="007C7F7E"/>
    <w:rsid w:val="007D020B"/>
    <w:rsid w:val="007E2F6B"/>
    <w:rsid w:val="007F41FF"/>
    <w:rsid w:val="00803701"/>
    <w:rsid w:val="00806F53"/>
    <w:rsid w:val="00812C5E"/>
    <w:rsid w:val="0081528E"/>
    <w:rsid w:val="00833307"/>
    <w:rsid w:val="00833E20"/>
    <w:rsid w:val="00836BF1"/>
    <w:rsid w:val="00837DA7"/>
    <w:rsid w:val="00840BFE"/>
    <w:rsid w:val="00850ABB"/>
    <w:rsid w:val="00853773"/>
    <w:rsid w:val="008541C5"/>
    <w:rsid w:val="00857779"/>
    <w:rsid w:val="00860D70"/>
    <w:rsid w:val="008652C9"/>
    <w:rsid w:val="00876608"/>
    <w:rsid w:val="00880593"/>
    <w:rsid w:val="00882652"/>
    <w:rsid w:val="00892098"/>
    <w:rsid w:val="008954A4"/>
    <w:rsid w:val="008A441E"/>
    <w:rsid w:val="008B092E"/>
    <w:rsid w:val="008B0949"/>
    <w:rsid w:val="008B4354"/>
    <w:rsid w:val="008B59B6"/>
    <w:rsid w:val="008C018B"/>
    <w:rsid w:val="008C15C6"/>
    <w:rsid w:val="008C5A1D"/>
    <w:rsid w:val="008C6144"/>
    <w:rsid w:val="008D58DB"/>
    <w:rsid w:val="008D71A6"/>
    <w:rsid w:val="008D7373"/>
    <w:rsid w:val="008E3E3B"/>
    <w:rsid w:val="00900A2F"/>
    <w:rsid w:val="00904C15"/>
    <w:rsid w:val="00926073"/>
    <w:rsid w:val="0094057E"/>
    <w:rsid w:val="009459A0"/>
    <w:rsid w:val="009619C9"/>
    <w:rsid w:val="00964170"/>
    <w:rsid w:val="0096708A"/>
    <w:rsid w:val="009736BF"/>
    <w:rsid w:val="00974D8C"/>
    <w:rsid w:val="00977F60"/>
    <w:rsid w:val="00981C28"/>
    <w:rsid w:val="00986987"/>
    <w:rsid w:val="009904E0"/>
    <w:rsid w:val="0099342C"/>
    <w:rsid w:val="00994408"/>
    <w:rsid w:val="00995DF9"/>
    <w:rsid w:val="00996584"/>
    <w:rsid w:val="009968FA"/>
    <w:rsid w:val="00997C32"/>
    <w:rsid w:val="009A1668"/>
    <w:rsid w:val="009A5C6C"/>
    <w:rsid w:val="009A6971"/>
    <w:rsid w:val="009B28D7"/>
    <w:rsid w:val="009C2BEC"/>
    <w:rsid w:val="009C32ED"/>
    <w:rsid w:val="009C4E28"/>
    <w:rsid w:val="009C66C4"/>
    <w:rsid w:val="009D18F3"/>
    <w:rsid w:val="009D5664"/>
    <w:rsid w:val="009E0584"/>
    <w:rsid w:val="00A06640"/>
    <w:rsid w:val="00A16385"/>
    <w:rsid w:val="00A175C8"/>
    <w:rsid w:val="00A227E3"/>
    <w:rsid w:val="00A22EE1"/>
    <w:rsid w:val="00A358CF"/>
    <w:rsid w:val="00A64D9B"/>
    <w:rsid w:val="00A74FAB"/>
    <w:rsid w:val="00A8236F"/>
    <w:rsid w:val="00A904D2"/>
    <w:rsid w:val="00AB504D"/>
    <w:rsid w:val="00AB54BE"/>
    <w:rsid w:val="00AB6725"/>
    <w:rsid w:val="00AB7652"/>
    <w:rsid w:val="00AC2C6B"/>
    <w:rsid w:val="00AC351C"/>
    <w:rsid w:val="00AC3F8F"/>
    <w:rsid w:val="00AC5CDF"/>
    <w:rsid w:val="00AD7992"/>
    <w:rsid w:val="00AE3BCB"/>
    <w:rsid w:val="00B1452C"/>
    <w:rsid w:val="00B16D12"/>
    <w:rsid w:val="00B215A5"/>
    <w:rsid w:val="00B255EF"/>
    <w:rsid w:val="00B32B8A"/>
    <w:rsid w:val="00B3795E"/>
    <w:rsid w:val="00B41B6A"/>
    <w:rsid w:val="00B4430B"/>
    <w:rsid w:val="00B54C23"/>
    <w:rsid w:val="00B61C77"/>
    <w:rsid w:val="00B61FD8"/>
    <w:rsid w:val="00B6540F"/>
    <w:rsid w:val="00B6622F"/>
    <w:rsid w:val="00B66790"/>
    <w:rsid w:val="00B7250E"/>
    <w:rsid w:val="00B74FC4"/>
    <w:rsid w:val="00B81A33"/>
    <w:rsid w:val="00B8335C"/>
    <w:rsid w:val="00B853D6"/>
    <w:rsid w:val="00B86E74"/>
    <w:rsid w:val="00BA2F5E"/>
    <w:rsid w:val="00BA3C6D"/>
    <w:rsid w:val="00BB1145"/>
    <w:rsid w:val="00BB3EDE"/>
    <w:rsid w:val="00BB4309"/>
    <w:rsid w:val="00BC27DF"/>
    <w:rsid w:val="00BC293C"/>
    <w:rsid w:val="00BC55B2"/>
    <w:rsid w:val="00BC7107"/>
    <w:rsid w:val="00BD36D4"/>
    <w:rsid w:val="00BD44C6"/>
    <w:rsid w:val="00BE0985"/>
    <w:rsid w:val="00BE1AAF"/>
    <w:rsid w:val="00BE39E9"/>
    <w:rsid w:val="00BF08CC"/>
    <w:rsid w:val="00BF3744"/>
    <w:rsid w:val="00BF7F49"/>
    <w:rsid w:val="00C1323A"/>
    <w:rsid w:val="00C2639C"/>
    <w:rsid w:val="00C27FF6"/>
    <w:rsid w:val="00C34C6F"/>
    <w:rsid w:val="00C410D1"/>
    <w:rsid w:val="00C50465"/>
    <w:rsid w:val="00C51FBA"/>
    <w:rsid w:val="00C66AE5"/>
    <w:rsid w:val="00C762D6"/>
    <w:rsid w:val="00C7721A"/>
    <w:rsid w:val="00C92688"/>
    <w:rsid w:val="00C92B9F"/>
    <w:rsid w:val="00CA7FFE"/>
    <w:rsid w:val="00CB1BC7"/>
    <w:rsid w:val="00CB4F72"/>
    <w:rsid w:val="00CC53E8"/>
    <w:rsid w:val="00CD1D32"/>
    <w:rsid w:val="00CF3C3C"/>
    <w:rsid w:val="00CF3D39"/>
    <w:rsid w:val="00CF6D0E"/>
    <w:rsid w:val="00D00409"/>
    <w:rsid w:val="00D0622F"/>
    <w:rsid w:val="00D06BC6"/>
    <w:rsid w:val="00D10276"/>
    <w:rsid w:val="00D12352"/>
    <w:rsid w:val="00D21315"/>
    <w:rsid w:val="00D22AD7"/>
    <w:rsid w:val="00D23BBB"/>
    <w:rsid w:val="00D24E38"/>
    <w:rsid w:val="00D2529F"/>
    <w:rsid w:val="00D2743E"/>
    <w:rsid w:val="00D27F15"/>
    <w:rsid w:val="00D447A4"/>
    <w:rsid w:val="00D51C7E"/>
    <w:rsid w:val="00D7214E"/>
    <w:rsid w:val="00D82F80"/>
    <w:rsid w:val="00D876C7"/>
    <w:rsid w:val="00D90BE0"/>
    <w:rsid w:val="00D9386C"/>
    <w:rsid w:val="00DA79A4"/>
    <w:rsid w:val="00DB082B"/>
    <w:rsid w:val="00DC6656"/>
    <w:rsid w:val="00DD4D6B"/>
    <w:rsid w:val="00DD785D"/>
    <w:rsid w:val="00DE1827"/>
    <w:rsid w:val="00DE5F51"/>
    <w:rsid w:val="00DF6DE7"/>
    <w:rsid w:val="00E072A5"/>
    <w:rsid w:val="00E12963"/>
    <w:rsid w:val="00E15D2F"/>
    <w:rsid w:val="00E207D1"/>
    <w:rsid w:val="00E21130"/>
    <w:rsid w:val="00E23FD0"/>
    <w:rsid w:val="00E256F5"/>
    <w:rsid w:val="00E25800"/>
    <w:rsid w:val="00E3488D"/>
    <w:rsid w:val="00E42ABC"/>
    <w:rsid w:val="00E468B6"/>
    <w:rsid w:val="00E62089"/>
    <w:rsid w:val="00E6454A"/>
    <w:rsid w:val="00E83E27"/>
    <w:rsid w:val="00E873A0"/>
    <w:rsid w:val="00E96276"/>
    <w:rsid w:val="00EA0453"/>
    <w:rsid w:val="00EA1F17"/>
    <w:rsid w:val="00EA32EE"/>
    <w:rsid w:val="00EA34E0"/>
    <w:rsid w:val="00EB1E2A"/>
    <w:rsid w:val="00EB4585"/>
    <w:rsid w:val="00EB6542"/>
    <w:rsid w:val="00EC2892"/>
    <w:rsid w:val="00EC4DF4"/>
    <w:rsid w:val="00EC5471"/>
    <w:rsid w:val="00EE26D0"/>
    <w:rsid w:val="00EF165F"/>
    <w:rsid w:val="00F2247E"/>
    <w:rsid w:val="00F2391A"/>
    <w:rsid w:val="00F46E1C"/>
    <w:rsid w:val="00F5037D"/>
    <w:rsid w:val="00F54D6F"/>
    <w:rsid w:val="00F66D62"/>
    <w:rsid w:val="00F75ED0"/>
    <w:rsid w:val="00F8052B"/>
    <w:rsid w:val="00F85BC4"/>
    <w:rsid w:val="00F87434"/>
    <w:rsid w:val="00FA0094"/>
    <w:rsid w:val="00FA24B8"/>
    <w:rsid w:val="00FA3952"/>
    <w:rsid w:val="00FC5BEC"/>
    <w:rsid w:val="00FD0D14"/>
    <w:rsid w:val="00FD60FA"/>
    <w:rsid w:val="00FE21ED"/>
    <w:rsid w:val="00FE377B"/>
    <w:rsid w:val="00FF020A"/>
    <w:rsid w:val="00FF2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2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23D8"/>
    <w:rPr>
      <w:rFonts w:ascii="Tahoma" w:hAnsi="Tahoma" w:cs="Tahoma"/>
      <w:sz w:val="16"/>
      <w:szCs w:val="16"/>
    </w:rPr>
  </w:style>
  <w:style w:type="paragraph" w:styleId="a9">
    <w:name w:val="header"/>
    <w:basedOn w:val="a"/>
    <w:link w:val="aa"/>
    <w:uiPriority w:val="99"/>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28D7"/>
  </w:style>
  <w:style w:type="paragraph" w:styleId="ab">
    <w:name w:val="footer"/>
    <w:basedOn w:val="a"/>
    <w:link w:val="ac"/>
    <w:uiPriority w:val="99"/>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uiPriority w:val="1"/>
    <w:qFormat/>
    <w:rsid w:val="00EF165F"/>
    <w:pPr>
      <w:spacing w:after="0" w:line="240" w:lineRule="auto"/>
    </w:pPr>
    <w:rPr>
      <w:rFonts w:eastAsiaTheme="minorEastAsia"/>
      <w:lang w:eastAsia="ru-RU"/>
    </w:rPr>
  </w:style>
  <w:style w:type="paragraph" w:styleId="af">
    <w:name w:val="List Paragraph"/>
    <w:basedOn w:val="a"/>
    <w:uiPriority w:val="34"/>
    <w:qFormat/>
    <w:rsid w:val="00047155"/>
    <w:pPr>
      <w:spacing w:after="160" w:line="259" w:lineRule="auto"/>
      <w:ind w:left="720"/>
      <w:contextualSpacing/>
    </w:pPr>
  </w:style>
  <w:style w:type="paragraph" w:customStyle="1" w:styleId="ConsPlusNonformat">
    <w:name w:val="ConsPlusNonformat"/>
    <w:uiPriority w:val="99"/>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0">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0"/>
    <w:uiPriority w:val="99"/>
    <w:locked/>
    <w:rsid w:val="00CF3C3C"/>
    <w:rPr>
      <w:rFonts w:ascii="Times New Roman" w:eastAsia="Times New Roman" w:hAnsi="Times New Roman" w:cs="Times New Roman"/>
      <w:sz w:val="24"/>
      <w:szCs w:val="24"/>
      <w:lang w:eastAsia="ru-RU"/>
    </w:rPr>
  </w:style>
  <w:style w:type="paragraph" w:styleId="af1">
    <w:name w:val="footnote text"/>
    <w:basedOn w:val="a"/>
    <w:link w:val="af2"/>
    <w:uiPriority w:val="99"/>
    <w:unhideWhenUsed/>
    <w:rsid w:val="00622F5F"/>
    <w:pPr>
      <w:spacing w:after="0" w:line="240" w:lineRule="auto"/>
    </w:pPr>
    <w:rPr>
      <w:rFonts w:ascii="Times New Roman" w:eastAsia="Calibri" w:hAnsi="Times New Roman" w:cs="Times New Roman"/>
      <w:sz w:val="20"/>
      <w:szCs w:val="20"/>
    </w:rPr>
  </w:style>
  <w:style w:type="character" w:customStyle="1" w:styleId="af2">
    <w:name w:val="Текст сноски Знак"/>
    <w:basedOn w:val="a0"/>
    <w:link w:val="af1"/>
    <w:uiPriority w:val="99"/>
    <w:rsid w:val="00622F5F"/>
    <w:rPr>
      <w:rFonts w:ascii="Times New Roman" w:eastAsia="Calibri"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2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23D8"/>
    <w:rPr>
      <w:rFonts w:ascii="Tahoma" w:hAnsi="Tahoma" w:cs="Tahoma"/>
      <w:sz w:val="16"/>
      <w:szCs w:val="16"/>
    </w:rPr>
  </w:style>
  <w:style w:type="paragraph" w:styleId="a9">
    <w:name w:val="header"/>
    <w:basedOn w:val="a"/>
    <w:link w:val="aa"/>
    <w:uiPriority w:val="99"/>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28D7"/>
  </w:style>
  <w:style w:type="paragraph" w:styleId="ab">
    <w:name w:val="footer"/>
    <w:basedOn w:val="a"/>
    <w:link w:val="ac"/>
    <w:uiPriority w:val="99"/>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uiPriority w:val="1"/>
    <w:qFormat/>
    <w:rsid w:val="00EF165F"/>
    <w:pPr>
      <w:spacing w:after="0" w:line="240" w:lineRule="auto"/>
    </w:pPr>
    <w:rPr>
      <w:rFonts w:eastAsiaTheme="minorEastAsia"/>
      <w:lang w:eastAsia="ru-RU"/>
    </w:rPr>
  </w:style>
  <w:style w:type="paragraph" w:styleId="af">
    <w:name w:val="List Paragraph"/>
    <w:basedOn w:val="a"/>
    <w:uiPriority w:val="34"/>
    <w:qFormat/>
    <w:rsid w:val="00047155"/>
    <w:pPr>
      <w:spacing w:after="160" w:line="259" w:lineRule="auto"/>
      <w:ind w:left="720"/>
      <w:contextualSpacing/>
    </w:pPr>
  </w:style>
  <w:style w:type="paragraph" w:customStyle="1" w:styleId="ConsPlusNonformat">
    <w:name w:val="ConsPlusNonformat"/>
    <w:uiPriority w:val="99"/>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0">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0"/>
    <w:uiPriority w:val="99"/>
    <w:locked/>
    <w:rsid w:val="00CF3C3C"/>
    <w:rPr>
      <w:rFonts w:ascii="Times New Roman" w:eastAsia="Times New Roman" w:hAnsi="Times New Roman" w:cs="Times New Roman"/>
      <w:sz w:val="24"/>
      <w:szCs w:val="24"/>
      <w:lang w:eastAsia="ru-RU"/>
    </w:rPr>
  </w:style>
  <w:style w:type="paragraph" w:styleId="af1">
    <w:name w:val="footnote text"/>
    <w:basedOn w:val="a"/>
    <w:link w:val="af2"/>
    <w:uiPriority w:val="99"/>
    <w:unhideWhenUsed/>
    <w:rsid w:val="00622F5F"/>
    <w:pPr>
      <w:spacing w:after="0" w:line="240" w:lineRule="auto"/>
    </w:pPr>
    <w:rPr>
      <w:rFonts w:ascii="Times New Roman" w:eastAsia="Calibri" w:hAnsi="Times New Roman" w:cs="Times New Roman"/>
      <w:sz w:val="20"/>
      <w:szCs w:val="20"/>
    </w:rPr>
  </w:style>
  <w:style w:type="character" w:customStyle="1" w:styleId="af2">
    <w:name w:val="Текст сноски Знак"/>
    <w:basedOn w:val="a0"/>
    <w:link w:val="af1"/>
    <w:uiPriority w:val="99"/>
    <w:rsid w:val="00622F5F"/>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1421921">
      <w:bodyDiv w:val="1"/>
      <w:marLeft w:val="0"/>
      <w:marRight w:val="0"/>
      <w:marTop w:val="0"/>
      <w:marBottom w:val="0"/>
      <w:divBdr>
        <w:top w:val="none" w:sz="0" w:space="0" w:color="auto"/>
        <w:left w:val="none" w:sz="0" w:space="0" w:color="auto"/>
        <w:bottom w:val="none" w:sz="0" w:space="0" w:color="auto"/>
        <w:right w:val="none" w:sz="0" w:space="0" w:color="auto"/>
      </w:divBdr>
    </w:div>
    <w:div w:id="1314021120">
      <w:bodyDiv w:val="1"/>
      <w:marLeft w:val="0"/>
      <w:marRight w:val="0"/>
      <w:marTop w:val="0"/>
      <w:marBottom w:val="0"/>
      <w:divBdr>
        <w:top w:val="none" w:sz="0" w:space="0" w:color="auto"/>
        <w:left w:val="none" w:sz="0" w:space="0" w:color="auto"/>
        <w:bottom w:val="none" w:sz="0" w:space="0" w:color="auto"/>
        <w:right w:val="none" w:sz="0" w:space="0" w:color="auto"/>
      </w:divBdr>
    </w:div>
    <w:div w:id="1620524731">
      <w:bodyDiv w:val="1"/>
      <w:marLeft w:val="0"/>
      <w:marRight w:val="0"/>
      <w:marTop w:val="0"/>
      <w:marBottom w:val="0"/>
      <w:divBdr>
        <w:top w:val="none" w:sz="0" w:space="0" w:color="auto"/>
        <w:left w:val="none" w:sz="0" w:space="0" w:color="auto"/>
        <w:bottom w:val="none" w:sz="0" w:space="0" w:color="auto"/>
        <w:right w:val="none" w:sz="0" w:space="0" w:color="auto"/>
      </w:divBdr>
    </w:div>
    <w:div w:id="171812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0CF98-05B4-4CD8-A837-41B4D41C4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43</Pages>
  <Words>18983</Words>
  <Characters>108204</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9</cp:revision>
  <cp:lastPrinted>2019-03-19T08:58:00Z</cp:lastPrinted>
  <dcterms:created xsi:type="dcterms:W3CDTF">2022-03-23T07:35:00Z</dcterms:created>
  <dcterms:modified xsi:type="dcterms:W3CDTF">2022-04-04T06:24:00Z</dcterms:modified>
</cp:coreProperties>
</file>