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BDDB9" w14:textId="77777777" w:rsidR="00547E7E" w:rsidRDefault="00547E7E" w:rsidP="00FE4F49">
      <w:pPr>
        <w:autoSpaceDE w:val="0"/>
        <w:autoSpaceDN w:val="0"/>
        <w:adjustRightInd w:val="0"/>
        <w:jc w:val="center"/>
        <w:rPr>
          <w:b/>
          <w:bCs/>
          <w:color w:val="000000"/>
          <w:sz w:val="32"/>
          <w:szCs w:val="32"/>
          <w:lang w:val="en-US"/>
        </w:rPr>
      </w:pPr>
    </w:p>
    <w:p w14:paraId="19753A26" w14:textId="77777777" w:rsidR="00547E7E" w:rsidRDefault="00547E7E" w:rsidP="00547E7E">
      <w:pPr>
        <w:ind w:right="141" w:firstLine="567"/>
        <w:jc w:val="center"/>
        <w:rPr>
          <w:b/>
          <w:spacing w:val="-1"/>
          <w:sz w:val="23"/>
          <w:szCs w:val="23"/>
        </w:rPr>
      </w:pPr>
      <w:r>
        <w:rPr>
          <w:b/>
          <w:spacing w:val="-1"/>
          <w:sz w:val="23"/>
          <w:szCs w:val="23"/>
        </w:rPr>
        <w:t xml:space="preserve">Информация о принятых решениях и мерах по результатам </w:t>
      </w:r>
    </w:p>
    <w:p w14:paraId="41448DAF" w14:textId="77777777" w:rsidR="00547E7E" w:rsidRDefault="00547E7E" w:rsidP="00547E7E">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7DFC5028" w14:textId="77777777" w:rsidR="00547E7E" w:rsidRDefault="00547E7E" w:rsidP="00547E7E">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539C09B6" w14:textId="11842984" w:rsidR="00547E7E" w:rsidRDefault="00547E7E" w:rsidP="00547E7E">
      <w:pPr>
        <w:ind w:right="141" w:firstLine="567"/>
        <w:jc w:val="center"/>
        <w:rPr>
          <w:i/>
          <w:spacing w:val="-1"/>
          <w:sz w:val="23"/>
          <w:szCs w:val="23"/>
        </w:rPr>
      </w:pPr>
      <w:r>
        <w:rPr>
          <w:i/>
          <w:spacing w:val="-1"/>
          <w:sz w:val="23"/>
          <w:szCs w:val="23"/>
        </w:rPr>
        <w:t>(пункт 2.1 Плана работы КСП Ленинского городского округа на 202</w:t>
      </w:r>
      <w:r>
        <w:rPr>
          <w:i/>
          <w:spacing w:val="-1"/>
          <w:sz w:val="23"/>
          <w:szCs w:val="23"/>
        </w:rPr>
        <w:t>5</w:t>
      </w:r>
      <w:r>
        <w:rPr>
          <w:i/>
          <w:spacing w:val="-1"/>
          <w:sz w:val="23"/>
          <w:szCs w:val="23"/>
        </w:rPr>
        <w:t xml:space="preserve"> год)</w:t>
      </w:r>
    </w:p>
    <w:p w14:paraId="242D7CA3" w14:textId="77777777" w:rsidR="00547E7E" w:rsidRDefault="00547E7E" w:rsidP="00547E7E">
      <w:pPr>
        <w:ind w:right="141" w:firstLine="567"/>
        <w:jc w:val="center"/>
        <w:rPr>
          <w:b/>
          <w:spacing w:val="-1"/>
          <w:sz w:val="23"/>
          <w:szCs w:val="23"/>
        </w:rPr>
      </w:pPr>
    </w:p>
    <w:p w14:paraId="001333D0" w14:textId="77777777" w:rsidR="00547E7E" w:rsidRDefault="00547E7E" w:rsidP="00547E7E">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10 выполнены в полном объёме.</w:t>
      </w:r>
    </w:p>
    <w:p w14:paraId="0F097393" w14:textId="77777777" w:rsidR="00547E7E" w:rsidRPr="00547E7E" w:rsidRDefault="00547E7E" w:rsidP="00FE4F49">
      <w:pPr>
        <w:autoSpaceDE w:val="0"/>
        <w:autoSpaceDN w:val="0"/>
        <w:adjustRightInd w:val="0"/>
        <w:jc w:val="center"/>
        <w:rPr>
          <w:b/>
          <w:bCs/>
          <w:color w:val="000000"/>
          <w:sz w:val="32"/>
          <w:szCs w:val="32"/>
        </w:rPr>
      </w:pPr>
    </w:p>
    <w:p w14:paraId="2D63EA66" w14:textId="77777777" w:rsidR="00547E7E" w:rsidRPr="00547E7E" w:rsidRDefault="00547E7E" w:rsidP="00FE4F49">
      <w:pPr>
        <w:autoSpaceDE w:val="0"/>
        <w:autoSpaceDN w:val="0"/>
        <w:adjustRightInd w:val="0"/>
        <w:jc w:val="center"/>
        <w:rPr>
          <w:b/>
          <w:bCs/>
          <w:color w:val="000000"/>
          <w:sz w:val="32"/>
          <w:szCs w:val="32"/>
        </w:rPr>
      </w:pPr>
    </w:p>
    <w:p w14:paraId="024FBB9D" w14:textId="77777777" w:rsidR="00547E7E" w:rsidRPr="00547E7E" w:rsidRDefault="00547E7E" w:rsidP="00FE4F49">
      <w:pPr>
        <w:autoSpaceDE w:val="0"/>
        <w:autoSpaceDN w:val="0"/>
        <w:adjustRightInd w:val="0"/>
        <w:jc w:val="center"/>
        <w:rPr>
          <w:b/>
          <w:bCs/>
          <w:color w:val="000000"/>
          <w:sz w:val="32"/>
          <w:szCs w:val="32"/>
        </w:rPr>
      </w:pPr>
    </w:p>
    <w:p w14:paraId="140DB35B" w14:textId="6CFCDEEE" w:rsidR="005D5AE2" w:rsidRPr="006237D0" w:rsidRDefault="00F00455" w:rsidP="005D5AE2">
      <w:pPr>
        <w:keepNext/>
        <w:keepLines/>
        <w:spacing w:before="40"/>
        <w:ind w:left="5664" w:hanging="5097"/>
        <w:jc w:val="both"/>
        <w:outlineLvl w:val="2"/>
      </w:pPr>
      <w:bookmarkStart w:id="0" w:name="_GoBack"/>
      <w:bookmarkEnd w:id="0"/>
      <w:r>
        <w:t>30</w:t>
      </w:r>
      <w:r w:rsidR="004C6F4F" w:rsidRPr="006237D0">
        <w:t xml:space="preserve"> </w:t>
      </w:r>
      <w:r>
        <w:t>апреля</w:t>
      </w:r>
      <w:r w:rsidR="004C6F4F" w:rsidRPr="006237D0">
        <w:t xml:space="preserve"> 202</w:t>
      </w:r>
      <w:r>
        <w:t>5</w:t>
      </w:r>
      <w:r w:rsidR="004C6F4F" w:rsidRPr="006237D0">
        <w:t xml:space="preserve"> года   </w:t>
      </w:r>
      <w:r w:rsidR="0005172B">
        <w:t>№</w:t>
      </w:r>
      <w:r w:rsidR="009E2B39">
        <w:t xml:space="preserve"> </w:t>
      </w:r>
      <w:r w:rsidR="004D3CFE" w:rsidRPr="009E2B39">
        <w:t>10</w:t>
      </w:r>
      <w:r w:rsidR="004C6F4F" w:rsidRPr="006237D0">
        <w:t xml:space="preserve">      </w:t>
      </w:r>
      <w:r w:rsidR="004C6F4F" w:rsidRPr="006237D0">
        <w:tab/>
      </w:r>
      <w:r w:rsidR="005D5AE2" w:rsidRPr="006237D0">
        <w:t xml:space="preserve">Директору </w:t>
      </w:r>
      <w:r w:rsidR="00D66B56" w:rsidRPr="00BA46F8">
        <w:rPr>
          <w:sz w:val="22"/>
          <w:szCs w:val="22"/>
        </w:rPr>
        <w:t>МБУ ДО СШОР «Олимп»</w:t>
      </w:r>
    </w:p>
    <w:p w14:paraId="379270A9" w14:textId="783C7FB8" w:rsidR="00C07CE7" w:rsidRPr="006237D0" w:rsidRDefault="00D66B56" w:rsidP="005D5AE2">
      <w:pPr>
        <w:keepNext/>
        <w:keepLines/>
        <w:spacing w:before="40"/>
        <w:ind w:left="5664"/>
        <w:jc w:val="both"/>
        <w:outlineLvl w:val="2"/>
        <w:rPr>
          <w:b/>
          <w:sz w:val="28"/>
          <w:szCs w:val="28"/>
        </w:rPr>
      </w:pPr>
      <w:r>
        <w:t>Иванову С.Н.</w:t>
      </w:r>
    </w:p>
    <w:p w14:paraId="1613779D" w14:textId="77777777" w:rsidR="007A473A" w:rsidRPr="006237D0" w:rsidRDefault="007A473A" w:rsidP="00754B3E">
      <w:pPr>
        <w:autoSpaceDE w:val="0"/>
        <w:autoSpaceDN w:val="0"/>
        <w:adjustRightInd w:val="0"/>
        <w:jc w:val="center"/>
        <w:rPr>
          <w:b/>
          <w:sz w:val="28"/>
          <w:szCs w:val="28"/>
        </w:rPr>
      </w:pPr>
    </w:p>
    <w:p w14:paraId="38BB72A1" w14:textId="77777777" w:rsidR="007E6C98" w:rsidRPr="006237D0" w:rsidRDefault="007E6C98" w:rsidP="00754B3E">
      <w:pPr>
        <w:autoSpaceDE w:val="0"/>
        <w:autoSpaceDN w:val="0"/>
        <w:adjustRightInd w:val="0"/>
        <w:jc w:val="center"/>
        <w:rPr>
          <w:b/>
          <w:sz w:val="28"/>
          <w:szCs w:val="28"/>
        </w:rPr>
      </w:pPr>
    </w:p>
    <w:p w14:paraId="290EB092" w14:textId="30AE2335" w:rsidR="008C0808" w:rsidRPr="006237D0" w:rsidRDefault="008C0808" w:rsidP="00754B3E">
      <w:pPr>
        <w:autoSpaceDE w:val="0"/>
        <w:autoSpaceDN w:val="0"/>
        <w:adjustRightInd w:val="0"/>
        <w:jc w:val="center"/>
        <w:rPr>
          <w:b/>
          <w:sz w:val="28"/>
          <w:szCs w:val="28"/>
        </w:rPr>
      </w:pPr>
      <w:r w:rsidRPr="006237D0">
        <w:rPr>
          <w:b/>
          <w:sz w:val="28"/>
          <w:szCs w:val="28"/>
        </w:rPr>
        <w:t>ПРЕДСТАВЛЕНИЕ</w:t>
      </w:r>
      <w:r w:rsidR="003A7030">
        <w:rPr>
          <w:b/>
          <w:sz w:val="28"/>
          <w:szCs w:val="28"/>
        </w:rPr>
        <w:t xml:space="preserve"> </w:t>
      </w:r>
    </w:p>
    <w:p w14:paraId="0643D47F" w14:textId="77777777" w:rsidR="006566DA" w:rsidRPr="0034424A" w:rsidRDefault="006566DA" w:rsidP="00754B3E">
      <w:pPr>
        <w:autoSpaceDE w:val="0"/>
        <w:autoSpaceDN w:val="0"/>
        <w:adjustRightInd w:val="0"/>
        <w:jc w:val="center"/>
        <w:rPr>
          <w:b/>
          <w:sz w:val="28"/>
          <w:szCs w:val="28"/>
        </w:rPr>
      </w:pPr>
    </w:p>
    <w:p w14:paraId="6A022604" w14:textId="48F019B3" w:rsidR="00F00455" w:rsidRPr="0034424A" w:rsidRDefault="00F00455" w:rsidP="0034424A">
      <w:pPr>
        <w:pStyle w:val="3"/>
        <w:ind w:firstLine="567"/>
        <w:jc w:val="both"/>
        <w:rPr>
          <w:rFonts w:ascii="Times New Roman" w:hAnsi="Times New Roman" w:cs="Times New Roman"/>
          <w:color w:val="auto"/>
        </w:rPr>
      </w:pPr>
      <w:r w:rsidRPr="0034424A">
        <w:rPr>
          <w:rFonts w:ascii="Times New Roman" w:hAnsi="Times New Roman" w:cs="Times New Roman"/>
          <w:color w:val="auto"/>
        </w:rPr>
        <w:t xml:space="preserve">В соответствии с пунктом 2.1 плана работы Контрольно-счетной палаты Ленинского городского округа на 2025 год проведено контрольное мероприятие «Внешняя проверка бюджетной отчетности главных администраторов бюджетных средств Ленинского городского округа за 2024 год» на объекте: </w:t>
      </w:r>
      <w:r w:rsidR="0034424A" w:rsidRPr="0034424A">
        <w:rPr>
          <w:rFonts w:ascii="Times New Roman" w:hAnsi="Times New Roman" w:cs="Times New Roman"/>
          <w:color w:val="auto"/>
        </w:rPr>
        <w:t xml:space="preserve">муниципальное бюджетное учреждение дополнительного образования спортивная школа олимпийского резерва «Олимп» </w:t>
      </w:r>
      <w:r w:rsidRPr="0034424A">
        <w:rPr>
          <w:rFonts w:ascii="Times New Roman" w:hAnsi="Times New Roman" w:cs="Times New Roman"/>
          <w:color w:val="auto"/>
        </w:rPr>
        <w:t>в период с 10 марта по 30 апреля 2025 года.</w:t>
      </w:r>
    </w:p>
    <w:p w14:paraId="6F794BC8" w14:textId="77777777" w:rsidR="00F00455" w:rsidRPr="00434D47" w:rsidRDefault="00F00455" w:rsidP="00F00455"/>
    <w:p w14:paraId="63D30968" w14:textId="7E80C749" w:rsidR="00F10B3F" w:rsidRPr="006237D0" w:rsidRDefault="00F10B3F" w:rsidP="00F10B3F">
      <w:pPr>
        <w:pStyle w:val="a6"/>
        <w:tabs>
          <w:tab w:val="left" w:pos="851"/>
        </w:tabs>
        <w:spacing w:after="0" w:line="240" w:lineRule="auto"/>
        <w:ind w:left="0" w:firstLine="567"/>
        <w:jc w:val="both"/>
        <w:rPr>
          <w:rFonts w:ascii="Times New Roman" w:hAnsi="Times New Roman" w:cs="Times New Roman"/>
          <w:sz w:val="24"/>
          <w:szCs w:val="24"/>
        </w:rPr>
      </w:pPr>
      <w:r w:rsidRPr="006237D0">
        <w:rPr>
          <w:rFonts w:ascii="Times New Roman" w:hAnsi="Times New Roman" w:cs="Times New Roman"/>
          <w:sz w:val="24"/>
          <w:szCs w:val="24"/>
        </w:rPr>
        <w:t>1.</w:t>
      </w:r>
      <w:r w:rsidRPr="006237D0">
        <w:rPr>
          <w:rFonts w:ascii="Times New Roman" w:hAnsi="Times New Roman" w:cs="Times New Roman"/>
          <w:sz w:val="24"/>
          <w:szCs w:val="24"/>
        </w:rPr>
        <w:tab/>
        <w:t>По результатам контрольного мероприятия выявлен</w:t>
      </w:r>
      <w:r w:rsidR="00F5042D">
        <w:rPr>
          <w:rFonts w:ascii="Times New Roman" w:hAnsi="Times New Roman" w:cs="Times New Roman"/>
          <w:sz w:val="24"/>
          <w:szCs w:val="24"/>
        </w:rPr>
        <w:t>о</w:t>
      </w:r>
      <w:r w:rsidRPr="006237D0">
        <w:rPr>
          <w:rFonts w:ascii="Times New Roman" w:hAnsi="Times New Roman" w:cs="Times New Roman"/>
          <w:sz w:val="24"/>
          <w:szCs w:val="24"/>
        </w:rPr>
        <w:t xml:space="preserve"> следующ</w:t>
      </w:r>
      <w:r w:rsidR="00D2138B">
        <w:rPr>
          <w:rFonts w:ascii="Times New Roman" w:hAnsi="Times New Roman" w:cs="Times New Roman"/>
          <w:sz w:val="24"/>
          <w:szCs w:val="24"/>
        </w:rPr>
        <w:t>е</w:t>
      </w:r>
      <w:r w:rsidRPr="006237D0">
        <w:rPr>
          <w:rFonts w:ascii="Times New Roman" w:hAnsi="Times New Roman" w:cs="Times New Roman"/>
          <w:sz w:val="24"/>
          <w:szCs w:val="24"/>
        </w:rPr>
        <w:t>е нарушени</w:t>
      </w:r>
      <w:r w:rsidR="00F5042D">
        <w:rPr>
          <w:rFonts w:ascii="Times New Roman" w:hAnsi="Times New Roman" w:cs="Times New Roman"/>
          <w:sz w:val="24"/>
          <w:szCs w:val="24"/>
        </w:rPr>
        <w:t>е</w:t>
      </w:r>
      <w:r w:rsidRPr="006237D0">
        <w:rPr>
          <w:rFonts w:ascii="Times New Roman" w:hAnsi="Times New Roman" w:cs="Times New Roman"/>
          <w:sz w:val="24"/>
          <w:szCs w:val="24"/>
        </w:rPr>
        <w:t>:</w:t>
      </w:r>
    </w:p>
    <w:p w14:paraId="321CCED9" w14:textId="77777777" w:rsidR="00F10B3F" w:rsidRPr="00222C14" w:rsidRDefault="00F10B3F" w:rsidP="00F10B3F">
      <w:pPr>
        <w:pStyle w:val="a6"/>
        <w:tabs>
          <w:tab w:val="left" w:pos="851"/>
        </w:tabs>
        <w:spacing w:after="0" w:line="240" w:lineRule="auto"/>
        <w:ind w:left="567"/>
        <w:jc w:val="both"/>
        <w:rPr>
          <w:rFonts w:ascii="Times New Roman" w:hAnsi="Times New Roman" w:cs="Times New Roman"/>
          <w:iCs/>
          <w:sz w:val="16"/>
          <w:szCs w:val="16"/>
        </w:rPr>
      </w:pPr>
    </w:p>
    <w:p w14:paraId="06F9394F" w14:textId="6D652083" w:rsidR="0034424A" w:rsidRPr="0034424A" w:rsidRDefault="0034424A" w:rsidP="0034424A">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bookmarkStart w:id="1" w:name="_Hlk134005553"/>
      <w:bookmarkStart w:id="2" w:name="_Hlk133223667"/>
      <w:r>
        <w:rPr>
          <w:sz w:val="24"/>
          <w:szCs w:val="24"/>
        </w:rPr>
        <w:tab/>
      </w:r>
      <w:bookmarkStart w:id="3" w:name="_Hlk196831071"/>
      <w:r w:rsidRPr="0034424A">
        <w:rPr>
          <w:rFonts w:ascii="Times New Roman" w:hAnsi="Times New Roman" w:cs="Times New Roman"/>
          <w:iCs/>
          <w:color w:val="000000"/>
          <w:sz w:val="24"/>
          <w:szCs w:val="24"/>
        </w:rPr>
        <w:t xml:space="preserve">В нарушение пункта </w:t>
      </w:r>
      <w:r w:rsidRPr="0034424A">
        <w:rPr>
          <w:rFonts w:ascii="Times New Roman" w:hAnsi="Times New Roman" w:cs="Times New Roman"/>
          <w:iCs/>
          <w:sz w:val="24"/>
          <w:szCs w:val="24"/>
        </w:rPr>
        <w:t xml:space="preserve">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по кредиту счёта 401.10 «Доходы текущего финансового года» в корреспонденции с дебетом счёта 401.41 «Доходы будущих периодов к признанию в текущем году» за 2024 год </w:t>
      </w:r>
      <w:r w:rsidRPr="0034424A">
        <w:rPr>
          <w:rFonts w:ascii="Times New Roman" w:hAnsi="Times New Roman" w:cs="Times New Roman"/>
          <w:iCs/>
          <w:color w:val="000000"/>
          <w:sz w:val="24"/>
          <w:szCs w:val="24"/>
        </w:rPr>
        <w:t xml:space="preserve">доходы будущих периодов </w:t>
      </w:r>
      <w:r>
        <w:rPr>
          <w:rFonts w:ascii="Times New Roman" w:hAnsi="Times New Roman" w:cs="Times New Roman"/>
          <w:iCs/>
          <w:color w:val="000000"/>
          <w:sz w:val="24"/>
          <w:szCs w:val="24"/>
        </w:rPr>
        <w:t xml:space="preserve">в общей сумме 1 524,92 тыс. рублей </w:t>
      </w:r>
      <w:r w:rsidRPr="0034424A">
        <w:rPr>
          <w:rFonts w:ascii="Times New Roman" w:hAnsi="Times New Roman" w:cs="Times New Roman"/>
          <w:iCs/>
          <w:color w:val="000000"/>
          <w:sz w:val="24"/>
          <w:szCs w:val="24"/>
        </w:rPr>
        <w:t>признавал</w:t>
      </w:r>
      <w:r>
        <w:rPr>
          <w:rFonts w:ascii="Times New Roman" w:hAnsi="Times New Roman" w:cs="Times New Roman"/>
          <w:iCs/>
          <w:color w:val="000000"/>
          <w:sz w:val="24"/>
          <w:szCs w:val="24"/>
        </w:rPr>
        <w:t>ись</w:t>
      </w:r>
      <w:r w:rsidRPr="0034424A">
        <w:rPr>
          <w:rFonts w:ascii="Times New Roman" w:hAnsi="Times New Roman" w:cs="Times New Roman"/>
          <w:iCs/>
          <w:color w:val="000000"/>
          <w:sz w:val="24"/>
          <w:szCs w:val="24"/>
        </w:rPr>
        <w:t xml:space="preserve"> доходами текущего года не на основании согласованного с Учредителем промежуточного Отчета и (или) Извещения (ф. 0504805), </w:t>
      </w:r>
      <w:r w:rsidRPr="0034424A">
        <w:rPr>
          <w:rFonts w:ascii="Times New Roman" w:hAnsi="Times New Roman" w:cs="Times New Roman"/>
          <w:iCs/>
          <w:sz w:val="24"/>
          <w:szCs w:val="24"/>
        </w:rPr>
        <w:t>искажая поквартальный финансовый результат за отчётный период. К искажению показателей годовой бухгалтерской отчётности данное нарушение не привело</w:t>
      </w:r>
      <w:bookmarkEnd w:id="3"/>
      <w:r w:rsidRPr="0034424A">
        <w:rPr>
          <w:rFonts w:ascii="Times New Roman" w:hAnsi="Times New Roman" w:cs="Times New Roman"/>
          <w:iCs/>
          <w:sz w:val="24"/>
          <w:szCs w:val="24"/>
        </w:rPr>
        <w:t xml:space="preserve">. </w:t>
      </w:r>
    </w:p>
    <w:bookmarkEnd w:id="1"/>
    <w:bookmarkEnd w:id="2"/>
    <w:p w14:paraId="322E7755" w14:textId="25DEE4D6" w:rsidR="0034424A" w:rsidRPr="0034424A" w:rsidRDefault="0034424A" w:rsidP="0034424A">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r w:rsidRPr="0034424A">
        <w:rPr>
          <w:rFonts w:ascii="Times New Roman" w:hAnsi="Times New Roman" w:cs="Times New Roman"/>
          <w:iCs/>
          <w:sz w:val="24"/>
          <w:szCs w:val="24"/>
        </w:rPr>
        <w:t>В нарушение пунктов 37, 53 Инструкции</w:t>
      </w:r>
      <w:r w:rsidRPr="0034424A">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34424A">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34424A">
        <w:rPr>
          <w:rFonts w:ascii="Times New Roman" w:hAnsi="Times New Roman" w:cs="Times New Roman"/>
          <w:iCs/>
          <w:sz w:val="24"/>
          <w:szCs w:val="24"/>
          <w:shd w:val="clear" w:color="auto" w:fill="FFFFFF"/>
        </w:rPr>
        <w:t xml:space="preserve">объекты в количестве 4 штук общей </w:t>
      </w:r>
      <w:r w:rsidRPr="0034424A">
        <w:rPr>
          <w:rFonts w:ascii="Times New Roman" w:hAnsi="Times New Roman" w:cs="Times New Roman"/>
          <w:iCs/>
          <w:sz w:val="24"/>
          <w:szCs w:val="24"/>
        </w:rPr>
        <w:t xml:space="preserve">балансовой стоимостью </w:t>
      </w:r>
      <w:r w:rsidRPr="0034424A">
        <w:rPr>
          <w:rFonts w:ascii="Times New Roman" w:hAnsi="Times New Roman" w:cs="Times New Roman"/>
          <w:iCs/>
          <w:color w:val="000000"/>
          <w:sz w:val="24"/>
          <w:szCs w:val="24"/>
        </w:rPr>
        <w:t>220 967,28</w:t>
      </w:r>
      <w:r w:rsidRPr="0034424A">
        <w:rPr>
          <w:b/>
          <w:bCs/>
          <w:iCs/>
          <w:color w:val="000000"/>
        </w:rPr>
        <w:t xml:space="preserve"> </w:t>
      </w:r>
      <w:r w:rsidRPr="0034424A">
        <w:rPr>
          <w:rFonts w:ascii="Times New Roman" w:hAnsi="Times New Roman" w:cs="Times New Roman"/>
          <w:iCs/>
          <w:sz w:val="24"/>
          <w:szCs w:val="24"/>
        </w:rPr>
        <w:t xml:space="preserve">рубля  (таблица №2) </w:t>
      </w:r>
      <w:r w:rsidRPr="0034424A">
        <w:rPr>
          <w:rFonts w:ascii="Times New Roman" w:eastAsia="Calibri" w:hAnsi="Times New Roman" w:cs="Times New Roman"/>
          <w:iCs/>
          <w:sz w:val="24"/>
          <w:szCs w:val="24"/>
          <w:shd w:val="clear" w:color="auto" w:fill="FFFFFF"/>
          <w:lang w:eastAsia="en-US"/>
        </w:rPr>
        <w:t xml:space="preserve">отражены </w:t>
      </w:r>
      <w:r w:rsidRPr="0034424A">
        <w:rPr>
          <w:rFonts w:ascii="Times New Roman" w:hAnsi="Times New Roman" w:cs="Times New Roman"/>
          <w:iCs/>
          <w:sz w:val="24"/>
          <w:szCs w:val="24"/>
        </w:rPr>
        <w:t xml:space="preserve">на </w:t>
      </w:r>
      <w:r w:rsidRPr="0034424A">
        <w:rPr>
          <w:rFonts w:ascii="Times New Roman" w:hAnsi="Times New Roman" w:cs="Times New Roman"/>
          <w:iCs/>
          <w:sz w:val="24"/>
          <w:szCs w:val="24"/>
          <w:shd w:val="clear" w:color="auto" w:fill="FFFFFF"/>
        </w:rPr>
        <w:t xml:space="preserve">счете 0.101.26 «Инвентарь производственный и хозяйственный -особо ценное движимое </w:t>
      </w:r>
      <w:r w:rsidRPr="0034424A">
        <w:rPr>
          <w:rFonts w:ascii="Times New Roman" w:hAnsi="Times New Roman" w:cs="Times New Roman"/>
          <w:iCs/>
          <w:sz w:val="24"/>
          <w:szCs w:val="24"/>
          <w:shd w:val="clear" w:color="auto" w:fill="FFFFFF"/>
        </w:rPr>
        <w:lastRenderedPageBreak/>
        <w:t xml:space="preserve">имущество учреждения» и на счете 0.101.36 «Инвентарь производственный и хозяйственный - иное движимое имущество учреждения»,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w:t>
      </w:r>
      <w:r w:rsidRPr="0034424A">
        <w:rPr>
          <w:rFonts w:ascii="Times New Roman" w:eastAsia="Calibri" w:hAnsi="Times New Roman" w:cs="Times New Roman"/>
          <w:iCs/>
          <w:sz w:val="24"/>
          <w:szCs w:val="24"/>
          <w:shd w:val="clear" w:color="auto" w:fill="FFFFFF"/>
          <w:lang w:eastAsia="en-US"/>
        </w:rPr>
        <w:t>0.101.34 «</w:t>
      </w:r>
      <w:r w:rsidRPr="0034424A">
        <w:rPr>
          <w:rFonts w:ascii="Times New Roman" w:hAnsi="Times New Roman" w:cs="Times New Roman"/>
          <w:iCs/>
          <w:sz w:val="24"/>
          <w:szCs w:val="24"/>
          <w:shd w:val="clear" w:color="auto" w:fill="FFFFFF"/>
        </w:rPr>
        <w:t xml:space="preserve">Машины и оборудование – особо ценное  движимое имущество учреждения» и на счете   </w:t>
      </w:r>
      <w:r w:rsidRPr="0034424A">
        <w:rPr>
          <w:rFonts w:ascii="Times New Roman" w:eastAsia="Calibri" w:hAnsi="Times New Roman" w:cs="Times New Roman"/>
          <w:iCs/>
          <w:sz w:val="24"/>
          <w:szCs w:val="24"/>
          <w:shd w:val="clear" w:color="auto" w:fill="FFFFFF"/>
          <w:lang w:eastAsia="en-US"/>
        </w:rPr>
        <w:t xml:space="preserve">0.101.34 </w:t>
      </w:r>
      <w:r w:rsidRPr="0034424A">
        <w:rPr>
          <w:rFonts w:ascii="Times New Roman" w:hAnsi="Times New Roman" w:cs="Times New Roman"/>
          <w:iCs/>
          <w:sz w:val="24"/>
          <w:szCs w:val="24"/>
          <w:shd w:val="clear" w:color="auto" w:fill="FFFFFF"/>
        </w:rPr>
        <w:t xml:space="preserve"> </w:t>
      </w:r>
      <w:r w:rsidRPr="0034424A">
        <w:rPr>
          <w:rFonts w:ascii="Times New Roman" w:eastAsia="Calibri" w:hAnsi="Times New Roman" w:cs="Times New Roman"/>
          <w:iCs/>
          <w:sz w:val="24"/>
          <w:szCs w:val="24"/>
          <w:shd w:val="clear" w:color="auto" w:fill="FFFFFF"/>
          <w:lang w:eastAsia="en-US"/>
        </w:rPr>
        <w:t>«</w:t>
      </w:r>
      <w:r w:rsidRPr="0034424A">
        <w:rPr>
          <w:rFonts w:ascii="Times New Roman" w:hAnsi="Times New Roman" w:cs="Times New Roman"/>
          <w:iCs/>
          <w:sz w:val="24"/>
          <w:szCs w:val="24"/>
          <w:shd w:val="clear" w:color="auto" w:fill="FFFFFF"/>
        </w:rPr>
        <w:t>Машины и оборудование – иное  движимое имущество учреждения»</w:t>
      </w:r>
      <w:r>
        <w:rPr>
          <w:rFonts w:ascii="Times New Roman" w:hAnsi="Times New Roman" w:cs="Times New Roman"/>
          <w:iCs/>
          <w:sz w:val="24"/>
          <w:szCs w:val="24"/>
          <w:shd w:val="clear" w:color="auto" w:fill="FFFFFF"/>
        </w:rPr>
        <w:t>.</w:t>
      </w:r>
      <w:r w:rsidRPr="0034424A">
        <w:rPr>
          <w:rFonts w:ascii="Times New Roman" w:hAnsi="Times New Roman" w:cs="Times New Roman"/>
          <w:iCs/>
          <w:sz w:val="24"/>
          <w:szCs w:val="24"/>
          <w:shd w:val="clear" w:color="auto" w:fill="FFFFFF"/>
        </w:rPr>
        <w:t xml:space="preserve"> </w:t>
      </w:r>
    </w:p>
    <w:p w14:paraId="366A4589" w14:textId="6E071006" w:rsidR="00F941B5" w:rsidRPr="0034424A" w:rsidRDefault="0034424A" w:rsidP="00F941B5">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r w:rsidRPr="0034424A">
        <w:rPr>
          <w:rFonts w:ascii="Times New Roman" w:hAnsi="Times New Roman" w:cs="Times New Roman"/>
          <w:iCs/>
          <w:sz w:val="24"/>
          <w:szCs w:val="24"/>
        </w:rPr>
        <w:t>В нарушение пунктов 37, 53 Инструкции</w:t>
      </w:r>
      <w:r w:rsidRPr="0034424A">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34424A">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34424A">
        <w:rPr>
          <w:rFonts w:ascii="Times New Roman" w:hAnsi="Times New Roman" w:cs="Times New Roman"/>
          <w:iCs/>
          <w:sz w:val="24"/>
          <w:szCs w:val="24"/>
          <w:shd w:val="clear" w:color="auto" w:fill="FFFFFF"/>
        </w:rPr>
        <w:t xml:space="preserve">объекты в количестве 6 штук общей </w:t>
      </w:r>
      <w:r w:rsidRPr="0034424A">
        <w:rPr>
          <w:rFonts w:ascii="Times New Roman" w:hAnsi="Times New Roman" w:cs="Times New Roman"/>
          <w:iCs/>
          <w:sz w:val="24"/>
          <w:szCs w:val="24"/>
        </w:rPr>
        <w:t xml:space="preserve">балансовой стоимостью </w:t>
      </w:r>
      <w:r w:rsidRPr="0034424A">
        <w:rPr>
          <w:rFonts w:ascii="Times New Roman" w:hAnsi="Times New Roman" w:cs="Times New Roman"/>
          <w:iCs/>
          <w:color w:val="000000"/>
          <w:sz w:val="24"/>
          <w:szCs w:val="24"/>
        </w:rPr>
        <w:t>45 390,00</w:t>
      </w:r>
      <w:r w:rsidRPr="0034424A">
        <w:rPr>
          <w:b/>
          <w:bCs/>
          <w:iCs/>
          <w:color w:val="000000"/>
          <w:sz w:val="24"/>
          <w:szCs w:val="24"/>
        </w:rPr>
        <w:t xml:space="preserve"> </w:t>
      </w:r>
      <w:r w:rsidRPr="0034424A">
        <w:rPr>
          <w:rFonts w:ascii="Times New Roman" w:hAnsi="Times New Roman" w:cs="Times New Roman"/>
          <w:iCs/>
          <w:sz w:val="24"/>
          <w:szCs w:val="24"/>
        </w:rPr>
        <w:t xml:space="preserve">рублей  (таблица №2) </w:t>
      </w:r>
      <w:r w:rsidRPr="0034424A">
        <w:rPr>
          <w:rFonts w:ascii="Times New Roman" w:eastAsia="Calibri" w:hAnsi="Times New Roman" w:cs="Times New Roman"/>
          <w:iCs/>
          <w:sz w:val="24"/>
          <w:szCs w:val="24"/>
          <w:shd w:val="clear" w:color="auto" w:fill="FFFFFF"/>
          <w:lang w:eastAsia="en-US"/>
        </w:rPr>
        <w:t xml:space="preserve">отражены </w:t>
      </w:r>
      <w:r w:rsidRPr="0034424A">
        <w:rPr>
          <w:rFonts w:ascii="Times New Roman" w:hAnsi="Times New Roman" w:cs="Times New Roman"/>
          <w:iCs/>
          <w:sz w:val="24"/>
          <w:szCs w:val="24"/>
        </w:rPr>
        <w:t xml:space="preserve">на </w:t>
      </w:r>
      <w:r w:rsidRPr="0034424A">
        <w:rPr>
          <w:rFonts w:ascii="Times New Roman" w:hAnsi="Times New Roman" w:cs="Times New Roman"/>
          <w:iCs/>
          <w:sz w:val="24"/>
          <w:szCs w:val="24"/>
          <w:shd w:val="clear" w:color="auto" w:fill="FFFFFF"/>
        </w:rPr>
        <w:t xml:space="preserve">счете 0.101.36 «Инвентарь производственный и хозяйственный - иное движимое имущество учреждения»,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w:t>
      </w:r>
      <w:r w:rsidRPr="0034424A">
        <w:rPr>
          <w:rFonts w:ascii="Times New Roman" w:eastAsia="Calibri" w:hAnsi="Times New Roman" w:cs="Times New Roman"/>
          <w:iCs/>
          <w:sz w:val="24"/>
          <w:szCs w:val="24"/>
          <w:shd w:val="clear" w:color="auto" w:fill="FFFFFF"/>
          <w:lang w:eastAsia="en-US"/>
        </w:rPr>
        <w:t xml:space="preserve">0.101.34 </w:t>
      </w:r>
      <w:r w:rsidRPr="0034424A">
        <w:rPr>
          <w:rFonts w:ascii="Times New Roman" w:hAnsi="Times New Roman" w:cs="Times New Roman"/>
          <w:iCs/>
          <w:sz w:val="24"/>
          <w:szCs w:val="24"/>
          <w:shd w:val="clear" w:color="auto" w:fill="FFFFFF"/>
        </w:rPr>
        <w:t xml:space="preserve"> </w:t>
      </w:r>
      <w:r w:rsidRPr="0034424A">
        <w:rPr>
          <w:rFonts w:ascii="Times New Roman" w:eastAsia="Calibri" w:hAnsi="Times New Roman" w:cs="Times New Roman"/>
          <w:iCs/>
          <w:sz w:val="24"/>
          <w:szCs w:val="24"/>
          <w:shd w:val="clear" w:color="auto" w:fill="FFFFFF"/>
          <w:lang w:eastAsia="en-US"/>
        </w:rPr>
        <w:t>«</w:t>
      </w:r>
      <w:r w:rsidRPr="0034424A">
        <w:rPr>
          <w:rFonts w:ascii="Times New Roman" w:hAnsi="Times New Roman" w:cs="Times New Roman"/>
          <w:iCs/>
          <w:sz w:val="24"/>
          <w:szCs w:val="24"/>
          <w:shd w:val="clear" w:color="auto" w:fill="FFFFFF"/>
        </w:rPr>
        <w:t>Машины и оборудование – иное  движимое имущество учреждения»</w:t>
      </w:r>
      <w:r w:rsidR="00F941B5" w:rsidRPr="0034424A">
        <w:rPr>
          <w:rFonts w:ascii="Times New Roman" w:hAnsi="Times New Roman" w:cs="Times New Roman"/>
          <w:iCs/>
          <w:sz w:val="24"/>
          <w:szCs w:val="24"/>
          <w:shd w:val="clear" w:color="auto" w:fill="FFFFFF"/>
        </w:rPr>
        <w:t>.</w:t>
      </w:r>
    </w:p>
    <w:p w14:paraId="4EEC102B" w14:textId="1FFEB436" w:rsidR="00144003" w:rsidRDefault="00144003" w:rsidP="0004740E">
      <w:pPr>
        <w:pStyle w:val="a6"/>
        <w:keepNext/>
        <w:keepLines/>
        <w:numPr>
          <w:ilvl w:val="0"/>
          <w:numId w:val="9"/>
        </w:numPr>
        <w:tabs>
          <w:tab w:val="left" w:pos="1134"/>
        </w:tabs>
        <w:spacing w:before="40" w:line="240" w:lineRule="auto"/>
        <w:ind w:left="0" w:firstLine="567"/>
        <w:jc w:val="both"/>
        <w:outlineLvl w:val="2"/>
        <w:rPr>
          <w:rFonts w:ascii="Times New Roman" w:hAnsi="Times New Roman" w:cs="Times New Roman"/>
          <w:sz w:val="24"/>
          <w:szCs w:val="24"/>
        </w:rPr>
      </w:pPr>
      <w:r w:rsidRPr="00144003">
        <w:rPr>
          <w:rFonts w:ascii="Times New Roman" w:hAnsi="Times New Roman" w:cs="Times New Roman"/>
          <w:sz w:val="24"/>
          <w:szCs w:val="24"/>
        </w:rPr>
        <w:t xml:space="preserve">С учетом изложенного </w:t>
      </w:r>
      <w:r w:rsidR="0034424A" w:rsidRPr="0034424A">
        <w:rPr>
          <w:rFonts w:ascii="Times New Roman" w:hAnsi="Times New Roman" w:cs="Times New Roman"/>
          <w:iCs/>
          <w:sz w:val="24"/>
          <w:szCs w:val="24"/>
        </w:rPr>
        <w:t>МБУ ДО СШОР «Олимп»</w:t>
      </w:r>
      <w:r w:rsidRPr="00144003">
        <w:rPr>
          <w:rFonts w:ascii="Times New Roman" w:hAnsi="Times New Roman" w:cs="Times New Roman"/>
          <w:sz w:val="24"/>
          <w:szCs w:val="24"/>
        </w:rPr>
        <w:t xml:space="preserve"> надлежит выполнить следующие требования:</w:t>
      </w:r>
    </w:p>
    <w:p w14:paraId="2B3394F4" w14:textId="77777777" w:rsidR="009E2B39" w:rsidRDefault="009E2B39" w:rsidP="009E2B39">
      <w:pPr>
        <w:pStyle w:val="a6"/>
        <w:numPr>
          <w:ilvl w:val="1"/>
          <w:numId w:val="9"/>
        </w:numPr>
        <w:tabs>
          <w:tab w:val="left" w:pos="567"/>
          <w:tab w:val="left" w:pos="1134"/>
        </w:tabs>
        <w:spacing w:line="240" w:lineRule="auto"/>
        <w:ind w:left="0" w:firstLine="567"/>
        <w:jc w:val="both"/>
        <w:rPr>
          <w:rFonts w:ascii="Times New Roman" w:hAnsi="Times New Roman" w:cs="Times New Roman"/>
          <w:sz w:val="24"/>
          <w:szCs w:val="24"/>
        </w:rPr>
      </w:pPr>
      <w:r w:rsidRPr="00B479AC">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73D2F13E" w14:textId="6517AFD3" w:rsidR="00144003" w:rsidRPr="00144003" w:rsidRDefault="00144003" w:rsidP="00144003">
      <w:pPr>
        <w:pStyle w:val="a6"/>
        <w:numPr>
          <w:ilvl w:val="1"/>
          <w:numId w:val="9"/>
        </w:numPr>
        <w:tabs>
          <w:tab w:val="left" w:pos="567"/>
          <w:tab w:val="left" w:pos="851"/>
          <w:tab w:val="left" w:pos="1134"/>
        </w:tabs>
        <w:spacing w:before="240" w:line="240" w:lineRule="auto"/>
        <w:ind w:left="0" w:firstLine="567"/>
        <w:jc w:val="both"/>
        <w:rPr>
          <w:rFonts w:ascii="Times New Roman" w:hAnsi="Times New Roman" w:cs="Times New Roman"/>
          <w:sz w:val="24"/>
          <w:szCs w:val="24"/>
        </w:rPr>
      </w:pPr>
      <w:r w:rsidRPr="00144003">
        <w:rPr>
          <w:rFonts w:ascii="Times New Roman" w:hAnsi="Times New Roman" w:cs="Times New Roman"/>
          <w:sz w:val="24"/>
          <w:szCs w:val="24"/>
        </w:rPr>
        <w:t xml:space="preserve">Устранить выявленные нарушения бухгалтерского учёта, </w:t>
      </w:r>
      <w:r w:rsidRPr="00144003">
        <w:rPr>
          <w:rFonts w:ascii="Times New Roman" w:eastAsia="Calibri" w:hAnsi="Times New Roman" w:cs="Times New Roman"/>
          <w:sz w:val="24"/>
          <w:szCs w:val="24"/>
        </w:rPr>
        <w:t>провести инвентаризацию на предмет устранения аналогичных ошибок.</w:t>
      </w:r>
    </w:p>
    <w:p w14:paraId="7D9F0D35" w14:textId="7E7DD1F4" w:rsidR="00144003" w:rsidRPr="001E0144" w:rsidRDefault="00144003" w:rsidP="00144003">
      <w:pPr>
        <w:tabs>
          <w:tab w:val="left" w:pos="1134"/>
        </w:tabs>
      </w:pPr>
    </w:p>
    <w:p w14:paraId="30D8158B" w14:textId="2E48DD6A" w:rsidR="00F10B3F" w:rsidRDefault="00F10B3F" w:rsidP="008B36D7">
      <w:pPr>
        <w:autoSpaceDE w:val="0"/>
        <w:autoSpaceDN w:val="0"/>
        <w:adjustRightInd w:val="0"/>
        <w:ind w:firstLine="567"/>
        <w:jc w:val="both"/>
      </w:pPr>
      <w:r>
        <w:t>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w:t>
      </w:r>
      <w:r w:rsidR="00B14086">
        <w:t>,</w:t>
      </w:r>
      <w:r w:rsidR="00B14086" w:rsidRPr="00B14086">
        <w:t xml:space="preserve"> </w:t>
      </w:r>
      <w:r w:rsidR="00B14086">
        <w:t>федеральных территорий и муниципальных образований»</w:t>
      </w:r>
      <w:r>
        <w:t xml:space="preserve"> </w:t>
      </w:r>
      <w:r w:rsidR="005B5A14">
        <w:t>д</w:t>
      </w:r>
      <w:r w:rsidR="00B14086" w:rsidRPr="006237D0">
        <w:t xml:space="preserve">иректору </w:t>
      </w:r>
      <w:r w:rsidR="0034424A" w:rsidRPr="0034424A">
        <w:rPr>
          <w:iCs/>
        </w:rPr>
        <w:t>МБУ ДО СШОР «Олимп»</w:t>
      </w:r>
      <w:r w:rsidR="0034424A" w:rsidRPr="00144003">
        <w:t xml:space="preserve"> </w:t>
      </w:r>
      <w:r>
        <w:t xml:space="preserve"> 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25AE0D56" w14:textId="77777777" w:rsidR="00F10B3F" w:rsidRDefault="00F10B3F" w:rsidP="00F10B3F">
      <w:pPr>
        <w:autoSpaceDE w:val="0"/>
        <w:autoSpaceDN w:val="0"/>
        <w:adjustRightInd w:val="0"/>
        <w:jc w:val="both"/>
      </w:pPr>
    </w:p>
    <w:p w14:paraId="3122AE41" w14:textId="77777777" w:rsidR="002001B7" w:rsidRDefault="002001B7" w:rsidP="002001B7">
      <w:pPr>
        <w:autoSpaceDE w:val="0"/>
        <w:autoSpaceDN w:val="0"/>
        <w:adjustRightInd w:val="0"/>
        <w:jc w:val="both"/>
        <w:rPr>
          <w:bCs/>
        </w:rPr>
      </w:pPr>
    </w:p>
    <w:p w14:paraId="5F52EDDC" w14:textId="63C441F5" w:rsidR="00F10B3F" w:rsidRPr="00EC6802" w:rsidRDefault="00F10B3F" w:rsidP="002001B7">
      <w:pPr>
        <w:autoSpaceDE w:val="0"/>
        <w:autoSpaceDN w:val="0"/>
        <w:adjustRightInd w:val="0"/>
        <w:jc w:val="both"/>
        <w:rPr>
          <w:bCs/>
        </w:rPr>
      </w:pPr>
    </w:p>
    <w:sectPr w:rsidR="00F10B3F" w:rsidRPr="00EC6802" w:rsidSect="00CA23CE">
      <w:footerReference w:type="default" r:id="rId8"/>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2756F3DF" w:rsidR="00CA23CE" w:rsidRDefault="00CA23CE">
        <w:pPr>
          <w:pStyle w:val="a9"/>
          <w:jc w:val="center"/>
        </w:pPr>
        <w:r>
          <w:fldChar w:fldCharType="begin"/>
        </w:r>
        <w:r>
          <w:instrText>PAGE   \* MERGEFORMAT</w:instrText>
        </w:r>
        <w:r>
          <w:fldChar w:fldCharType="separate"/>
        </w:r>
        <w:r w:rsidR="00547E7E">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4DD"/>
    <w:multiLevelType w:val="multilevel"/>
    <w:tmpl w:val="074AE20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89440AE"/>
    <w:multiLevelType w:val="multilevel"/>
    <w:tmpl w:val="4BFC82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35127"/>
    <w:multiLevelType w:val="hybridMultilevel"/>
    <w:tmpl w:val="36385E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6270CAC"/>
    <w:multiLevelType w:val="multilevel"/>
    <w:tmpl w:val="FE5A7A40"/>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2EE3389"/>
    <w:multiLevelType w:val="multilevel"/>
    <w:tmpl w:val="7D90A4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B1A6236"/>
    <w:multiLevelType w:val="multilevel"/>
    <w:tmpl w:val="FED84B28"/>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538D1297"/>
    <w:multiLevelType w:val="multilevel"/>
    <w:tmpl w:val="B5CAA12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573668B7"/>
    <w:multiLevelType w:val="hybridMultilevel"/>
    <w:tmpl w:val="CC4E45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68BC3995"/>
    <w:multiLevelType w:val="hybridMultilevel"/>
    <w:tmpl w:val="A47002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701D66B2"/>
    <w:multiLevelType w:val="multilevel"/>
    <w:tmpl w:val="1C2C451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7B4028D7"/>
    <w:multiLevelType w:val="multilevel"/>
    <w:tmpl w:val="89F63F26"/>
    <w:lvl w:ilvl="0">
      <w:start w:val="2"/>
      <w:numFmt w:val="decimal"/>
      <w:lvlText w:val="%1."/>
      <w:lvlJc w:val="left"/>
      <w:pPr>
        <w:ind w:left="720" w:hanging="360"/>
      </w:pPr>
      <w:rPr>
        <w:rFonts w:eastAsia="Times New Roman" w:hint="default"/>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8"/>
  </w:num>
  <w:num w:numId="3">
    <w:abstractNumId w:val="5"/>
  </w:num>
  <w:num w:numId="4">
    <w:abstractNumId w:val="4"/>
  </w:num>
  <w:num w:numId="5">
    <w:abstractNumId w:val="7"/>
  </w:num>
  <w:num w:numId="6">
    <w:abstractNumId w:val="10"/>
  </w:num>
  <w:num w:numId="7">
    <w:abstractNumId w:val="1"/>
  </w:num>
  <w:num w:numId="8">
    <w:abstractNumId w:val="9"/>
  </w:num>
  <w:num w:numId="9">
    <w:abstractNumId w:val="0"/>
  </w:num>
  <w:num w:numId="10">
    <w:abstractNumId w:val="6"/>
  </w:num>
  <w:num w:numId="11">
    <w:abstractNumId w:val="11"/>
  </w:num>
  <w:num w:numId="12">
    <w:abstractNumId w:val="2"/>
  </w:num>
  <w:num w:numId="1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E57"/>
    <w:rsid w:val="00022C42"/>
    <w:rsid w:val="00027473"/>
    <w:rsid w:val="00032A82"/>
    <w:rsid w:val="0003416B"/>
    <w:rsid w:val="00037ACB"/>
    <w:rsid w:val="00041133"/>
    <w:rsid w:val="00042599"/>
    <w:rsid w:val="0004343E"/>
    <w:rsid w:val="0004740E"/>
    <w:rsid w:val="0005172B"/>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86DF3"/>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10F5D"/>
    <w:rsid w:val="00120696"/>
    <w:rsid w:val="001246FB"/>
    <w:rsid w:val="00130ED8"/>
    <w:rsid w:val="0013282C"/>
    <w:rsid w:val="001328E7"/>
    <w:rsid w:val="001352D9"/>
    <w:rsid w:val="00135F70"/>
    <w:rsid w:val="001369E0"/>
    <w:rsid w:val="00136E11"/>
    <w:rsid w:val="00144003"/>
    <w:rsid w:val="00145BDE"/>
    <w:rsid w:val="00145E8E"/>
    <w:rsid w:val="00147B53"/>
    <w:rsid w:val="00147E2D"/>
    <w:rsid w:val="0015055F"/>
    <w:rsid w:val="0015082E"/>
    <w:rsid w:val="00150A87"/>
    <w:rsid w:val="00150F50"/>
    <w:rsid w:val="00151014"/>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B0AD1"/>
    <w:rsid w:val="001C00DB"/>
    <w:rsid w:val="001C06AC"/>
    <w:rsid w:val="001C24AB"/>
    <w:rsid w:val="001C3718"/>
    <w:rsid w:val="001C3BC8"/>
    <w:rsid w:val="001C6186"/>
    <w:rsid w:val="001D2E0C"/>
    <w:rsid w:val="001D2FA8"/>
    <w:rsid w:val="001D4786"/>
    <w:rsid w:val="001D4D62"/>
    <w:rsid w:val="001E3465"/>
    <w:rsid w:val="001E78A7"/>
    <w:rsid w:val="001E78C4"/>
    <w:rsid w:val="001F0943"/>
    <w:rsid w:val="001F5268"/>
    <w:rsid w:val="001F601B"/>
    <w:rsid w:val="002001B7"/>
    <w:rsid w:val="00202C9F"/>
    <w:rsid w:val="00202DB2"/>
    <w:rsid w:val="002076B3"/>
    <w:rsid w:val="00207C42"/>
    <w:rsid w:val="00214D35"/>
    <w:rsid w:val="00220637"/>
    <w:rsid w:val="0022145A"/>
    <w:rsid w:val="00222008"/>
    <w:rsid w:val="00222C14"/>
    <w:rsid w:val="00231AF8"/>
    <w:rsid w:val="002326E1"/>
    <w:rsid w:val="002413BA"/>
    <w:rsid w:val="00241920"/>
    <w:rsid w:val="00251D35"/>
    <w:rsid w:val="002633D4"/>
    <w:rsid w:val="00264BE7"/>
    <w:rsid w:val="00266204"/>
    <w:rsid w:val="00267B15"/>
    <w:rsid w:val="002709AE"/>
    <w:rsid w:val="00270C65"/>
    <w:rsid w:val="00271789"/>
    <w:rsid w:val="002725E6"/>
    <w:rsid w:val="00274175"/>
    <w:rsid w:val="002751C5"/>
    <w:rsid w:val="00281975"/>
    <w:rsid w:val="002827E9"/>
    <w:rsid w:val="0029040E"/>
    <w:rsid w:val="00291D22"/>
    <w:rsid w:val="0029412D"/>
    <w:rsid w:val="002972F0"/>
    <w:rsid w:val="002A432A"/>
    <w:rsid w:val="002A59F5"/>
    <w:rsid w:val="002B18D4"/>
    <w:rsid w:val="002B1FA0"/>
    <w:rsid w:val="002B2666"/>
    <w:rsid w:val="002B3706"/>
    <w:rsid w:val="002B4CA0"/>
    <w:rsid w:val="002B4CF8"/>
    <w:rsid w:val="002B61BF"/>
    <w:rsid w:val="002B6D66"/>
    <w:rsid w:val="002C16B9"/>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4424A"/>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A7030"/>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4D27"/>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081D"/>
    <w:rsid w:val="004A344B"/>
    <w:rsid w:val="004B2DE5"/>
    <w:rsid w:val="004B5148"/>
    <w:rsid w:val="004B6074"/>
    <w:rsid w:val="004C153A"/>
    <w:rsid w:val="004C1F48"/>
    <w:rsid w:val="004C3542"/>
    <w:rsid w:val="004C6F4F"/>
    <w:rsid w:val="004D0CB4"/>
    <w:rsid w:val="004D374B"/>
    <w:rsid w:val="004D3CFE"/>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47E7E"/>
    <w:rsid w:val="005536DC"/>
    <w:rsid w:val="00566160"/>
    <w:rsid w:val="00571E30"/>
    <w:rsid w:val="005733AB"/>
    <w:rsid w:val="0057528E"/>
    <w:rsid w:val="00577983"/>
    <w:rsid w:val="005834A5"/>
    <w:rsid w:val="00584185"/>
    <w:rsid w:val="00584C8E"/>
    <w:rsid w:val="00592EDB"/>
    <w:rsid w:val="005A11AE"/>
    <w:rsid w:val="005A16F4"/>
    <w:rsid w:val="005A47BE"/>
    <w:rsid w:val="005A521B"/>
    <w:rsid w:val="005A5F2C"/>
    <w:rsid w:val="005A62D8"/>
    <w:rsid w:val="005A71CE"/>
    <w:rsid w:val="005B0791"/>
    <w:rsid w:val="005B3E4D"/>
    <w:rsid w:val="005B5A14"/>
    <w:rsid w:val="005B6CA2"/>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37D0"/>
    <w:rsid w:val="00624452"/>
    <w:rsid w:val="00626700"/>
    <w:rsid w:val="006343AD"/>
    <w:rsid w:val="00634A6B"/>
    <w:rsid w:val="00637F3B"/>
    <w:rsid w:val="00644090"/>
    <w:rsid w:val="00647053"/>
    <w:rsid w:val="006532F9"/>
    <w:rsid w:val="00654AB7"/>
    <w:rsid w:val="006566DA"/>
    <w:rsid w:val="00664067"/>
    <w:rsid w:val="00664AF4"/>
    <w:rsid w:val="00666BBB"/>
    <w:rsid w:val="00671271"/>
    <w:rsid w:val="00672311"/>
    <w:rsid w:val="00676EFA"/>
    <w:rsid w:val="00682987"/>
    <w:rsid w:val="006831F5"/>
    <w:rsid w:val="00684213"/>
    <w:rsid w:val="00695000"/>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80AA6"/>
    <w:rsid w:val="0078353E"/>
    <w:rsid w:val="00787790"/>
    <w:rsid w:val="007A473A"/>
    <w:rsid w:val="007A7002"/>
    <w:rsid w:val="007B2B01"/>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E89"/>
    <w:rsid w:val="008015CA"/>
    <w:rsid w:val="00802637"/>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959B5"/>
    <w:rsid w:val="008A2CCC"/>
    <w:rsid w:val="008A73A8"/>
    <w:rsid w:val="008A79CE"/>
    <w:rsid w:val="008B009C"/>
    <w:rsid w:val="008B068C"/>
    <w:rsid w:val="008B1C10"/>
    <w:rsid w:val="008B282B"/>
    <w:rsid w:val="008B36D7"/>
    <w:rsid w:val="008C0808"/>
    <w:rsid w:val="008C0BC8"/>
    <w:rsid w:val="008C4710"/>
    <w:rsid w:val="008C56A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575"/>
    <w:rsid w:val="0093169F"/>
    <w:rsid w:val="0093270D"/>
    <w:rsid w:val="009329A8"/>
    <w:rsid w:val="00932EEA"/>
    <w:rsid w:val="00941B02"/>
    <w:rsid w:val="00941ED6"/>
    <w:rsid w:val="009427D8"/>
    <w:rsid w:val="009445AA"/>
    <w:rsid w:val="009463AF"/>
    <w:rsid w:val="00946E29"/>
    <w:rsid w:val="00947307"/>
    <w:rsid w:val="009478E6"/>
    <w:rsid w:val="00951BF7"/>
    <w:rsid w:val="0096053D"/>
    <w:rsid w:val="00961EB4"/>
    <w:rsid w:val="00965748"/>
    <w:rsid w:val="00965C8C"/>
    <w:rsid w:val="00966F14"/>
    <w:rsid w:val="00973E18"/>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5AF6"/>
    <w:rsid w:val="009D76DA"/>
    <w:rsid w:val="009E0F78"/>
    <w:rsid w:val="009E2B39"/>
    <w:rsid w:val="009E3A98"/>
    <w:rsid w:val="009F074B"/>
    <w:rsid w:val="009F0796"/>
    <w:rsid w:val="009F0EFC"/>
    <w:rsid w:val="009F1816"/>
    <w:rsid w:val="009F2013"/>
    <w:rsid w:val="009F2B19"/>
    <w:rsid w:val="009F2DCD"/>
    <w:rsid w:val="009F300A"/>
    <w:rsid w:val="009F6548"/>
    <w:rsid w:val="009F69B3"/>
    <w:rsid w:val="009F7879"/>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355C"/>
    <w:rsid w:val="00A6722C"/>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209B"/>
    <w:rsid w:val="00AF0664"/>
    <w:rsid w:val="00AF1277"/>
    <w:rsid w:val="00AF5FB1"/>
    <w:rsid w:val="00AF675F"/>
    <w:rsid w:val="00AF684D"/>
    <w:rsid w:val="00B01254"/>
    <w:rsid w:val="00B01598"/>
    <w:rsid w:val="00B05922"/>
    <w:rsid w:val="00B10804"/>
    <w:rsid w:val="00B10F87"/>
    <w:rsid w:val="00B11971"/>
    <w:rsid w:val="00B14086"/>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F4C"/>
    <w:rsid w:val="00B528E0"/>
    <w:rsid w:val="00B52A9B"/>
    <w:rsid w:val="00B52F29"/>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937"/>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2A6C"/>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A95"/>
    <w:rsid w:val="00C40EEF"/>
    <w:rsid w:val="00C418E3"/>
    <w:rsid w:val="00C42091"/>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483B"/>
    <w:rsid w:val="00CB506A"/>
    <w:rsid w:val="00CC135A"/>
    <w:rsid w:val="00CC3F60"/>
    <w:rsid w:val="00CD25D4"/>
    <w:rsid w:val="00CD2884"/>
    <w:rsid w:val="00CD34DA"/>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138B"/>
    <w:rsid w:val="00D23B1C"/>
    <w:rsid w:val="00D25B28"/>
    <w:rsid w:val="00D347E9"/>
    <w:rsid w:val="00D4166B"/>
    <w:rsid w:val="00D450C8"/>
    <w:rsid w:val="00D53C5B"/>
    <w:rsid w:val="00D54546"/>
    <w:rsid w:val="00D558DB"/>
    <w:rsid w:val="00D61E4D"/>
    <w:rsid w:val="00D639C1"/>
    <w:rsid w:val="00D66B56"/>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2BC"/>
    <w:rsid w:val="00DF17ED"/>
    <w:rsid w:val="00DF33E0"/>
    <w:rsid w:val="00DF6F26"/>
    <w:rsid w:val="00E0009F"/>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0455"/>
    <w:rsid w:val="00F04307"/>
    <w:rsid w:val="00F04504"/>
    <w:rsid w:val="00F10B3F"/>
    <w:rsid w:val="00F144F9"/>
    <w:rsid w:val="00F1597A"/>
    <w:rsid w:val="00F206AB"/>
    <w:rsid w:val="00F210A8"/>
    <w:rsid w:val="00F24F3B"/>
    <w:rsid w:val="00F26463"/>
    <w:rsid w:val="00F2680E"/>
    <w:rsid w:val="00F27108"/>
    <w:rsid w:val="00F31E30"/>
    <w:rsid w:val="00F3589B"/>
    <w:rsid w:val="00F37FD3"/>
    <w:rsid w:val="00F405D5"/>
    <w:rsid w:val="00F43CB0"/>
    <w:rsid w:val="00F447CC"/>
    <w:rsid w:val="00F44E88"/>
    <w:rsid w:val="00F45064"/>
    <w:rsid w:val="00F4646F"/>
    <w:rsid w:val="00F47BC2"/>
    <w:rsid w:val="00F5042D"/>
    <w:rsid w:val="00F504FF"/>
    <w:rsid w:val="00F51948"/>
    <w:rsid w:val="00F551B7"/>
    <w:rsid w:val="00F57DAF"/>
    <w:rsid w:val="00F60B17"/>
    <w:rsid w:val="00F60F22"/>
    <w:rsid w:val="00F61F7E"/>
    <w:rsid w:val="00F722CB"/>
    <w:rsid w:val="00F744DD"/>
    <w:rsid w:val="00F7535F"/>
    <w:rsid w:val="00F75D4B"/>
    <w:rsid w:val="00F767F3"/>
    <w:rsid w:val="00F80088"/>
    <w:rsid w:val="00F80F37"/>
    <w:rsid w:val="00F829F2"/>
    <w:rsid w:val="00F82A91"/>
    <w:rsid w:val="00F83497"/>
    <w:rsid w:val="00F84EB3"/>
    <w:rsid w:val="00F86239"/>
    <w:rsid w:val="00F91BAA"/>
    <w:rsid w:val="00F92B62"/>
    <w:rsid w:val="00F941B5"/>
    <w:rsid w:val="00F947D1"/>
    <w:rsid w:val="00F95E36"/>
    <w:rsid w:val="00F964AD"/>
    <w:rsid w:val="00F96C6A"/>
    <w:rsid w:val="00FA1131"/>
    <w:rsid w:val="00FA3A71"/>
    <w:rsid w:val="00FA7614"/>
    <w:rsid w:val="00FB1024"/>
    <w:rsid w:val="00FB52B5"/>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11306873">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D4E87-8CDF-44C5-96E4-39165BD07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664</Words>
  <Characters>4779</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6</cp:revision>
  <cp:lastPrinted>2024-05-17T09:24:00Z</cp:lastPrinted>
  <dcterms:created xsi:type="dcterms:W3CDTF">2025-04-30T11:02:00Z</dcterms:created>
  <dcterms:modified xsi:type="dcterms:W3CDTF">2025-08-13T14:45:00Z</dcterms:modified>
</cp:coreProperties>
</file>