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0828C" w14:textId="77777777" w:rsidR="00434046" w:rsidRDefault="00434046" w:rsidP="0043404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BAD1E5B" w14:textId="77777777" w:rsidR="00434046" w:rsidRDefault="00434046" w:rsidP="0043404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B727FAC" w14:textId="77777777" w:rsidR="00434046" w:rsidRDefault="00434046" w:rsidP="0043404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1298B192" w14:textId="77777777" w:rsidR="00434046" w:rsidRDefault="00434046" w:rsidP="00434046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06E0D77A" w14:textId="77777777" w:rsidR="00434046" w:rsidRDefault="00434046" w:rsidP="00434046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AB727F4" w14:textId="04DD8F23" w:rsidR="00434046" w:rsidRDefault="00434046" w:rsidP="00434046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1</w:t>
      </w:r>
      <w:r>
        <w:rPr>
          <w:spacing w:val="-1"/>
          <w:sz w:val="23"/>
          <w:szCs w:val="23"/>
        </w:rPr>
        <w:t>7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24E64983" w14:textId="77777777" w:rsidR="00434046" w:rsidRPr="00434046" w:rsidRDefault="00434046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97F377B" w14:textId="77777777" w:rsidR="00434046" w:rsidRPr="00434046" w:rsidRDefault="00434046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7BA4628" w14:textId="77777777" w:rsidR="00434046" w:rsidRPr="00434046" w:rsidRDefault="00434046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C17D902" w14:textId="3A003160" w:rsidR="00EF458D" w:rsidRPr="00EF458D" w:rsidRDefault="00F00455" w:rsidP="00EF458D">
      <w:pPr>
        <w:pStyle w:val="3"/>
        <w:ind w:firstLine="567"/>
        <w:jc w:val="both"/>
        <w:rPr>
          <w:rFonts w:ascii="Times New Roman" w:eastAsia="Times New Roman" w:hAnsi="Times New Roman" w:cs="Times New Roman"/>
          <w:snapToGrid w:val="0"/>
          <w:color w:val="auto"/>
        </w:rPr>
      </w:pPr>
      <w:r w:rsidRPr="00EF458D">
        <w:rPr>
          <w:rFonts w:ascii="Times New Roman" w:hAnsi="Times New Roman" w:cs="Times New Roman"/>
          <w:color w:val="auto"/>
        </w:rPr>
        <w:t>30</w:t>
      </w:r>
      <w:r w:rsidR="004C6F4F" w:rsidRPr="00EF458D">
        <w:rPr>
          <w:rFonts w:ascii="Times New Roman" w:hAnsi="Times New Roman" w:cs="Times New Roman"/>
          <w:color w:val="auto"/>
        </w:rPr>
        <w:t xml:space="preserve"> </w:t>
      </w:r>
      <w:r w:rsidRPr="00EF458D">
        <w:rPr>
          <w:rFonts w:ascii="Times New Roman" w:hAnsi="Times New Roman" w:cs="Times New Roman"/>
          <w:color w:val="auto"/>
        </w:rPr>
        <w:t>апреля</w:t>
      </w:r>
      <w:r w:rsidR="004C6F4F" w:rsidRPr="00EF458D">
        <w:rPr>
          <w:rFonts w:ascii="Times New Roman" w:hAnsi="Times New Roman" w:cs="Times New Roman"/>
          <w:color w:val="auto"/>
        </w:rPr>
        <w:t xml:space="preserve"> 202</w:t>
      </w:r>
      <w:r w:rsidRPr="00EF458D">
        <w:rPr>
          <w:rFonts w:ascii="Times New Roman" w:hAnsi="Times New Roman" w:cs="Times New Roman"/>
          <w:color w:val="auto"/>
        </w:rPr>
        <w:t>5</w:t>
      </w:r>
      <w:r w:rsidR="004C6F4F" w:rsidRPr="00EF458D">
        <w:rPr>
          <w:rFonts w:ascii="Times New Roman" w:hAnsi="Times New Roman" w:cs="Times New Roman"/>
          <w:color w:val="auto"/>
        </w:rPr>
        <w:t xml:space="preserve"> года   </w:t>
      </w:r>
      <w:r w:rsidR="0005172B" w:rsidRPr="00EF458D">
        <w:rPr>
          <w:rFonts w:ascii="Times New Roman" w:hAnsi="Times New Roman" w:cs="Times New Roman"/>
          <w:color w:val="auto"/>
        </w:rPr>
        <w:t>№</w:t>
      </w:r>
      <w:r w:rsidR="00A73249" w:rsidRPr="00EF458D">
        <w:rPr>
          <w:rFonts w:ascii="Times New Roman" w:hAnsi="Times New Roman" w:cs="Times New Roman"/>
          <w:color w:val="auto"/>
        </w:rPr>
        <w:t xml:space="preserve"> </w:t>
      </w:r>
      <w:r w:rsidR="000E7B5F" w:rsidRPr="00EF458D">
        <w:rPr>
          <w:rFonts w:ascii="Times New Roman" w:hAnsi="Times New Roman" w:cs="Times New Roman"/>
          <w:color w:val="auto"/>
        </w:rPr>
        <w:t>17</w:t>
      </w:r>
      <w:r w:rsidR="004C6F4F" w:rsidRPr="00EF458D">
        <w:rPr>
          <w:rFonts w:ascii="Times New Roman" w:hAnsi="Times New Roman" w:cs="Times New Roman"/>
          <w:color w:val="auto"/>
        </w:rPr>
        <w:t xml:space="preserve">    </w:t>
      </w:r>
      <w:r w:rsidR="004C6F4F" w:rsidRPr="00EF458D">
        <w:rPr>
          <w:rFonts w:ascii="Times New Roman" w:hAnsi="Times New Roman" w:cs="Times New Roman"/>
          <w:color w:val="auto"/>
        </w:rPr>
        <w:tab/>
      </w:r>
      <w:r w:rsidR="00EF458D" w:rsidRPr="00EF458D">
        <w:rPr>
          <w:rFonts w:ascii="Times New Roman" w:hAnsi="Times New Roman" w:cs="Times New Roman"/>
          <w:color w:val="auto"/>
        </w:rPr>
        <w:tab/>
      </w:r>
      <w:r w:rsidR="005D5AE2" w:rsidRPr="00EF458D">
        <w:rPr>
          <w:rFonts w:ascii="Times New Roman" w:hAnsi="Times New Roman" w:cs="Times New Roman"/>
          <w:color w:val="auto"/>
        </w:rPr>
        <w:t xml:space="preserve">Директору </w:t>
      </w:r>
      <w:r w:rsidR="0015187A" w:rsidRPr="00EF458D">
        <w:rPr>
          <w:rFonts w:ascii="Times New Roman" w:hAnsi="Times New Roman" w:cs="Times New Roman"/>
          <w:color w:val="auto"/>
        </w:rPr>
        <w:t>МБУ</w:t>
      </w:r>
      <w:r w:rsidR="00EF458D" w:rsidRPr="00EF458D">
        <w:rPr>
          <w:rFonts w:ascii="Times New Roman" w:hAnsi="Times New Roman" w:cs="Times New Roman"/>
          <w:color w:val="auto"/>
        </w:rPr>
        <w:t>К</w:t>
      </w:r>
      <w:r w:rsidR="0015187A" w:rsidRPr="00EF458D">
        <w:rPr>
          <w:rFonts w:ascii="Times New Roman" w:hAnsi="Times New Roman" w:cs="Times New Roman"/>
          <w:color w:val="auto"/>
        </w:rPr>
        <w:t xml:space="preserve"> </w:t>
      </w:r>
      <w:r w:rsidR="00EF458D" w:rsidRPr="00EF458D">
        <w:rPr>
          <w:rFonts w:ascii="Times New Roman" w:eastAsia="Times New Roman" w:hAnsi="Times New Roman" w:cs="Times New Roman"/>
          <w:snapToGrid w:val="0"/>
          <w:color w:val="auto"/>
        </w:rPr>
        <w:t>«Досуговый центр «Юность»</w:t>
      </w:r>
    </w:p>
    <w:p w14:paraId="379270A9" w14:textId="4AAD48DB" w:rsidR="00C07CE7" w:rsidRPr="00EF458D" w:rsidRDefault="0015187A" w:rsidP="00803ADA">
      <w:pPr>
        <w:keepNext/>
        <w:keepLines/>
        <w:spacing w:before="40"/>
        <w:ind w:left="5664" w:hanging="5097"/>
        <w:jc w:val="both"/>
        <w:outlineLvl w:val="2"/>
        <w:rPr>
          <w:b/>
          <w:sz w:val="28"/>
          <w:szCs w:val="28"/>
        </w:rPr>
      </w:pPr>
      <w:r w:rsidRPr="00EF458D">
        <w:t xml:space="preserve"> </w:t>
      </w:r>
      <w:r w:rsidR="00EF458D" w:rsidRPr="00EF458D">
        <w:tab/>
      </w:r>
      <w:r w:rsidR="00EF458D" w:rsidRPr="00EF458D">
        <w:tab/>
        <w:t>Карасевой Ж.А.</w:t>
      </w:r>
    </w:p>
    <w:p w14:paraId="1613779D" w14:textId="77777777" w:rsidR="007A473A" w:rsidRPr="003C66B1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  <w:highlight w:val="yellow"/>
        </w:rPr>
      </w:pPr>
    </w:p>
    <w:p w14:paraId="38BB72A1" w14:textId="77777777" w:rsidR="007E6C98" w:rsidRPr="003C66B1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  <w:highlight w:val="yellow"/>
        </w:rPr>
      </w:pPr>
    </w:p>
    <w:p w14:paraId="290EB092" w14:textId="30AE2335" w:rsidR="008C0808" w:rsidRPr="00EF458D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F458D">
        <w:rPr>
          <w:b/>
          <w:sz w:val="28"/>
          <w:szCs w:val="28"/>
        </w:rPr>
        <w:t>ПРЕДСТАВЛЕНИЕ</w:t>
      </w:r>
      <w:r w:rsidR="003A7030" w:rsidRPr="00EF458D">
        <w:rPr>
          <w:b/>
          <w:sz w:val="28"/>
          <w:szCs w:val="28"/>
        </w:rPr>
        <w:t xml:space="preserve"> </w:t>
      </w:r>
    </w:p>
    <w:p w14:paraId="0643D47F" w14:textId="77777777" w:rsidR="006566DA" w:rsidRPr="00EF458D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A022604" w14:textId="5047DB29" w:rsidR="00F00455" w:rsidRPr="00EF458D" w:rsidRDefault="00F00455" w:rsidP="00EF458D">
      <w:pPr>
        <w:pStyle w:val="3"/>
        <w:ind w:firstLine="567"/>
        <w:jc w:val="both"/>
        <w:rPr>
          <w:rFonts w:ascii="Times New Roman" w:hAnsi="Times New Roman"/>
          <w:color w:val="auto"/>
        </w:rPr>
      </w:pPr>
      <w:r w:rsidRPr="00EF458D">
        <w:rPr>
          <w:rFonts w:ascii="Times New Roman" w:hAnsi="Times New Roman"/>
          <w:color w:val="auto"/>
        </w:rPr>
        <w:t xml:space="preserve">В соответствии с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на объекте: муниципальное бюджетное учреждение </w:t>
      </w:r>
      <w:r w:rsidR="00EF458D" w:rsidRPr="00EF458D">
        <w:rPr>
          <w:rFonts w:ascii="Times New Roman" w:hAnsi="Times New Roman"/>
          <w:color w:val="auto"/>
        </w:rPr>
        <w:t xml:space="preserve">культуры </w:t>
      </w:r>
      <w:r w:rsidR="00EF458D" w:rsidRPr="00EF458D">
        <w:rPr>
          <w:rFonts w:ascii="Times New Roman" w:eastAsia="Times New Roman" w:hAnsi="Times New Roman" w:cs="Times New Roman"/>
          <w:snapToGrid w:val="0"/>
          <w:color w:val="auto"/>
        </w:rPr>
        <w:t xml:space="preserve">«Досуговый центр «Юность» </w:t>
      </w:r>
      <w:r w:rsidR="00AE0816" w:rsidRPr="00EF458D">
        <w:rPr>
          <w:rFonts w:ascii="Times New Roman" w:hAnsi="Times New Roman" w:cs="Times New Roman"/>
          <w:color w:val="auto"/>
        </w:rPr>
        <w:t xml:space="preserve"> </w:t>
      </w:r>
      <w:r w:rsidRPr="00EF458D">
        <w:rPr>
          <w:rFonts w:ascii="Times New Roman" w:hAnsi="Times New Roman"/>
          <w:color w:val="auto"/>
        </w:rPr>
        <w:t>в период с 10 марта по 30 апреля 2025 года.</w:t>
      </w:r>
    </w:p>
    <w:p w14:paraId="6F794BC8" w14:textId="77777777" w:rsidR="00F00455" w:rsidRPr="003C66B1" w:rsidRDefault="00F00455" w:rsidP="00F00455">
      <w:pPr>
        <w:rPr>
          <w:highlight w:val="yellow"/>
        </w:rPr>
      </w:pPr>
    </w:p>
    <w:p w14:paraId="63D30968" w14:textId="456872E5" w:rsidR="00F10B3F" w:rsidRPr="00EF458D" w:rsidRDefault="00F10B3F" w:rsidP="00F10B3F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58D">
        <w:rPr>
          <w:rFonts w:ascii="Times New Roman" w:hAnsi="Times New Roman" w:cs="Times New Roman"/>
          <w:sz w:val="24"/>
          <w:szCs w:val="24"/>
        </w:rPr>
        <w:t>1.</w:t>
      </w:r>
      <w:r w:rsidRPr="00EF458D">
        <w:rPr>
          <w:rFonts w:ascii="Times New Roman" w:hAnsi="Times New Roman" w:cs="Times New Roman"/>
          <w:sz w:val="24"/>
          <w:szCs w:val="24"/>
        </w:rPr>
        <w:tab/>
        <w:t>По результатам контрольного мероприятия выявлен</w:t>
      </w:r>
      <w:r w:rsidR="0015187A" w:rsidRPr="00EF458D">
        <w:rPr>
          <w:rFonts w:ascii="Times New Roman" w:hAnsi="Times New Roman" w:cs="Times New Roman"/>
          <w:sz w:val="24"/>
          <w:szCs w:val="24"/>
        </w:rPr>
        <w:t>ы</w:t>
      </w:r>
      <w:r w:rsidRPr="00EF458D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1A7948" w:rsidRPr="00EF458D">
        <w:rPr>
          <w:rFonts w:ascii="Times New Roman" w:hAnsi="Times New Roman" w:cs="Times New Roman"/>
          <w:sz w:val="24"/>
          <w:szCs w:val="24"/>
        </w:rPr>
        <w:t>и</w:t>
      </w:r>
      <w:r w:rsidRPr="00EF458D">
        <w:rPr>
          <w:rFonts w:ascii="Times New Roman" w:hAnsi="Times New Roman" w:cs="Times New Roman"/>
          <w:sz w:val="24"/>
          <w:szCs w:val="24"/>
        </w:rPr>
        <w:t>е нарушени</w:t>
      </w:r>
      <w:r w:rsidR="001A7948" w:rsidRPr="00EF458D">
        <w:rPr>
          <w:rFonts w:ascii="Times New Roman" w:hAnsi="Times New Roman" w:cs="Times New Roman"/>
          <w:sz w:val="24"/>
          <w:szCs w:val="24"/>
        </w:rPr>
        <w:t>я</w:t>
      </w:r>
      <w:r w:rsidRPr="00EF458D">
        <w:rPr>
          <w:rFonts w:ascii="Times New Roman" w:hAnsi="Times New Roman" w:cs="Times New Roman"/>
          <w:sz w:val="24"/>
          <w:szCs w:val="24"/>
        </w:rPr>
        <w:t>:</w:t>
      </w:r>
    </w:p>
    <w:p w14:paraId="321CCED9" w14:textId="77777777" w:rsidR="00F10B3F" w:rsidRPr="00EF458D" w:rsidRDefault="00F10B3F" w:rsidP="00F10B3F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3018AC1D" w14:textId="5C3D36A1" w:rsidR="0085551D" w:rsidRPr="00A64516" w:rsidRDefault="00EF458D" w:rsidP="0085551D">
      <w:pPr>
        <w:pStyle w:val="a6"/>
        <w:numPr>
          <w:ilvl w:val="1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EF458D">
        <w:rPr>
          <w:rFonts w:ascii="Times New Roman" w:hAnsi="Times New Roman" w:cs="Times New Roman"/>
          <w:iCs/>
          <w:sz w:val="24"/>
          <w:szCs w:val="24"/>
        </w:rPr>
        <w:t xml:space="preserve">В нарушение ст.130 Гражданского кодекса Российской Федерации (далее - ГК РФ), п.1,3 ст.9 </w:t>
      </w:r>
      <w:r w:rsidRPr="00EF458D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учете», </w:t>
      </w:r>
      <w:r w:rsidRPr="00EF458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 «Футбольное поле» </w:t>
      </w:r>
      <w:r w:rsidRPr="00EF458D">
        <w:rPr>
          <w:rFonts w:ascii="Times New Roman" w:hAnsi="Times New Roman" w:cs="Times New Roman"/>
          <w:iCs/>
          <w:sz w:val="24"/>
          <w:szCs w:val="24"/>
        </w:rPr>
        <w:t>балансовой стоимостью 2 647 000,00 рублей</w:t>
      </w:r>
      <w:r w:rsidRPr="00EF458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EF458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отражен на счете 0.101.12. «</w:t>
      </w:r>
      <w:r w:rsidRPr="00EF458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Нежилые помещения (здания и сооружения) – недвижимое имущество учреждения», тогда как «Футбольное поле»  относится к движимому имуществу учреждения и отражается на счете 0.101.22.000 «Нежилые помещения (здания и сооружения) – особо ценное движимое имущество учреждения» или 0.101.32.000 «Нежилые помещения (здания и сооружения) – иное движимое </w:t>
      </w:r>
      <w:r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имущество учреждения»</w:t>
      </w:r>
      <w:r w:rsidR="0085551D"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14:paraId="1AD14B10" w14:textId="5B3B6411" w:rsidR="00EF458D" w:rsidRPr="00A64516" w:rsidRDefault="00EF458D" w:rsidP="0085551D">
      <w:pPr>
        <w:pStyle w:val="a6"/>
        <w:numPr>
          <w:ilvl w:val="1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A64516">
        <w:rPr>
          <w:rFonts w:ascii="Times New Roman" w:hAnsi="Times New Roman" w:cs="Times New Roman"/>
          <w:iCs/>
          <w:sz w:val="24"/>
          <w:szCs w:val="24"/>
        </w:rPr>
        <w:t>В нарушение пунктов 37, 53 Инструкции</w:t>
      </w:r>
      <w:r w:rsidRPr="00A64516">
        <w:rPr>
          <w:rFonts w:ascii="Times New Roman" w:hAnsi="Times New Roman" w:cs="Times New Roman"/>
          <w:bCs/>
          <w:iCs/>
          <w:sz w:val="24"/>
          <w:szCs w:val="24"/>
        </w:rPr>
        <w:t xml:space="preserve"> по применению единого плана счетов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 w:rsidRPr="00A64516">
        <w:rPr>
          <w:rFonts w:ascii="Times New Roman" w:hAnsi="Times New Roman" w:cs="Times New Roman"/>
          <w:iCs/>
          <w:sz w:val="24"/>
          <w:szCs w:val="24"/>
        </w:rPr>
        <w:t xml:space="preserve">, утвержденной приказом Министерства финансов Российской Федерации от 01.10.2010 № 157н, </w:t>
      </w:r>
      <w:r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3-х штук общей </w:t>
      </w:r>
      <w:r w:rsidRPr="00A64516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</w:t>
      </w:r>
      <w:r w:rsidRPr="00A64516">
        <w:rPr>
          <w:rFonts w:ascii="Times New Roman" w:hAnsi="Times New Roman" w:cs="Times New Roman"/>
          <w:iCs/>
          <w:color w:val="000000"/>
          <w:sz w:val="24"/>
          <w:szCs w:val="24"/>
        </w:rPr>
        <w:t>28 780,00</w:t>
      </w:r>
      <w:r w:rsidRPr="00A64516">
        <w:rPr>
          <w:b/>
          <w:bCs/>
          <w:iCs/>
          <w:color w:val="000000"/>
        </w:rPr>
        <w:t xml:space="preserve"> </w:t>
      </w:r>
      <w:r w:rsidRPr="00A64516">
        <w:rPr>
          <w:rFonts w:ascii="Times New Roman" w:hAnsi="Times New Roman" w:cs="Times New Roman"/>
          <w:iCs/>
          <w:sz w:val="24"/>
          <w:szCs w:val="24"/>
        </w:rPr>
        <w:t xml:space="preserve">рублей </w:t>
      </w:r>
      <w:r w:rsidRPr="00A64516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</w:t>
      </w:r>
      <w:r w:rsidRPr="00A64516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0.101.26 «Инвентарь производственный и хозяйственный -особо ценное движимое имущество учреждения», тогда как в соответствии с Единой учетной политикой МКУ «ЦБ», утвержденной приказом директора МКУ «ЦБ» от 29.12.2023 №24, вышеуказанные объекты должны отражаться на счете </w:t>
      </w:r>
      <w:r w:rsidRPr="00A64516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0.101.24 «</w:t>
      </w:r>
      <w:r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Машины и оборудование – особо ценное  движимое имущество учреждения» или на счете   </w:t>
      </w:r>
      <w:r w:rsidRPr="00A64516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0.101.34 </w:t>
      </w:r>
      <w:r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A64516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A6451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 движимое имущество учреждения».</w:t>
      </w:r>
    </w:p>
    <w:p w14:paraId="4EEC102B" w14:textId="65F3F269" w:rsidR="00144003" w:rsidRPr="002B08DE" w:rsidRDefault="00144003" w:rsidP="0004740E">
      <w:pPr>
        <w:pStyle w:val="a6"/>
        <w:keepNext/>
        <w:keepLines/>
        <w:numPr>
          <w:ilvl w:val="0"/>
          <w:numId w:val="9"/>
        </w:numPr>
        <w:tabs>
          <w:tab w:val="left" w:pos="1134"/>
        </w:tabs>
        <w:spacing w:before="40" w:line="240" w:lineRule="auto"/>
        <w:ind w:left="0"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B08DE">
        <w:rPr>
          <w:rFonts w:ascii="Times New Roman" w:hAnsi="Times New Roman" w:cs="Times New Roman"/>
          <w:sz w:val="24"/>
          <w:szCs w:val="24"/>
        </w:rPr>
        <w:t xml:space="preserve">С учетом изложенного </w:t>
      </w:r>
      <w:r w:rsidR="002B08DE" w:rsidRPr="002B08DE">
        <w:rPr>
          <w:rFonts w:ascii="Times New Roman" w:hAnsi="Times New Roman" w:cs="Times New Roman"/>
          <w:sz w:val="24"/>
          <w:szCs w:val="24"/>
        </w:rPr>
        <w:t xml:space="preserve">МБУК </w:t>
      </w:r>
      <w:r w:rsidR="002B08DE" w:rsidRPr="002B08DE">
        <w:rPr>
          <w:rFonts w:ascii="Times New Roman" w:hAnsi="Times New Roman" w:cs="Times New Roman"/>
          <w:snapToGrid w:val="0"/>
          <w:sz w:val="24"/>
          <w:szCs w:val="24"/>
        </w:rPr>
        <w:t>«Досуговый центр «Юность»</w:t>
      </w:r>
      <w:r w:rsidR="002B08DE" w:rsidRPr="002B08DE">
        <w:rPr>
          <w:rFonts w:ascii="Times New Roman" w:hAnsi="Times New Roman" w:cs="Times New Roman"/>
          <w:snapToGrid w:val="0"/>
        </w:rPr>
        <w:t xml:space="preserve"> </w:t>
      </w:r>
      <w:r w:rsidRPr="002B08DE">
        <w:rPr>
          <w:rFonts w:ascii="Times New Roman" w:hAnsi="Times New Roman" w:cs="Times New Roman"/>
          <w:sz w:val="24"/>
          <w:szCs w:val="24"/>
        </w:rPr>
        <w:t>надлежит выполнить следующие требования:</w:t>
      </w:r>
    </w:p>
    <w:p w14:paraId="73D2F13E" w14:textId="6517AFD3" w:rsidR="00144003" w:rsidRPr="002B08DE" w:rsidRDefault="00144003" w:rsidP="00144003">
      <w:pPr>
        <w:pStyle w:val="a6"/>
        <w:numPr>
          <w:ilvl w:val="1"/>
          <w:numId w:val="9"/>
        </w:numPr>
        <w:tabs>
          <w:tab w:val="left" w:pos="567"/>
          <w:tab w:val="left" w:pos="851"/>
          <w:tab w:val="left" w:pos="1134"/>
        </w:tabs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8DE">
        <w:rPr>
          <w:rFonts w:ascii="Times New Roman" w:hAnsi="Times New Roman" w:cs="Times New Roman"/>
          <w:sz w:val="24"/>
          <w:szCs w:val="24"/>
        </w:rPr>
        <w:t xml:space="preserve">Устранить выявленные нарушения бухгалтерского учёта, </w:t>
      </w:r>
      <w:r w:rsidRPr="002B08DE">
        <w:rPr>
          <w:rFonts w:ascii="Times New Roman" w:eastAsia="Calibri" w:hAnsi="Times New Roman" w:cs="Times New Roman"/>
          <w:sz w:val="24"/>
          <w:szCs w:val="24"/>
        </w:rPr>
        <w:t>провести инвентаризацию на предмет устранения аналогичных ошибок.</w:t>
      </w:r>
    </w:p>
    <w:p w14:paraId="7D9F0D35" w14:textId="7E7DD1F4" w:rsidR="00144003" w:rsidRPr="002B08DE" w:rsidRDefault="00144003" w:rsidP="00144003">
      <w:pPr>
        <w:tabs>
          <w:tab w:val="left" w:pos="1134"/>
        </w:tabs>
      </w:pPr>
    </w:p>
    <w:p w14:paraId="30D8158B" w14:textId="475EF2D5" w:rsidR="00F10B3F" w:rsidRPr="002B08DE" w:rsidRDefault="00F10B3F" w:rsidP="008B36D7">
      <w:pPr>
        <w:autoSpaceDE w:val="0"/>
        <w:autoSpaceDN w:val="0"/>
        <w:adjustRightInd w:val="0"/>
        <w:ind w:firstLine="567"/>
        <w:jc w:val="both"/>
      </w:pPr>
      <w:r w:rsidRPr="002B08DE">
        <w:lastRenderedPageBreak/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B14086" w:rsidRPr="002B08DE">
        <w:t>, федеральных территорий и муниципальных образований»</w:t>
      </w:r>
      <w:r w:rsidRPr="002B08DE">
        <w:t xml:space="preserve"> </w:t>
      </w:r>
      <w:r w:rsidR="005B5A14" w:rsidRPr="002B08DE">
        <w:t>д</w:t>
      </w:r>
      <w:r w:rsidR="00B14086" w:rsidRPr="002B08DE">
        <w:t xml:space="preserve">иректору </w:t>
      </w:r>
      <w:r w:rsidR="002B08DE" w:rsidRPr="002B08DE">
        <w:t xml:space="preserve">МБУК </w:t>
      </w:r>
      <w:r w:rsidR="002B08DE" w:rsidRPr="002B08DE">
        <w:rPr>
          <w:snapToGrid w:val="0"/>
        </w:rPr>
        <w:t xml:space="preserve">«Досуговый центр «Юность» </w:t>
      </w:r>
      <w:r w:rsidRPr="002B08DE">
        <w:t xml:space="preserve">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CBF4B49" w14:textId="77777777" w:rsidR="00F10B3F" w:rsidRPr="002B08DE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01B82EE7" w14:textId="77777777" w:rsidR="00F10B3F" w:rsidRPr="002B08DE" w:rsidRDefault="00F10B3F" w:rsidP="008B36D7">
      <w:pPr>
        <w:autoSpaceDE w:val="0"/>
        <w:autoSpaceDN w:val="0"/>
        <w:adjustRightInd w:val="0"/>
        <w:ind w:firstLine="567"/>
        <w:jc w:val="both"/>
      </w:pPr>
      <w:r w:rsidRPr="002B08DE"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11EBFF4E" w14:textId="77777777" w:rsidR="00F10B3F" w:rsidRPr="002B08DE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25AE0D56" w14:textId="77777777" w:rsidR="00F10B3F" w:rsidRPr="002B08DE" w:rsidRDefault="00F10B3F" w:rsidP="00F10B3F">
      <w:pPr>
        <w:autoSpaceDE w:val="0"/>
        <w:autoSpaceDN w:val="0"/>
        <w:adjustRightInd w:val="0"/>
        <w:jc w:val="both"/>
      </w:pPr>
    </w:p>
    <w:p w14:paraId="5F52EDDC" w14:textId="257C601E" w:rsidR="00F10B3F" w:rsidRPr="00EC6802" w:rsidRDefault="00F10B3F" w:rsidP="00F10B3F">
      <w:pPr>
        <w:autoSpaceDE w:val="0"/>
        <w:autoSpaceDN w:val="0"/>
        <w:adjustRightInd w:val="0"/>
        <w:jc w:val="both"/>
        <w:rPr>
          <w:bCs/>
        </w:rPr>
      </w:pPr>
    </w:p>
    <w:sectPr w:rsidR="00F10B3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18B191A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046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14DD"/>
    <w:multiLevelType w:val="multilevel"/>
    <w:tmpl w:val="074AE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089440AE"/>
    <w:multiLevelType w:val="multilevel"/>
    <w:tmpl w:val="4BFC82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935127"/>
    <w:multiLevelType w:val="hybridMultilevel"/>
    <w:tmpl w:val="36385E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6270CAC"/>
    <w:multiLevelType w:val="multilevel"/>
    <w:tmpl w:val="FE5A7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22EE3389"/>
    <w:multiLevelType w:val="multilevel"/>
    <w:tmpl w:val="7D90A4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4B1A6236"/>
    <w:multiLevelType w:val="multilevel"/>
    <w:tmpl w:val="FED84B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538D1297"/>
    <w:multiLevelType w:val="multilevel"/>
    <w:tmpl w:val="B5CAA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3668B7"/>
    <w:multiLevelType w:val="hybridMultilevel"/>
    <w:tmpl w:val="CC4E45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9247939"/>
    <w:multiLevelType w:val="hybridMultilevel"/>
    <w:tmpl w:val="04F43F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8BC3995"/>
    <w:multiLevelType w:val="hybridMultilevel"/>
    <w:tmpl w:val="A47002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01D66B2"/>
    <w:multiLevelType w:val="multilevel"/>
    <w:tmpl w:val="1C2C45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7B4028D7"/>
    <w:multiLevelType w:val="multilevel"/>
    <w:tmpl w:val="89F63F26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1"/>
  </w:num>
  <w:num w:numId="7">
    <w:abstractNumId w:val="1"/>
  </w:num>
  <w:num w:numId="8">
    <w:abstractNumId w:val="9"/>
  </w:num>
  <w:num w:numId="9">
    <w:abstractNumId w:val="0"/>
  </w:num>
  <w:num w:numId="10">
    <w:abstractNumId w:val="6"/>
  </w:num>
  <w:num w:numId="11">
    <w:abstractNumId w:val="12"/>
  </w:num>
  <w:num w:numId="12">
    <w:abstractNumId w:val="2"/>
  </w:num>
  <w:num w:numId="13">
    <w:abstractNumId w:val="3"/>
  </w:num>
  <w:num w:numId="1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4740E"/>
    <w:rsid w:val="0005172B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396A"/>
    <w:rsid w:val="00084C89"/>
    <w:rsid w:val="00085992"/>
    <w:rsid w:val="00086AA6"/>
    <w:rsid w:val="00086DF3"/>
    <w:rsid w:val="000929D4"/>
    <w:rsid w:val="000938C5"/>
    <w:rsid w:val="000943AB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B5F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4003"/>
    <w:rsid w:val="00145BDE"/>
    <w:rsid w:val="00145E8E"/>
    <w:rsid w:val="00147B53"/>
    <w:rsid w:val="00147E2D"/>
    <w:rsid w:val="0015055F"/>
    <w:rsid w:val="0015082E"/>
    <w:rsid w:val="00150A87"/>
    <w:rsid w:val="00150F50"/>
    <w:rsid w:val="00151014"/>
    <w:rsid w:val="0015187A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292A"/>
    <w:rsid w:val="001A74F1"/>
    <w:rsid w:val="001A7948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145A"/>
    <w:rsid w:val="00222008"/>
    <w:rsid w:val="00222C14"/>
    <w:rsid w:val="00224672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9AE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432A"/>
    <w:rsid w:val="002A59F5"/>
    <w:rsid w:val="002B08DE"/>
    <w:rsid w:val="002B18D4"/>
    <w:rsid w:val="002B1FA0"/>
    <w:rsid w:val="002B2666"/>
    <w:rsid w:val="002B3706"/>
    <w:rsid w:val="002B4CA0"/>
    <w:rsid w:val="002B4CF8"/>
    <w:rsid w:val="002B61BF"/>
    <w:rsid w:val="002B6D66"/>
    <w:rsid w:val="002C16B9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A7030"/>
    <w:rsid w:val="003B6400"/>
    <w:rsid w:val="003B6DA0"/>
    <w:rsid w:val="003B7638"/>
    <w:rsid w:val="003B77A4"/>
    <w:rsid w:val="003B7E6A"/>
    <w:rsid w:val="003C20D2"/>
    <w:rsid w:val="003C2D29"/>
    <w:rsid w:val="003C60FB"/>
    <w:rsid w:val="003C66B1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4D27"/>
    <w:rsid w:val="004050CF"/>
    <w:rsid w:val="00406C7D"/>
    <w:rsid w:val="00420850"/>
    <w:rsid w:val="00426535"/>
    <w:rsid w:val="00427B37"/>
    <w:rsid w:val="00427D39"/>
    <w:rsid w:val="00431ED4"/>
    <w:rsid w:val="0043404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081D"/>
    <w:rsid w:val="004A344B"/>
    <w:rsid w:val="004B2DE5"/>
    <w:rsid w:val="004B5148"/>
    <w:rsid w:val="004B6074"/>
    <w:rsid w:val="004C153A"/>
    <w:rsid w:val="004C1F48"/>
    <w:rsid w:val="004C3542"/>
    <w:rsid w:val="004C6F4F"/>
    <w:rsid w:val="004D0CB4"/>
    <w:rsid w:val="004D374B"/>
    <w:rsid w:val="004D3CFE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66160"/>
    <w:rsid w:val="00571E30"/>
    <w:rsid w:val="005733AB"/>
    <w:rsid w:val="0057528E"/>
    <w:rsid w:val="00577983"/>
    <w:rsid w:val="005834A5"/>
    <w:rsid w:val="00584185"/>
    <w:rsid w:val="00584C8E"/>
    <w:rsid w:val="00592EDB"/>
    <w:rsid w:val="005A11AE"/>
    <w:rsid w:val="005A16F4"/>
    <w:rsid w:val="005A268E"/>
    <w:rsid w:val="005A47BE"/>
    <w:rsid w:val="005A521B"/>
    <w:rsid w:val="005A5F2C"/>
    <w:rsid w:val="005A62D8"/>
    <w:rsid w:val="005A71CE"/>
    <w:rsid w:val="005B0791"/>
    <w:rsid w:val="005B3E4D"/>
    <w:rsid w:val="005B5A14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5AE2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37D0"/>
    <w:rsid w:val="00624452"/>
    <w:rsid w:val="00626700"/>
    <w:rsid w:val="006343AD"/>
    <w:rsid w:val="00634A6B"/>
    <w:rsid w:val="00637F3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84213"/>
    <w:rsid w:val="00695000"/>
    <w:rsid w:val="00697E1D"/>
    <w:rsid w:val="00697E5A"/>
    <w:rsid w:val="00697F49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195"/>
    <w:rsid w:val="00775531"/>
    <w:rsid w:val="00780AA6"/>
    <w:rsid w:val="0078353E"/>
    <w:rsid w:val="00787790"/>
    <w:rsid w:val="007A473A"/>
    <w:rsid w:val="007A7002"/>
    <w:rsid w:val="007B2B01"/>
    <w:rsid w:val="007B37D1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6A0"/>
    <w:rsid w:val="007F7E89"/>
    <w:rsid w:val="008015CA"/>
    <w:rsid w:val="00802637"/>
    <w:rsid w:val="00803ADA"/>
    <w:rsid w:val="0080571D"/>
    <w:rsid w:val="008071F4"/>
    <w:rsid w:val="00810B40"/>
    <w:rsid w:val="00811E3E"/>
    <w:rsid w:val="008128E8"/>
    <w:rsid w:val="00815FFF"/>
    <w:rsid w:val="0081709D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5551D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959B5"/>
    <w:rsid w:val="008A2CCC"/>
    <w:rsid w:val="008A73A8"/>
    <w:rsid w:val="008A79CE"/>
    <w:rsid w:val="008B009C"/>
    <w:rsid w:val="008B068C"/>
    <w:rsid w:val="008B1C10"/>
    <w:rsid w:val="008B282B"/>
    <w:rsid w:val="008B36D7"/>
    <w:rsid w:val="008C0808"/>
    <w:rsid w:val="008C0BC8"/>
    <w:rsid w:val="008C4710"/>
    <w:rsid w:val="008C56A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E7D64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70D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1EB4"/>
    <w:rsid w:val="00965748"/>
    <w:rsid w:val="00965C8C"/>
    <w:rsid w:val="00966F14"/>
    <w:rsid w:val="00973E1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5AF6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69B3"/>
    <w:rsid w:val="009F7879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54AF0"/>
    <w:rsid w:val="00A6355C"/>
    <w:rsid w:val="00A64516"/>
    <w:rsid w:val="00A6722C"/>
    <w:rsid w:val="00A73249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0816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4086"/>
    <w:rsid w:val="00B1579D"/>
    <w:rsid w:val="00B2253A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2F29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937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2A6C"/>
    <w:rsid w:val="00BE3F19"/>
    <w:rsid w:val="00BE6487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A95"/>
    <w:rsid w:val="00C40EEF"/>
    <w:rsid w:val="00C418E3"/>
    <w:rsid w:val="00C42091"/>
    <w:rsid w:val="00C444EE"/>
    <w:rsid w:val="00C45439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483B"/>
    <w:rsid w:val="00CB506A"/>
    <w:rsid w:val="00CB59CE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138B"/>
    <w:rsid w:val="00D23B1C"/>
    <w:rsid w:val="00D25B28"/>
    <w:rsid w:val="00D347E9"/>
    <w:rsid w:val="00D4166B"/>
    <w:rsid w:val="00D450C8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2BC"/>
    <w:rsid w:val="00DF17ED"/>
    <w:rsid w:val="00DF33E0"/>
    <w:rsid w:val="00DF6F26"/>
    <w:rsid w:val="00E0009F"/>
    <w:rsid w:val="00E05EDD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378EF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458D"/>
    <w:rsid w:val="00EF758D"/>
    <w:rsid w:val="00F00289"/>
    <w:rsid w:val="00F00339"/>
    <w:rsid w:val="00F0037B"/>
    <w:rsid w:val="00F00455"/>
    <w:rsid w:val="00F04307"/>
    <w:rsid w:val="00F04504"/>
    <w:rsid w:val="00F10B3F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2D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767F3"/>
    <w:rsid w:val="00F80088"/>
    <w:rsid w:val="00F80F37"/>
    <w:rsid w:val="00F829F2"/>
    <w:rsid w:val="00F82A91"/>
    <w:rsid w:val="00F83497"/>
    <w:rsid w:val="00F84EB3"/>
    <w:rsid w:val="00F86239"/>
    <w:rsid w:val="00F91038"/>
    <w:rsid w:val="00F91BAA"/>
    <w:rsid w:val="00F92B62"/>
    <w:rsid w:val="00F941B5"/>
    <w:rsid w:val="00F947D1"/>
    <w:rsid w:val="00F95E36"/>
    <w:rsid w:val="00F964AD"/>
    <w:rsid w:val="00F96C6A"/>
    <w:rsid w:val="00FA1131"/>
    <w:rsid w:val="00FA3A71"/>
    <w:rsid w:val="00FA7614"/>
    <w:rsid w:val="00FB1024"/>
    <w:rsid w:val="00FB2611"/>
    <w:rsid w:val="00FB52B5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079F-85F6-444F-84C4-0B81AFC2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431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10</cp:revision>
  <cp:lastPrinted>2025-05-19T11:56:00Z</cp:lastPrinted>
  <dcterms:created xsi:type="dcterms:W3CDTF">2025-05-16T13:48:00Z</dcterms:created>
  <dcterms:modified xsi:type="dcterms:W3CDTF">2025-08-15T12:28:00Z</dcterms:modified>
</cp:coreProperties>
</file>