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Утвержден 25 марта 2012 года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br/>
        <w:t>Учредительным съездом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br/>
        <w:t>Общероссийской общественной организации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br/>
        <w:t>«Дети войны»</w:t>
      </w:r>
    </w:p>
    <w:p w:rsidR="00046535" w:rsidRPr="00046535" w:rsidRDefault="00046535" w:rsidP="00046535">
      <w:pPr>
        <w:shd w:val="clear" w:color="auto" w:fill="F2F2F2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1143000" cy="1143000"/>
            <wp:effectExtent l="0" t="0" r="0" b="0"/>
            <wp:docPr id="1" name="Рисунок 1" descr="dv2845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v2845_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62"/>
          <w:szCs w:val="6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kern w:val="36"/>
          <w:sz w:val="62"/>
          <w:szCs w:val="62"/>
          <w:lang w:eastAsia="ru-RU"/>
        </w:rPr>
        <w:t>УСТАВ</w:t>
      </w:r>
    </w:p>
    <w:p w:rsidR="00046535" w:rsidRPr="00046535" w:rsidRDefault="00046535" w:rsidP="00046535">
      <w:pPr>
        <w:shd w:val="clear" w:color="auto" w:fill="F2F2F2"/>
        <w:spacing w:before="150" w:after="150" w:line="300" w:lineRule="atLeast"/>
        <w:jc w:val="center"/>
        <w:outlineLvl w:val="3"/>
        <w:rPr>
          <w:rFonts w:ascii="Helvetica" w:eastAsia="Times New Roman" w:hAnsi="Helvetica" w:cs="Helvetica"/>
          <w:b/>
          <w:bCs/>
          <w:color w:val="303030"/>
          <w:sz w:val="31"/>
          <w:szCs w:val="31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31"/>
          <w:szCs w:val="31"/>
          <w:lang w:eastAsia="ru-RU"/>
        </w:rPr>
        <w:t>Общероссийской общественной организации</w:t>
      </w:r>
      <w:r w:rsidRPr="00046535">
        <w:rPr>
          <w:rFonts w:ascii="Helvetica" w:eastAsia="Times New Roman" w:hAnsi="Helvetica" w:cs="Helvetica"/>
          <w:b/>
          <w:bCs/>
          <w:color w:val="303030"/>
          <w:sz w:val="31"/>
          <w:szCs w:val="31"/>
          <w:lang w:eastAsia="ru-RU"/>
        </w:rPr>
        <w:br/>
        <w:t>«Дети войны»</w:t>
      </w:r>
    </w:p>
    <w:p w:rsidR="00046535" w:rsidRPr="00046535" w:rsidRDefault="00046535" w:rsidP="00046535">
      <w:pPr>
        <w:shd w:val="clear" w:color="auto" w:fill="F2F2F2"/>
        <w:spacing w:after="225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г. Москва, 2012 год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1. ОБЩИЕ ПОЛОЖЕНИЯ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1.1. Общероссийская общественная организация «Дети войны» (ООО «Дети войны» - именуемая в дальнейшем «Организация») является основанной на членстве общественное объединение, созданное на основе совместной деятельности для защиты общих интересов и достижения уставных целей объединившихся граждан. «Дети войны» - граждане, детский возраст которых пришелся на годы Великой Отечественной войны 1941-1945 </w:t>
      </w:r>
      <w:proofErr w:type="spell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г.г</w:t>
      </w:r>
      <w:proofErr w:type="spell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1.2. Деятельность Организации основывается на принципах: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1.2.1. гуманизма и милосердия;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1.2.2. уважения и защиты прав и законных интересов членов Организации, а также иных граждан и организаций;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1.2.3. добровольности, равноправия, самоуправления, законности, выборности всех руководящих и контрольно-ревизионных органов снизу доверху, коллегиальности и гласности в их работе, периодической отчетности перед вышестоящими руководящими органами и членами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1.2.4. обязательности исполнения решений вышестоящих руководящих органов Организации нижестоящими руководящими органами в пределах их компетенции;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1.2.5. общности интересов членов Организации и их личной ответственности за реализацию уставных целей и задач Организации, его авторитет и признание.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1.3. Организация в соответствии с действующим законодательством пользуется поддержкой со стороны органов государственной власти и органов местного самоуправления.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1.4. Полное официальное наименование Организации: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на русском языке – Общероссийская общественная организация «Дети войны».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1.5. Сокращенное наименование Организации: ООО «Дети войны».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1.6. Местонахождение постоянно действующего руководящего органа Организации -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Российская Федерация, город Москва.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1.7. Организация является общероссийской и распространяет свою деятельность на территории более половины субъектов Российской Федерации, где созданы ее структурные подразделения.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1.8. Организация является юридическим лицом с момента государственной регистрации, может приобретать имущественные права и нести обязанности, быть истцом и ответчиком в судах, обладает правом собственности на имущество, имеет самостоятельный баланс, расчетные и иные счета в банках в российской и иностранной валюте, печать со своим полным наименованием на русском и английском языке, штампы, фирменные бланки и другие реквизиты в установленном законодательством Российской Федерации порядке.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1.9. Члены Организации, не сохраняют прав на переданное ими Организации в собственность имущество посредством дарения либо по договору пожертвования, в том числе на вступительные, членские и целевые взносы. Организация не отвечает по обязательствам своих членов, а члены не отвечают по обязательствам Организации.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2. ЦЕЛИ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2.1. Достижение принятия законов о присвоении официального статуса гражданам – «детям войны», предоставление им соответствующего социального обеспечения.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2.2. Оказание помощи в защите прав и интересов «детям войны» при решении их социальных, правовых и других проблем.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2.3. Сохранение исторической памяти о вкладе «детей войны» в победу над фашизмом, воевавших в Красной Армии и партизанских отрядах, переживших эвакуации, бомбежки, голод и холод.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3. ЗАДАЧИ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3.1. Объединение граждан России для совместной работы, направленной на предоставление дополнительных мер социальной защиты «детям войны».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3.2. Содействие разработке и реализации государственной политики, целевых и иных программ и проектов, по совершенствованию законодательства и нормативной правовой базы, регулирующих социальные вопросы граждан пенсионного возраста.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4. ВИДЫ ДЕЯТЕЛЬНОСТИ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 Организация, в установленном законом порядке осуществляет следующие виды деятельности: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4.1.1. обращение к руководителям органов власти и государств (бывших республик Советского Союза) и их дипломатическим представительствам по вопросам оформления статуса «Дети войны»;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4.1.2. обращение к федеральным и региональным властям России с предложением поддержать законные требования общественной организации «Дети войны»;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4.1.3. оказание помощи исследователям в деле сбора материала и публикаций их научных трудов по тематике «Дети войны»;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4.1.4. осуществление связи Детей войны с молодежью;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4.1.5. участие в работе различных международных совещаний по тематике Второй мировой войны;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4.1.6. установление связей, обмен информацией и опытом работы с зарубежными организациями, работающими по тематике «Дети войны»;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4.1.7. информирование общественности через СМИ (газеты, радио, телевидение, Интернет) о работе организации «Дети войны»;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4.1.8. участие в разработке и реализации федеральных, региональных и местных целевых программ по развитию социальной помощи престарелым гражданам;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4.1.9. осуществление издательской и выставочной деятельности (тематических вечеров, музыкальных концертов, юбилейных мероприятий, выставок, экскурсий и других форм проведения совместного досуга), производство сувенирной продукции;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4.1.10. деятельность прочих общественных организаций, не включенных в другие группировки;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4.1.11. предоставление прочих услуг (проведение тематических выставок);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4.1.12. издание книг, брошюр, буклетов и аналогичных публикаций, в том числе для слепых;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4.1.13. издание газет;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4.1.14. осуществление прочих видов издательской деятельности;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4.1.15. осуществление других видов деятельности, не запрещенных законодательством.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5. ПРАВА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 Организация, реализуя свои уставные цели и задачи, в установленном законом порядке вправе: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5.1.1. самостоятельно разрабатывать и утверждать программы и планы своей деятельности;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 xml:space="preserve">5.1.2. осуществлять взаимодействие с органами государственной власти, органами местного самоуправления, отечественными и </w:t>
      </w:r>
      <w:proofErr w:type="gram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зарубежными общественными объединениями</w:t>
      </w:r>
      <w:proofErr w:type="gram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 организациями;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5.1.3. участвовать в установленном порядке в подготовке и реализации решений органов государственной власти и органов местного самоуправления;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5.1.4. выходить с инициативами по вопросам, затрагивающим деятельность Организации, вносить в соответствии с действующим законодательством предложения в органы государственной власти и органы местного самоуправления;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5.1.5. проводить собрания, митинги, демонстрации, шествия и пикетирования;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5.1.6. организовывать и проводить конференции, симпозиумы, встречи, семинары, дискуссии и другие мероприятия по вопросам деятельности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5.1.7. организовывать и проводить выставки, лотереи, аукционы, конкурсы, другие спортивные и культурно-массовые мероприятия для выполнения уставных целей и задач;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5.1.8. участвовать в международных мероприятиях и принимать в России иностранные делегации и частных лиц;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5.1.9. самостоятельно определять организационную структуру Организации, формировать руководящие органы, аппараты, контрольно-ревизионные органы; решать вопросы оплаты труда, материального поощрения и награждения работников аппаратов и членов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5.1.10. самостоятельно вступать в правоотношения с различными субъектами хозяйственной деятельности;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5.1.11. формировать временные и постоянные рабочие группы, комиссии, коллективы, привлекать специалистов, с оплатой их труда;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5.1.12. свободно распространять информацию о своей деятельности, целях и задачах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5.1.13. учреждать средства массовой информации, осуществлять издательскую, рекламную и выставочную деятельность;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5.1.14. совершать сделки, иные юридические акты с физическими и юридическими лицами как на территории Российской Федераций, так и за ее пределами, приобретать имущественные и неимущественные права, быть истцом и ответчиком в судах общей юрисдикции, арбитражных и третейских судах;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5.1.15. участвовать в выборах и референдумах в порядке, установленном законодательством Российской Федерации;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5.1.16. осуществлять в полном объеме полномочия, предусмотренные законами об общественных организациях и некоммерческих организациях;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5.1.17. представлять и защищать права и законные интересы Организации, членов Организации, и граждан;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5.1.18. осуществлять иную деятельность в рамках действующего законодательства и настоящего Устава.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6. ОБЯЗАННОСТИ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6.1. Организация обязана: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6.1.1. соблюдать законодательство Российской Федерации и нормы международного права, касающиеся сферы ее деятельности, а также нормы, предусмотренные настоящим Уставом;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6.1.2. ежегодно информировать орган, принявший решение о государственной регистрации Организации,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 общественной организации в объеме сведений, включаемых в Единый государственный реестр юридических лиц;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6.1.</w:t>
      </w:r>
      <w:proofErr w:type="gram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3.ежегодно</w:t>
      </w:r>
      <w:proofErr w:type="gram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публиковать отчет об использовании своего имущества или обеспечивать доступность ознакомления с указанным отчетом, представлять по запросу органа, принимающего решения о государственной регистрации общественных организаций, решения руководящих органов и должностных лиц Организации, а также годовые и квартальные отчеты о своей деятельности в соответствии с требованиями законодательства;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6.1.4. допускать представителей органа, принимающего решения о государственной регистрации общественных организаций, на проводимые Организацией мероприятия;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6.1.5. оказывать содействие представителям органа, принимающего решения о государственной регистрации общественных организаций, в ознакомлении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6.1.6. информировать федеральный орган государственной регистрации об объеме получаемых организацией от международных и иностранных организаций, иностранных граждан и </w:t>
      </w:r>
      <w:proofErr w:type="gram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лиц без гражданства денежных средств</w:t>
      </w:r>
      <w:proofErr w:type="gram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 иного имущества, о целях их расходования или использования и об их фактическом расходовании или использовании по форме и в сроки, которые устанавливаются уполномоченным федеральным органом исполнительной власти;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6.2. Организация и его структурные подразделения несут ответственность по своим обязательствам в соответствии с действующим законодательством.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6.3. Государство не отвечает по обязательствам Организации, равно как и Организация не отвечает по обязательствам государства. Организация не отвечает по обязательствам своих членов, равно как и члены Организации не отвечают по обязательствам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6.4. Организация и ее структурные подразделения несут ответственность за сохранность кадровой документации, управленческих, финансово-хозяйственных и иных документов, обеспечивают передачу в установленном порядке на 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государственное хранение в архивы документов, имеющих научно-историческое значение, и иной документации.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6.5. Решения, принятые руководящими органами Организации, оформляются в виде постановлений Съезда, Центрального совета Организации, конференции, общего собрания, совета структурного подразделения Организации. Протоколы подписываются председателем и секретарем заседания соответствующего руководящего органа Организации, постановления подписываются председателем соответствующего руководящего органа Организации.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7. ЧЛЕНЫ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7.1. Членами Организации могут быть физические лица, достигшие 18 лет, признающие и соблюдающие положения Устава Организации и заинтересованные в решении уставных задач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7.2. Членами Организации могут быть юридические лица – общественные объединения (далее – общественные объединения), заинтересованные в совместном решении уставных задач Организации и (или) оказывающие материальную и (или) иную поддержку и содействие в достижении целей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7.3. Прием юридических лиц в члены Организации осуществляется решением Правления Центрального совета Организации, а также решениями соответствующих Правлений региональных отделений Организации, на основании поданных указанными лицами письменных заявлений. Прием в члены Организации физических лиц осуществляется Правлениями регионального или местного отделения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7.4. Физическому лицу – члену Организации выдается членский билет единого установленного образца, юридическому лицу – члену Организации – свидетельство о приеме в члены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7.5. С юридическими лицами – членами Организации в порядке, определяемом Центральным советом Организации, заключаются соглашения об условиях их членства в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7.6. Юридические лица – члены Организации осуществляют взаимодействие с Организацией через своих уполномоченных представителей. Количество представителей от каждого юридического лица – члена Организации определяется Центральным советом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7.7. Прекращение членства в Организации физического лица наступает в следующих случаях:</w:t>
      </w:r>
    </w:p>
    <w:p w:rsidR="00046535" w:rsidRPr="00046535" w:rsidRDefault="00046535" w:rsidP="00046535">
      <w:pPr>
        <w:numPr>
          <w:ilvl w:val="0"/>
          <w:numId w:val="1"/>
        </w:numPr>
        <w:shd w:val="clear" w:color="auto" w:fill="F2F2F2"/>
        <w:spacing w:after="0" w:line="30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смерти члена Организации;</w:t>
      </w:r>
    </w:p>
    <w:p w:rsidR="00046535" w:rsidRPr="00046535" w:rsidRDefault="00046535" w:rsidP="00046535">
      <w:pPr>
        <w:numPr>
          <w:ilvl w:val="0"/>
          <w:numId w:val="1"/>
        </w:numPr>
        <w:shd w:val="clear" w:color="auto" w:fill="F2F2F2"/>
        <w:spacing w:after="0" w:line="30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признания в установленном порядке члена Организации недееспособным;</w:t>
      </w:r>
    </w:p>
    <w:p w:rsidR="00046535" w:rsidRPr="00046535" w:rsidRDefault="00046535" w:rsidP="00046535">
      <w:pPr>
        <w:numPr>
          <w:ilvl w:val="0"/>
          <w:numId w:val="1"/>
        </w:numPr>
        <w:shd w:val="clear" w:color="auto" w:fill="F2F2F2"/>
        <w:spacing w:after="0" w:line="30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основании заявления о добровольном выходе из членов Организации;</w:t>
      </w:r>
    </w:p>
    <w:p w:rsidR="00046535" w:rsidRPr="00046535" w:rsidRDefault="00046535" w:rsidP="00046535">
      <w:pPr>
        <w:numPr>
          <w:ilvl w:val="0"/>
          <w:numId w:val="1"/>
        </w:numPr>
        <w:shd w:val="clear" w:color="auto" w:fill="F2F2F2"/>
        <w:spacing w:after="0" w:line="30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потери связи с Организацией.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7.8. Добровольный выход из членов Организации осуществляется на основании заявления физического лица – члена Организации. Добровольный выход из членов Организации юридических лиц – членов Организации осуществляется на 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основании решения руководящего органа общественного объединения – члена Организации, поданного в соответствующее Правление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7.9. В случае грубого нарушения или систематического невыполнения требований настоящего Устава или решений руководящих органов Организации, а также совершения действий (бездействия), противоречащих целям и задачам Организации, возможно исключение из членов Организации решением Центрального совета или соответствующих Правлений Организации. Решение об исключении из членов Организации может быть обжаловано в адрес очередного заседания вышестоящего руководящего органа Организации в течение двух месяцев.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7.10. Лицо, исключенное из членов Организации, не может быть вновь принято в члены Организации в течение двух лет с момента принятия решения о его исключении. Принятие в члены Организации лица, ранее исключенного из членов Организации, возможно только по решению Центрального совета Организации в соответствии с представлением соответствующего Правления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7.11. Лица, исключенные из членов Организации, не могут быть избранными на выборные должности, в руководящие и </w:t>
      </w:r>
      <w:proofErr w:type="spell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контрольно</w:t>
      </w:r>
      <w:proofErr w:type="spell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ревизионные органы Организации. Лица, ранее избранные на выборные должности, в руководящие и </w:t>
      </w:r>
      <w:proofErr w:type="spell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контрольно</w:t>
      </w:r>
      <w:proofErr w:type="spell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ревизионные органы Организации, утрачивают свои полномочия с момента исключения их из членов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7.12. В Организации ведется единый учет членов Организации в порядке, установленном Центральным советом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7.13. 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Члены Организации имеют право: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7.13.1. участвовать в проводимых Организацией мероприятиях в соответствии с Уставом и решениями руководящих органов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7.13.2. избирать и быть избранными в руководящие и контрольно-ревизионные органы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7.13.3. пользоваться в установленном Центральным советом Организации порядке поддержкой Организации, в том числе при получении услуг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7.13.4. получать консультации и иную помощь по всем направлениям деятельности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7.13.5. получать информацию о деятельности Организации и проводимых ей мероприятиях;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7.13.6. свободно выходить из членов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7.14. 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Члены Организации обязаны: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7.14.1. принимать участие в деятельности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7.14.2. оказывать финансовое и (или) иное содействие в достижении уставных целей и задач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7.14.3. знать, соблюдать лично и требовать от других членов Организации соблюдения настоящего Устава, исполнять решения руководящих органов 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Организации и общих требований Устава, содействовать достижению благотворительных и гуманитарных целей и задач создания Организации, поддерживать членов Организации, сохранять и преумножать имущество Организации, чтить и уважать историю и традиции Организации.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8. РУКОВОДЯЩИЕ ОРГАНЫ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8.1. Съезд </w:t>
      </w:r>
      <w:proofErr w:type="gramStart"/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Организации 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</w:t>
      </w:r>
      <w:proofErr w:type="gramEnd"/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8.1.1. является высшим органом управления Организации, созывается по решению Центрального совета по мере необходимости, но не реже одного раза в пять лет;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8.1.2. правомочен, если в работе Съезда Организации участвуют делегаты от более половины региональных отделений Организации. Решения принимаются простым большинством голосов делегатов, присутствующих на Съезде Организации. Утверждение Устава Организации, внесение в него изменений и дополнений, определение приоритетных направлений деятельности Организации, принципов формирования и использования ее имущества, избрание постоянно действующего руководящего органа Организации, избрание Председателя Центрального Совета Организации (действующего без доверенности), принятие решений о реорганизации и ликвидации Организации, принимаются не менее 2/3 голосов делегатов, присутствующих на Съезде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8.1.3. норма представительства, порядок и сроки проведения, повестка дня очередного Съезда Организации определяются решением Центрального совета Организации и объявляются не позднее, чем за три месяца до даты проведения Съезда;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8.1.4. вправе решать любые вопросы, связанные с деятельностью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8.1.5. к исключительной компетенции съезда Организации относится: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8.1.5.1. определение основных направлений деятельности и утверждение долгосрочных программ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8.1.5.2. утверждение Устава Организации, внесение в него дополнений и изменений, с последующей государственной регистрацией;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8.1.5.3. избрание сроком на пять лет и досрочное прекращение полномочий Центрального совета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8.1.5.4. избрание сроком на 5 лет и отзыв Центральной контрольно-ревизионной комиссии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8.1.5.5. заслушивание и утверждение отчетов Центрального совета Организации и Центральной контрольно-ревизионной комиссии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8.1.5.6. решение вопросов реорганизации и ликвидации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 Центральный совет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8.2.1. является постоянно действующим руководящим органом Организации, осуществляет права юридического лица от имени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8.2.2. проводит свои заседания по мере необходимости, но не реже одного раза в год;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8.2.3. заседание Центрального совета Организации правомочно, если в его работе участвуют более половины обладающих полномочиями членов Центрального совета Организации. Решения принимаются простым большинством голосов присутствующих на заседании членов Центрального совета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8.2.4. решение Центрального совета Организации может быть принято без проведения заседания путем заочного голосования с участием более половины обладающих полномочиями членов Центрального совета Организации. Решение о проведении заочного голосования принимается и объявляется председателем Центрального совета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8.2.5. Центральный совет Организации осуществляет следующие полномочия: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8.2.5.1. принимает решение о созыве Съезда, разрабатывает и вносит на рассмотрение Съезда повестку дня, организует подготовку и проведение Съезда;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8.2.5.2. избирает из своего состава и отзывает Правление, Председателя и заместителей председателя Правления Центрального совета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8.2.5.3. рассматривает и утверждает ежегодные отчеты председателя Центрального совета Организации, заслушивает руководителей структурных, иных подразделений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8.2.5.4. разрабатывает предложения по изменениям и дополнениям в Устав Организации и вносит их для рассмотрения на очередном Съезде;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8.2.5.5. разрабатывает и утверждает стратегию, планы и программы развития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8.2.5.6. от имени Организации определяет порядок подписания и расторжения с председателем Центрального совета Организации трудового договора и его условия.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8.2.5.7. утверждает годовой отчет и годовой бухгалтерский баланс.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8.2.5.8. утверждает финансовый план организации и внесение в него изменений.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8.2.5.9. принимает решение об участии других организаций.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8.2.5.10. принимает решение о создании реорганизации и ликвидации отделений.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8.3 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  <w:proofErr w:type="gram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Правление Центрального совета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8.3.1. Правление является действующим органом оперативного управления организации. Правление разрабатывает текущие и перспективные планы работы организации и реализует их выполнение.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8.3.2. осуществляет прием в члены Организации, решает вопросы исключения из членов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8.3.3. утверждает образцы членских билетов, форму свидетельства о приеме в члены Организации общественных объединений;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8.3.4. принимает не менее чем 2/3 голосов членов Правления Центрального совета Организации, обладающих полномочиями, решения о создании и ликвидации Правлений, филиалов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8.3.5. определяет требования и условия заключения и расторжения трудовых договоров и дополнительных соглашений к ним с руководителями региональных Правлений Организации в соответствии с Трудовым Кодексом;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8.3.6. организует осуществление Организацией и ее структурными подразделениями предпринимательской, благотворительной, внешнеэкономической, издательской и иной не противоречащей действующему законодательству деятельности;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8.3.7. организует проведение проверок уставной, финансово-хозяйственной и иных видов деятельности, соответствия решений руководящих органов структурных подразделений Организации действующему законодательству, Уставу Организации, решениям вышестоящих руководящих органов Организации, осуществляет их отмену в необходимых случаях;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8.3.8. в пределах компетенции решает вопросы и устанавливает порядок владения, пользования и распоряжения имуществом Организации, в том числе передачи его структурным подразделениям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8.3.9. приостанавливает или отменяет решения региональных органов управления организацией, принятые в нарушение Устава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Председатель Центрального совета </w:t>
      </w:r>
      <w:proofErr w:type="gramStart"/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Организации 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</w:t>
      </w:r>
      <w:proofErr w:type="gramEnd"/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8.4.1. является высшим выборным должностным лицом Организации, возглавляет Организацию, осуществляет представительские функции и руководит деятельностью Организации в соответствии с законодательством и Уставом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8.4.2. возглавляет Организацию, Центральный совет и Правление Организации, председательствует на заседаниях Центрального совета Организации и его Правления, а также на съездах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8.4.3. вносит на рассмотрение Центрального совета Организации предложения о распределении обязанностей между членами Центрального совета Организации, организует контроль их исполнения;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8.4.4. непосредственно организует и контролирует соблюдение и исполнение структурными и иными подразделениями Организации, членами Организации настоящего Устава, постановлений съездов и решений Центрального совета Организации, приостанавливает до принятия окончательного решения Правлением Организации, действие решений руководящих органов структурных подразделений Организации, противоречащих законодательству, Уставу Организации и решениям вышестоящих руководящих органов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8.4.5. представляет Организацию без доверенности во взаимоотношениях с органами государственной власти и органами местного самоуправления, 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общественными объединениями, иными юридическими лицами и гражданами в Российской Федерации и за рубежом;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8.4.6. заключает от имени Организации соглашения, договоры, контракты;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8.4.7. открывает расчетные, валютные и иные счета в банковских учреждениях, имеет право подписи финансовых документов, совершает сделки, иные юридические акты, выдает доверенности;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8.4.8. обеспечивает согласованное функционирование Центрального аппарата Организации, структурных, контрольно-ревизионных и иных подразделений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8.4.9. обеспечивает условия для реализации полномочий и осуществления деятельности Центральной контрольно-ревизионной комиссии Организации и ее членов;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8.4.10. в случаях выявления фактов нарушения действующего законодательства, Устава Организации или совершения действий (бездействия), наносящих ущерб Организации, приостанавливает исполнение обязанностей председателем соответствующего Правления Организации и поручает исполнение этих обязанностей должностному лицу Правления Организации или члену Организации до выборов нового председателя;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8.4.11. предъявляет от имени Организации жалобы, претензии и иски;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8.4.12. организует бухгалтерский и налоговый учет, отчетность Организации и несет ответственность в соответствии с действующим законодательством;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8.4.13. обеспечивает учет и ведение единого реестра недвижимого имущества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8.4.14. в установленном порядке уведомляет орган, принимающий решение о государственной регистрации, о наличии отделений Организации, их месте нахождения и руководящих органах;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8.4.15. в установленном порядке информирует орган, принявший решение о государственной регистрации, о продолжении своей деятельности;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8.4.16. издает приказы и распоряжения, в том числе по неурегулированным вопросам, до принятия соответствующих решений Центральным советом или Съездом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8.4.17. является руководителем Центрального аппарата Организации, утверждает его структуру и штатное расписание, осуществляет прием на работу и увольнение сотрудников, определяет размер и порядок оплаты труда и поощрений, утверждает правила внутреннего трудового распорядка, должностные обязанности сотрудников Центрального аппарата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8.4.18. заключает и расторгает трудовые договоры и дополнительные соглашения к ним с руководителями Правлений Организации в соответствии с Трудовым Кодексом и в порядке, определяемом Центральным советом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8.4.19. при необходимости выполняет иные функции, не входящие в компетенцию других руководящих органов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8.4.20. председатель Центрального совета Организации досрочно прекращает исполнение полномочий добровольно или в случае стойкой неспособности по состоянию здоровья осуществлять возложенные обязанности. Одновременно с этим прекращается исполнение полномочий руководителя Правления и Центрального аппарата Организации. Отстранение его от исполнения обязанностей возможно по решению Центрального совета Организации за грубые и неоднократные нарушения действующего законодательства, Устава Организации и невыполнение в полном объеме возложенных полномочий. Принимая решение об отстранении председателя Центрального совета Организации от исполнения обязанностей, Центральный совет Организации инициирует созыв внеочередного Съезда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8.4.21. во всех случаях, когда председатель Центрального совета Организации не в состоянии исполнять свои обязанности или он отстранен от исполнения обязанностей, их временно исполняет один из заместителей председателя Центрального совета Организации согласно обязанностям или иное лицо, назначенное решением Центрального совета Организации.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9. КОНТРОЛЬНО-РЕВИЗИОННЫЕ ОРГАНЫ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9.1. Контрольно-ревизионными органами Организации являются Центральная контрольно-ревизионная комиссия, контрольно-ревизионные комиссии региональных отделений и контрольно-ревизионные комиссии местных отделений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9.2. Контрольно-ревизионные комиссии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9.2.1. избирают из своего состава председателя, секретаря, а в Центральной контрольно-ревизионной комиссии Организации – дополнительно заместителя председателя контрольно-ревизионной комиссии;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9.2.2. проводят проверки бухгалтерского и налогового учета, ревизии уставной, финансово-хозяйственной, предпринимательской и иных видов деятельности структурных подразделений и организаций Организации по поручению Съезда, Центрального совета Организации, конференции или соответствующего Правления Организации, по собственной инициативе или по инициативе председателя Правления соответствующего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9.2.3. для осуществления плановых и целевых ревизий и проверок соответствующими Правлениями Организации могут создаваться специализированные комиссии с привлечением специалистов, экспертных и аудиторских служб.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9.3. Отчеты Центральной контрольно-ревизионной комиссии Организации периодически рассматриваются на заседаниях Центрального совета Организации, а контрольно-ревизионные комиссии региональных и местных отделений Организации – на заседаниях соответствующих Правлений региональных и местных отделений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9.4. Членами контрольно-ревизионных комиссий структурных подразделений Организации не могут быть избраны лица, являющиеся членами выборных руководящих органов соответствующих структурных подразделений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9.5. Полномочия членов контрольно-ревизионных органов Организации могут быть приостановлены (прекращены) по решению соответствующих контрольно-ревизионных комиссий.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9.6. Члены контрольно-ревизионных комиссий Организации вправе требовать от руководителей структурных подразделений и членов Организации предоставления в соответствии с полномочиями документов и иных сведений, касающихся деятельности Организации и необходимых для осуществления соответствующих проверок и ревизий.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9.7. Члены контрольно-ревизионных комиссий могут участвовать в заседаниях советов структурных подразделений Организации с правом совещательного голоса.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9.8. Порядок деятельности и финансирования Центральной, региональных и местных контрольно-ревизионных комиссий регламентируется положениями, утвержденными соответствующими советами структурных подразделений Организации.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10. ЦЕНТРАЛЬНЫЙ АППАРАТ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10.1.1 центральный аппарат – исполнительный орган, работающий под руководством Председателя Центрального совета.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10.1.2. структуру и штаты центрального аппарата утверждает Председатель Центрального совета.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10.1.</w:t>
      </w:r>
      <w:proofErr w:type="gram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3.смета</w:t>
      </w:r>
      <w:proofErr w:type="gram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расходов на содержание аппарата разрабатывается Председателем Центрального совета и ежегодно представляется на утверждение Центрального совета.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10.1.4. аппарат работает в соответствии с распорядком и штатно-должностными инструкциями, утверждаемыми Председателем Центрального совета. Распорядок работы, штатно-должностные инструкции, прием и увольнение работников не могут противоречить положениям Трудового кодекса и другим федеральным законам.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11. РУКОВОДЯЩИЕ ОРГАНЫ РЕГИОНАЛЬНОГО ОТДЕЛЕНИЯ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</w:t>
      </w:r>
      <w:proofErr w:type="gram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1.региональное</w:t>
      </w:r>
      <w:proofErr w:type="gramEnd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отделение организации руководствуется в своей деятельности в соответствии с Уставом Общероссийской общественной организации «Дети войны». Высшим органом регионального отделения Организации является конференция, созываемая по мере необходимости, но не 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реже одного раза в 2,5 года. Дата, повестка дня и нормы представительства объявляются не позднее месяца до ее начала.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11.1.2. конференция правомочна при наличии более половины избранных делегатов (членов Организации). Решения принимаются 2/3 голосов от числа присутствующих на конференции делегатов (членов Организации);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11.1.3. конференция решает все вопросы деятельности регионального отделения Организации, за исключением отнесенных к исключительной компетенции вышестоящих руководящих органов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11.1.4. к исключительной компетенции конференции регионального отделения Организации </w:t>
      </w:r>
      <w:proofErr w:type="gram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относится :</w:t>
      </w:r>
      <w:proofErr w:type="gramEnd"/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11.1.4.1. избрание сроком на пять лет и отзыв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11.1.4.2. избрание Председателя Правления;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11.1.4.3. избрание сроком на пять лет и отзыв контрольно-ревизионной комиссии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11.1.4.4. заслушивание и утверждение отчетов Правления регионального отделения Организации и его контрольно-ревизионной комиссии;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11.1.4.5. определение очередных задач и основных направлений деятельности регионального Правления Организации на перспективу;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11.1.4.6. выборы делегатов на Съезд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11.1.4.7. принятие решения о досрочном прекращении (приостановлении) полномочий и отзыве председателя и (или) членов Центрального совета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11.2. Внеочередные конференции региональных Правлений Организации созываются: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11.2.1. по требованию не менее 1/3 общих собраний местных Правлений;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11.2.2. по предложению контрольно-ревизионной комиссии регионального Правления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11.2.3. по решению Центрального совета Организации. В этом случае дата, повестка дня, нормы представительства и место проведения внеочередных конференций определяются Центральным советом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11.3. 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Правление 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регионального отделения Организации является его постоянно действующим руководящим органом, осуществляет права юридического лица от имени регионального отделения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11.3.1. заседание Правления регионального отделения Организации считается правомочным при участии в нем более половины обладающих полномочиями членов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11.3.2. решения регионального Правления Организации принимаются простым большинством голосов присутствующих на заседании членов Правления регионального отделения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Правление регионального отделения Организации осуществляет следующие полномочия: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11.4.1. принимает решение о созыве конференции, разрабатывает и вносит на рассмотрение конференции повестку дня, организует проведение конференции;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11.4.2. проводит заседания Правления по мере необходимости, но не реже одного раза в полугодие;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11.4.3. избирает из своего состава и отзывает Председателя и заместителей председателя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11.4.4. организует и контролирует исполнение Устава Организации, постановлений конференций и других руководящих органов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11.4.5. рассматривает ежегодные отчеты структурных подразделений и контрольно-ревизионной комиссии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11.4.6. решение о создании, ликвидации и реорганизации Правлений местных отделений Организации на соответствующей территории принимается не менее 2/3 голосов обладающих полномочиями членов Правления регионального отделения Организации, участвующих в заседании;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11.4.7. принимает физических и юридических лиц в члены Организации и исключает их из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11.4.8. организует предпринимательскую, благотворительную и иную деятельность по согласованию с Правлением Центрального Совета Организации в установленном порядке учреждает хозяйственные товарищества, общества, иные хозяйственные организации регионального подчинения, осуществляет функции учредителя в соответствии с их уставами;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11.4.9. поощряет Правления местных отделений и членов Организации, граждан, общественные и иные организации, оказывает помощь в реализации уставных целей и задач регионального Правления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11.4.10. вносит в органы государственной власти субъектов Российской Федерации и в органы местного самоуправления предложения по вопросам, составляющим цели и задачи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11.4.11. обобщает практику деятельности, созданных на соответствующей территории хозяйственных товариществ, обществ, иных хозяйственных организаций, распространяет положительный опыт работы;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11.4.12. избирает из своего состава заместителей председателя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11.4.13. заслушивает отчеты руководителей местных Правлений Организации и созданных хозяйственных товариществ, обществ, иных хозяйственных организаций;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11.4.14. отменяет решения руководящих органов Правлений местных отделений Организации, противоречащие действующему законодательству, Уставу Организации и решениям вышестоящих руководящих органов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11.4.15. утверждает годовой отчет и годовой бухгалтерский баланс.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11.4.16. утверждает финансовый план организации и внесение в него изменений.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11.4.17. принимает решение об участии других организаций.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11.4.18. принимает решение о создании реорганизации и ликвидации отделений.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Председатель Правления регионального отделения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11.5.1. является высшим должностным лицом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11.5.2. возглавляет Правление регионального отделения Организации, председательствует на заседаниях и конференциях регионального Правления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11.5.3. вносит на рассмотрение Правления регионального отделения Организации предложения о распределении обязанностей между членами Правления регионального отделения Организации, контролирует их исполнение;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11.5.4. представляет Правление регионального отделения Организации без доверенности в Российской Федерации;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11.5.5. заключает от имени Правления регионального отделения Организации договоры, контракты, соглашения и иные хозяйственные сделки, в том числе по приобретению недвижимого имущества в собственность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11.5.6. открывает расчетные и иные счета в банковских учреждениях, имеет право первой подписи финансовых документов, совершает сделки, иные юридические акты, выдает доверенности;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11.5.7. контролирует деятельность Правлений местных отделений Организации, а также созданных в установленном порядке учреждений и организаций. В случаях выявления фактов нарушения действующего законодательства, Устава Организации или совершения действий (бездействия), наносящих ущерб Организации, приостанавливает исполнение обязанностей председателем соответствующего Правления местного отделения Организации и поручает исполнение этих обязанностей должностному лицу или члену Правления местного отделения Организации до выборов нового председателя. При этом, через Правление местного отделения Организации инициирует вопрос о досрочном прекращении его полномочий и проведении внеочередного общего собрания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11.5.8. издает приказы, распоряжения (в том числе по неурегулированным вопросам деятельности местных отделений Организации на срок до принятия решения соответствующими руководящими органами Организации);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11.5.9. предъявляет от имени Правления регионального отделения Организации претензии и иски;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11.5.10. является руководителем Правления регионального отделения Организации и его рабочего аппарата, утверждает его структуру и штатное расписание, принимает и увольняет работников, определяет размер и порядок оплаты труда, утверждает правила внутреннего трудового распорядка, должностные обязанности работников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11.5.11. заключает и расторгает трудовые договоры с председателями Правлений местных отделений Организации в соответствии с Трудовым Кодексом и настоящим Уставом;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11.5.12. осуществляет поощрение работников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11.5.13. организует бухгалтерский и налоговый учет и отчетность, несет ответственность в соответствии с действующим законодательством;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11.5.14. приостанавливает до принятия окончательных решений Правлением регионального отделения Организации, решения руководящих органов Правлений местных отделений Организации, противоречащие действующему законодательству, Уставу Организации, решениям вышестоящих руководящих органов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11.6. Председатель Правления регионального отделения Организации досрочно прекращает исполнение полномочий добровольно или в случае стойкой неспособности по состоянию здоровья осуществлять возложенные полномочия. Решение принимается большинством голосов состава Правления регионального отделения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11.7. Во всех случаях, когда председатель Правления регионального отделения Организации не в состоянии исполнять свои обязанности, их временно исполняет один из заместителей председателя или иное лицо, назначенное решением Правления регионального отделения Организации либо председателем Центрального совета Организации.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12. РУКОВОДЯЩИЕ ОРГАНЫ МЕСТНЫХ ОТДЕЛЕНИЙ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</w:t>
      </w:r>
      <w:proofErr w:type="gramEnd"/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Местное отделения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12.1.1. является структурным подразделением Организации и входит в состав соответствующего регионального отделения Организации и подотчетно ему, осуществляет свою деятельность в соответствии с единым Уставом Организации, решениями вышестоящих руководящих органов Организации, общих собраний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12.1.2. осуществляет непосредственное исполнение уставных целей и задач Организации, объединяет и направляет деятельность членов Организации на соответствующей территории;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12.1.3. осуществляют свою деятельность без образования юридического лица.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12.2. Высшим органом управления местного отделения Организации является общее собрание, которое созывается Правлением местного отделения Организации по мере необходимости, но не реже одного раза в год. Дата и повестка дня общего собрания объявляются Правлением местного отделения Организации не позднее месяца до начала его работы.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12.3. Внеочередное общее собрание может созываться по требованию не менее 1/3 членов Правления местного отделения Организации, по предложению контрольно-ревизионной комиссии местного отделения Организации, решению вышестоящего органа управления Организации. При этом дата, повестка дня, и место проведения внеочередного общего собрания определяются соответствующим руководящим органом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12.4. В работе общего собрания местного отделения Организации принимают участие состоящие на учете в Правлении местного отделения (в реестре) члены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12.5. Общее собрание считается правомочным, если на нем присутствует более половины членов местного отделения Организации. Решения принимаются 2/3 голосов от числа присутствующих на общем собрании членов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12.6. При отсутствии кворума собрание проводится не ранее, чем через месяц, независимо от числа собравшихся членов местного отделения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12.7. Общее собрание решает любые вопросы деятельности местного отделения Организации, не входящие в компетенцию вышестоящих руководящих органов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12.8. К исключительной компетенции общего собрания местного отделения Организации относятся: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12.8.1. определение основных направлений деятельности Правления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12.8.2. рассмотрение и утверждение отчетов Правления и ревизионной комиссии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12.8.3. избрание делегатов конференции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12.8.4. избрание сроком на 2,5 года и отзыв Правления, Председателя Правления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12.8.5. избрание сроком на 2,5 года и отзыв контрольно-ревизионной комиссии местного отделения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12.9. Правление местного отделения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12.9.1. осуществляет общее руководство деятельностью местного отделения Организации в период между общими собраниями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12.9.2. принимает решения о созыве общих собраний;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12.9.3. проводит заседания по мере необходимости, но не реже двух раз в год;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12.9.4. избирает из своего состава и отзывает заместителя (заместителей) председателя Правления местного отделения Организации по представлению председателя Правления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12.9.5. принимает решения о приостановлении (прекращении) полномочий членов Правления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12.9.6. принимает физических лиц в члены и исключении их из членов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12.9.7. координирует деятельность, оказывает методическую и иную помощь членам Правления местного отделения Организации в их деятельности по реализации уставных целей и задач;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12.9.8. разрабатывает и вносит на рассмотрение органов местного самоуправления, а также в другие заинтересованные органы и организации соответствующие предложения по вопросам, составляющим цели и задачи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12.9.9. принимает решения по другим вопросам деятельности местного отделения Организации в пределах своих полномочий;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12.9.10. утверждает годовой отчет и годовой бухгалтерский баланс.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12.9.11. утверждает финансовый план организации и внесение в него изменений.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12.9.12. принимает решение об участии других организаций.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12.9.13. принимает решение о создании реорганизации и ликвидации отделений.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12.10. Заседание Правления местного отделения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12.10.1. считается правомочным при наличии более половины обладающих полномочиями членов местного Правления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12.10.2. принимает решения простым большинством голосов от числа участвующих в заседании членов Правления местного отделения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12.11. </w:t>
      </w:r>
      <w:r w:rsidRPr="00046535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Председатель Правления местного отделения Организации: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12.11.1. является высшим должностным лицом Правления местного отделения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12.11.2. возглавляет Правление местного отделения Организации и непосредственно руководит его деятельностью;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12.11.3. представляет Правление местного отделения Организации без доверенности в Российской Федерации;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12.11.4. осуществляет поощрение работников рабочего аппарата Правления местного отделения;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12.12. Председатель Правления местного отделения Организации досрочно прекращает исполнение полномочий добровольно или в случае стойкой неспособности по состоянию здоровья осуществлять возложенные полномочия. Отстранение его от исполнения обязанностей возможно по решению общего 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собрания местного отделения, по решению председателя Правления регионального отделения Организации за нарушения Устава Организации, причинение ущерба Организации, невыполнение решений вышестоящих руководящих органов и возложенных полномочий.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12.13. Во всех случаях, когда председатель Правления местного отделения Организации не в состоянии выполнять свои обязанности или он отстранен от исполнения обязанностей, их временно исполняет один из заместителей председателя Правления или иное лицо, назначенное решением Правления регионального отделения Организации;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13. ИМУЩЕСТВО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13.1. Организация в соответствии с действующим законодательством Российской Федерации может иметь в собственности или на ином вещном праве здания, сооружения, земельные участки, оборудование, жилищный фонд, транспорт, инвентарь, имущество культурно-просветительного и оздоровительного назначения, денежные средства, акции и другие ценные бумаги, иное движимое и недвижимое имущество, необходимое для обеспечения деятельности, предусмотренной настоящим Уставом. В собственности Организации могут находиться также результаты интеллектуальной деятельности, учреждения, издательства, средства массовой информации, создаваемые и приобретаемые за счет средств Организации в соответствии с его уставными целями и задачами.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13.2. Собственность Организации едина и неделима. Собственником имущества Организации является Организация в целом. Балансодержателем имущества Организации решениями Центрального совета Организации могут быть определены структурные подразделения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13.3. Структурные подразделения Организации имеют право оперативного управления недвижимым имуществом, закрепленным за ними собственником – Организацией.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13.4. Имущество, находящееся на балансах структурных подразделений Организации, содержится в надлежащем состоянии силами и средствами указанных Правлений – балансодержателей, в порядке и на условиях, определяемых Центральным советом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13.5. Каждый отдельный член Организации не имеет права собственности на долю имущества, принадлежащего Организации. Имущество, переданное Организации в дар или в качестве пожертвования, является собственностью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13.6. Организация может совершать в отношении имущества, находящегося в его собственности или на ином вещном праве, любые сделки, не противоречащие законодательству Российской Федерации и настоящему Уставу. Решение текущих и оперативных вопросов по владению, пользованию и распоряжению имуществом Организации осуществляет Центральный совет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13.7. Источниками формирования имущества Организации являются: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13.7.1. целевые поступления на осуществление уставной деятельности Организации, к которым относятся добровольные взносы участников (членов), </w:t>
      </w: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добровольные имущественные взносы и пожертвования юридических и физических лиц (в том числе зарубежных);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13.7.2. доходы от осуществляемой Организацией предпринимательской, внешнеэкономической, издательской, выставочной и иной деятельности, не противоречащей законодательству Российской Федерации;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13.7.3. дивиденды (доходы, проценты) от созданных Организацией хозяйственных организаций;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13.7.4. поступления от гражданско-правовых сделок;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13.7.5. доходы, получаемые от собственности Организации;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13.7.6. иные, не запрещенные законом поступления.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13.8. Реализация уставных целей и задач Организации, благотворительной деятельности, обеспечение деятельности Центрального аппарата Организации осуществляется за счет добровольных взносов, дарений и пожертвований;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13.8.1. от региональных отделений;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13.8.2. от членов Организаций – общественных объединений в объеме и в порядке, установленными соглашениями об условиях их членства в Объединении;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13.8.3. от хозяйственных организаций, созданных Организацией – в соответствии с их учредительными документами;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13.8.4. от доходов, получаемых от собственности Организации и иных поступлений, предусмотренных законодательством.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13.9. Для формирования оперативной, квартальной и годовой отчетности о деятельности Организации региональные Правления и организации, созданные Организацией, обязаны представлять в Центральный совет Организации отчеты, содержащие сведения в объеме, утвержденном решением Центрального совета Организации.</w:t>
      </w:r>
    </w:p>
    <w:p w:rsidR="00046535" w:rsidRPr="00046535" w:rsidRDefault="00046535" w:rsidP="00046535">
      <w:pPr>
        <w:shd w:val="clear" w:color="auto" w:fill="F2F2F2"/>
        <w:spacing w:before="150"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</w:pPr>
      <w:r w:rsidRPr="00046535">
        <w:rPr>
          <w:rFonts w:ascii="Helvetica" w:eastAsia="Times New Roman" w:hAnsi="Helvetica" w:cs="Helvetica"/>
          <w:b/>
          <w:bCs/>
          <w:color w:val="303030"/>
          <w:sz w:val="42"/>
          <w:szCs w:val="42"/>
          <w:lang w:eastAsia="ru-RU"/>
        </w:rPr>
        <w:t>14. ПОРЯДОК ЛИКВИДАЦИИ И РЕОРГАНИЗАЦИИ ОРГАНИЗАЦИИ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14.1. Ликвидация и реорганизация Организации осуществляется в порядке, предусмотренном действующим законодательством.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14.2. Ликвидация Организации может быть осуществлена по решению Съезда, если за данное решение проголосовало более 2/3 делегатов, присутствующих на Съезде.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14.3. Деятельность Организации может быть прекращена также и по другим основаниям в порядке, предусмотренном законом.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14.4. Имущество и средства Организации, ликвидируемого по решению Съезда Организации, после удовлетворения требований кредиторов направляются на уставные цели.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14.5. Решение Съезда Организации о ликвидации Организации направляется в уполномоченный орган для исключения Организации из Единого государственного реестра юридических лиц.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14.6. Ликвидация считается завершенной, а Организация прекратившей свое существование после внесения об этом записи в Единый государственный реестр юридических лиц.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14.7. Реорганизация Организации осуществляется по решению Съезда Организации, если за данное решение проголосовало более 2/3 делегатов, присутствующих на Съезде Организации.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14.8. Имущество Организации переходит после его реорганизации к вновь возникшим юридическим лицам в порядке, предусмотренном Гражданским кодексом Российской Федерации.</w:t>
      </w:r>
    </w:p>
    <w:p w:rsidR="00046535" w:rsidRPr="00046535" w:rsidRDefault="00046535" w:rsidP="00046535">
      <w:pPr>
        <w:shd w:val="clear" w:color="auto" w:fill="F2F2F2"/>
        <w:spacing w:after="22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653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14.9. Организация считается реорганизованной, за исключением реорганизации в форме присоединения, с момента государственной регистрации вновь возникших юридических лиц, а при реорганизации в форме присоединения – с момента внесения в Единый государственный реестр юридических лиц записи о прекращении деятельности присоединенного юридического лица.</w:t>
      </w:r>
      <w:bookmarkStart w:id="0" w:name="_GoBack"/>
      <w:bookmarkEnd w:id="0"/>
    </w:p>
    <w:p w:rsidR="00B07B89" w:rsidRDefault="00B07B89"/>
    <w:sectPr w:rsidR="00B07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A0F04"/>
    <w:multiLevelType w:val="multilevel"/>
    <w:tmpl w:val="97D2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A6"/>
    <w:rsid w:val="00046535"/>
    <w:rsid w:val="008E47A6"/>
    <w:rsid w:val="00B0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8A766-5CF4-4F4E-9F28-8FFC43A0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65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465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4653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5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65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65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46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653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46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6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7404</Words>
  <Characters>42207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2019-09-13T10:53:00Z</cp:lastPrinted>
  <dcterms:created xsi:type="dcterms:W3CDTF">2019-09-13T10:53:00Z</dcterms:created>
  <dcterms:modified xsi:type="dcterms:W3CDTF">2019-09-13T10:54:00Z</dcterms:modified>
</cp:coreProperties>
</file>